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2c80" w14:textId="06a2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проектам международных договоров в сфере таможенного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3 июля 2013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Коллегия Евразийской экономической комиссии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таможенному сотрудничеству Евразийской экономической комиссии Гошина В.А. о ходе работы по отдельным проектам международных договоров в сфере таможенного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в месячный срок завершить: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внутригосударственное согласование проекта Протокола о внесении изменений и дополнений в Договор о Таможенном кодексе Таможенного союза от 27 ноября 2009 года (в части урегулирования проблем, связанных с переработкой определенных категорий товаров на единой таможенной территории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внутригосударственных процедур, необходимых для подписания: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(в части приведения Соглашения в соответствие с единой Товарной номенклатурой внешнеэкономической деятельности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определения происхождения товаров из развивающихся и наименее развитых стран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процедур, необходимых для подписания: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Таможенного союза от 27 ноября 2009 года (в части перемещения товаров по линиям электропередачи и трубопроводным транспортом через таможенную границу Таможенного союза);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(в части освобождения от уплаты таможенных платежей в отношении временно ввозимых товаров для личного пользования иностранными лицами, получившими разрешение на работу в государстве - члене Таможенного союза и Единого экономического пространства).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вводится в действие с даты ее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