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621" w14:textId="1ee7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действия отдельных международных договоров государств – членов Таможенного союза и Единого экономического пространства в сфере косвенного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26 марта 2013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экономике и финансовой политике Сулейменова Т.М.о прекращении в соответствии с решениями Межгосударственного Совета Евразийского экономического сообщества (Высшего органа Таможенного союза) от 21 мая 2010 г. №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ноября 2010 г. №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 отдельных международных договоров государств – 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Единого экономического пространства в сфере косвенного налогообложения,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и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Ускорить принятие мер, направленных на прекращение действия следующих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принципах взимания косвенных налогов во взаимной торговле от 9 октября 2000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от 15 сентября 2004 года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Соглашение между 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Казахстан о принципах взимания косвенных налогов во взаимной торговле от 9 октября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вводится в действие с даты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