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644a" w14:textId="d156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технического регламента Таможенного союза «О безопасности оборудования, работающего под избыточным давлением» (ТР ТС 032/2013)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октября 2013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документы об оценке (подтверждении) соответствия обязательным требованиям, установленным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 – члена Таможенного союза и Единого экономического пространства, выданные или принятые в отношении продукции, являющейся объектом технического регулирования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оборудования, работающего под избыточным давлением» (ТР ТС 032/2013) (далее соответственно – государство-член, продукция, технический регламент), до дня вступления в силу технического регламента, действительны до окончания срока их действия, но не позднее 1 августа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государства-члена,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до 1 августа 2014 г. допускаются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актам, составляющим договорно-правовую базу Таможенного союза и Единого экономического пространства, или законодательству государства-члена, без документов об обязательной оценке (подтверждении) соответствия продукции и без маркировки национальным знаком соответствия (знаком обращения на рынке);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до 1 августа 2015 г. допускаются производство и выпуск в обращение на таможенной территории Таможенного союза продукции в соответствии с обязательными требованиями, ранее установленными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государства-члена,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Продукция маркируется национальным знаком соответствия (знаком обращения на рынке) в соответствии с законодательством государства-члена. Маркировка такой продукции единым знаком обращения продукции на рынке государств - членов Таможенного союза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 обращение продукции, выпущенной в обращение на таможенной территории Таможенного союза в период действия документов об оценке (подтверждении) соответствия, указанных в подпункте «а» настоящего пункта, а также продукции, указанной в подпункте «б» настоящего пункта, допускается в течение срока службы продукции, установленного в соответствии с законодательством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Члену Коллегии (Министру) по вопросам технического регулирования Евразийской экономической комиссии Корешкову В.Н. совместно с государствами-членами подготовить проект плана мероприятий, необходимых для реализации технического регламента, и в 3-месячный срок со дня вступления в силу настоящего Решения обеспечить его представление для рассмотрения на заседании Коллегии Евразийской экономической комиссии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Государствам-членам: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 дня вступления в силу технического регламента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Коллегию Евразийской экономической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 с учетом пункта 1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 В. 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