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a1d5" w14:textId="46ba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статистических показателей официальной статистической информации, предоставляемой Евразийской экономической комиссии уполномоченными органами государств – членов Таможенного союза 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сентября 2013 года № 185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об информационном взаимодействии в сфере статистики от 29 мая 2013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перечень статистических показателей официальной статистической информации, предоставляемой Евразийской экономической комиссии уполномоченными органами государств – членов Таможенного союза и Единого экономического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сентября 2013 г. № 185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статистических показателей официальной статистической информации, предоставляемой 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уполномоченными органами государств – членов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и Единого экономического пространства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3"/>
        <w:gridCol w:w="1"/>
        <w:gridCol w:w="1"/>
        <w:gridCol w:w="1"/>
        <w:gridCol w:w="1059"/>
        <w:gridCol w:w="2069"/>
        <w:gridCol w:w="2"/>
        <w:gridCol w:w="1"/>
        <w:gridCol w:w="4993"/>
      </w:tblGrid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Разрезность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Макроэкономические показатели и экономические балансы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национальных счетов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Валовой 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(в текущих ценах)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институциональным секторам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элементам конечного использования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элементам доходов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</w:tr>
      <w:tr>
        <w:trPr>
          <w:trHeight w:val="22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Индексы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валового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элементам конечного использования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Дефлятор валового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139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Структура валового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внутреннего продукта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Валовой 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на душу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текущих ценах)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11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Темпы роста валового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продукта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душу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20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Темпы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производительности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(валовой 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занятого в экономике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 совокупных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на всех видах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19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Выпуск (в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институциональным секторам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18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Промежуточное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(в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институциональным секторам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Валовая добавленная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(в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институциональным секторам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Оплата труда наемных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(в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институциональным секторам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Налоги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импорт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ценах):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продукты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налоги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Субсидии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импорт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ценах):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субсидии на продукты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субсидии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Валовая прибыль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валовые смешанные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текущих ценах)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Потребление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(в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11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Расходы на конечное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(в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ценах) и темпы роста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институциональным секторам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Фактическое конечное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(в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Валовое накопление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текущих ценах),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валовое накопление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Импорт 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(в текущих ценах)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целом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Темпы роста импорта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услуг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целом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Экспорт 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(в текущих ценах)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целом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Темпы роста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услуг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целом 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Первичные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(в текущих ценах)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институциональным секторам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11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Первичные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переданные (в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институциональным секторам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12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Доходы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полученные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текущих ценах)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институциональным секторам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11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Доходы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переданные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текущих ценах)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институциональным секторам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11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(в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институциональным секторам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12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переданные (в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институциональным секторам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11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полученные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ценах)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институциональным секторам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12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переданные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ценах)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институциональным секторам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12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Валовой 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(в текущих ценах)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институциональным секторам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12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Валовой 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располагаемый 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текущих ценах)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институциональным секторам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Социальные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натуральной форме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ценах)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институциональным секторам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12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Скорректированный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располагаемый 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текущих ценах)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институциональным секторам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11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Валовое национальное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сбережение (в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институциональным секторам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11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Чистое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текущих ценах)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институциональным секторам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10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 Сальдо по текущим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 с остальным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миром (в текущих ценах)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целом </w:t>
            </w:r>
          </w:p>
        </w:tc>
      </w:tr>
      <w:tr>
        <w:trPr>
          <w:trHeight w:val="12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 Чистое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(+), чистое заимствование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(–) (в текущих ценах)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институциональным секторам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Экономические балансы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богатства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начало и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фонды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материальные оборотные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потребительские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домашних хозяйствах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полной учетной 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остаточной балансовой стоимости</w:t>
            </w:r>
          </w:p>
        </w:tc>
      </w:tr>
      <w:tr>
        <w:trPr>
          <w:trHeight w:val="23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 Показатели баланса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фондов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полной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на начало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источники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выбытие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причины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конец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 Показатели баланса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фондов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остаточной балансовой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начало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источники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выбытие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остаточная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фондов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причины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конец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 Межотраслевые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балансы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(в основных ценах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ценах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симметричные таблицы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«Затраты-выпуск»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(единовременная)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краткой схеме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расширенной схеме (запрос)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 Электробаланс: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электроэнергии из-за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пределов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электроэнергии (в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потери в электросетях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отпущено электроэнергии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пределы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19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 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и прочее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 в переработку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конец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(фонд потребления)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11 видам продовольственных ресурсов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Основные показатели реального сектора экономики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Промышленность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в стоимостном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выражении (в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 в сфере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Индексы 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 ценах)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 в сфере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натуральном выражении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важнейшим видам продукции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важнейшим видам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ассортименту отдельных видов изделий (по запросам)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Число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и производств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 в сфере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 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году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выпуску отдельных видов продукции 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Рентабельность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 в сфере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Удельный вес убыточных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в 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 обследуемых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 в сфере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Рентабельность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годовая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 в сфере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Коэффициент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 в сфере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собственными оборотными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 в сфере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обновления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коммерческих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(предприятий)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 в сфере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Степень износа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субъектов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 в сфере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Степень износа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субъектов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 в сфере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продукции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Наука и инновации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Доля отгруженной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 объеме отгруженной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(товаров, работ)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Доля отгруженной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 объеме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(товаров, работ)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Число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имевших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выполнявшие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разработки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18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(работ),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собственными силами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типам организаций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секторам деятельности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(работ), выполненных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заказу организаций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типам организаций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секторам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Инновационная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активность организаций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инновации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(капитальные и текущие)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источникам 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Сельское хозяйство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(в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ценах)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категориям хозяйств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(предвари-тельные итоги)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категориям хозяйств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(окончательные итоги)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категориям хозяйств</w:t>
            </w:r>
          </w:p>
        </w:tc>
      </w:tr>
      <w:tr>
        <w:trPr>
          <w:trHeight w:val="127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Индексы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(в сопоставимых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(предвари-тельные итоги)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категориям хозяйств</w:t>
            </w:r>
          </w:p>
        </w:tc>
      </w:tr>
      <w:tr>
        <w:trPr>
          <w:trHeight w:val="127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(окончательные итоги)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категориям хозяйств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Распределение земель,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угодий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категориям хозяйств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Посевные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 в год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сельскохозяйственных культур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категориям хозяйств                                  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Убранные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сельскохозяйственных культур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сельскохозяйственным предприятиям (организациям)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категориям хозяйств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сельскохозяйственных культур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Урожайность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в хозяйствах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(предвари-тельные итоги)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сельскохозяйственных культур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(окончательные итоги)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сельскохозяйственных культур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Поголовье скота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скота и птицы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категориям хозяйств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видам скота и птицы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категориям хозяйств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животноводства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категориям хозяйств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категориям хозяйств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продукции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Производство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продукции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на душу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продукции</w:t>
            </w:r>
          </w:p>
        </w:tc>
      </w:tr>
      <w:tr>
        <w:trPr>
          <w:trHeight w:val="23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(предприятиями)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натуральном выражении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продукции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растениеводства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сезон проведения работ)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хозяйствах всех категорий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сельскохозяйственных культур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категориям хозяйств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сельскохозяйственных культур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Остатки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(предприятиях)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продукции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</w:t>
            </w:r>
          </w:p>
        </w:tc>
      </w:tr>
      <w:tr>
        <w:trPr>
          <w:trHeight w:val="16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Наличие зерна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(предприятиях)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организациям, осуществляющим производство, закупку, хранение и переработку зерна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Ход уборки урожая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дату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культур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15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категориям сельхозпроизводителей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 Внесение органических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(предприятиях):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сельскохозяйственные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многолетние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насаждения, естественные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 и пастбища,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защищенном грунте: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посевы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культуры в расчете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 посевной площади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сельскохозяйственных культур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 Внесение 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 (в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питательных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(предприятиях):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сельскохозяйственные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многолетние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насаждения, естественные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 и пастбища,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защищенном грунте: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посевы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расчете на 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посевной площади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удобрений (азотных, фосфорных, калийных)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сельскохозяйственных культур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сельскохозяйственных  культур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 Проведение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известкованию почв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(предприятиях) в расчете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га площади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 Наличие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(предприятиях)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сельскохозяйственной техники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17</w:t>
            </w:r>
          </w:p>
        </w:tc>
      </w:tr>
      <w:tr>
        <w:trPr>
          <w:trHeight w:val="12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 Поступление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(приобретение)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(предприятиях)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сельскохозяйственной техники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 Продуктивность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птицы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основным видам скота и птицы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категориям хозяйств</w:t>
            </w:r>
          </w:p>
        </w:tc>
      </w:tr>
      <w:tr>
        <w:trPr>
          <w:trHeight w:val="26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 Наличие на конец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субъектов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полной учетной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остаточной балансовой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виду экономической деятельности «Сельское хозяйство» (по сумме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01.1 «Растениеводство»,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01.2 «Животноводство»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 «Растениеводство в сочетании с животноводством (смешанное сельское хозяйство)»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 Структура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категориям хозяйств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основным видам сельскохозяйственной продукции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 Себестоимость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(затраты)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(предприятиях)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сельскохозяйственной продукции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19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Строительство</w:t>
            </w:r>
          </w:p>
        </w:tc>
      </w:tr>
      <w:tr>
        <w:trPr>
          <w:trHeight w:val="525" w:hRule="atLeast"/>
        </w:trPr>
        <w:tc>
          <w:tcPr>
            <w:tcW w:w="4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 Объем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работ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285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 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 и общежитий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построенных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165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 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всех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945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 Ввод в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(эксплуатацию)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производственных мощностей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Торговля и общественное питание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 Общий объем 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розничной торговли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 хозяйствующим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торгующим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(предприятиям)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каналам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всем хозяйствующим субъектам, в том числе по торгующим организациям 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каналам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всем хозяйствующим субъектам, в том числе по торгующим организациям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 Индексы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розничной торговли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 ценах)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каналам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всем хозяйствующим субъектам, в том числе по торгующим организациям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каналам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всем хозяйствующим субъектам, в том числе по торгующим организациям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 Объем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(абсолютные данные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днях оборота розничной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 Розничная продажа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(абсолютные данные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стоимостном выражении)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товаров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 Наличие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(число, торговые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 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22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 Объем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основному 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малым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(абсолютные данные)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услуг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 Индексы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сопоставимых ценах)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 Число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оказывающих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основному 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услуг</w:t>
            </w:r>
          </w:p>
        </w:tc>
      </w:tr>
      <w:tr>
        <w:trPr>
          <w:trHeight w:val="9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 Продажа алкогольных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напитков в абсолютном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алкоголе на душу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продукции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 Оборот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питания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 Индексы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сопоставимых ценах)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 Наличие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(число, количество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Туризм</w:t>
            </w:r>
          </w:p>
        </w:tc>
      </w:tr>
      <w:tr>
        <w:trPr>
          <w:trHeight w:val="15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 Количество поездок,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сделанных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гражданами, посетившими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целям</w:t>
            </w:r>
          </w:p>
        </w:tc>
      </w:tr>
      <w:tr>
        <w:trPr>
          <w:trHeight w:val="14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 Количество поездок,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сделанных гражданами,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выезжающими за границу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целям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Транспорт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Перевозки грузов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транспорта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транспорта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Грузооборот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транспорта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транспорта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транспорта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транспорта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Пассажирооборот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транспорта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 Наличие грузовых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пикапы и легковые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фургоны),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на балансе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граждан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направлениям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Наличие автобусов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направлениям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 Наличие легковых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направлениям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 Наличие морских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судов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грузопассажирских)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 Наличие морских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грузопассажирские)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 Наличие речных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озерных грузовых судов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грузопассажирских)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 Наличие речных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озерных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грузопассажирские)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20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 Наличие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подвижного состава (троллейбусов, трамвайных вагонов, вагонов метрополитена)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 Эксплуатационная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общего пользования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 Протяженность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общего пользования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 Протяженность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твердым покрытием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общего пользования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 Эксплуатационная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путей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подвижного состава (трамвайных путей, троллейбусных линий, метрополитенных путей)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 Протяженность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трубопроводов (нефтепроводов, нефтепродуктопроводов, газопроводов)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Связь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 Число телефонных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таксофоны)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1000 человек</w:t>
            </w:r>
          </w:p>
        </w:tc>
      </w:tr>
      <w:tr>
        <w:trPr>
          <w:trHeight w:val="10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 Число абонентских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 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радиотелефонной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(сотовой) связи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1000 человек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 Число 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Интернет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интернет-хостов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электронной почты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 Доходы от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(в текущих ценах)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Платные услуги населению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 Объем платных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платных услуг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 Индексы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платных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сопоставимых ценах)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платных услуг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платных услуг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Малое предпринимательство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 Число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микропредприятия)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22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 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(предприятий) в 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(предприятий)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микропредприятия)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на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(предприятиях):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среднесписочная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совместителей)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совместителей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работающих по 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 Численность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 Оборот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(предприятий)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 Выручка (нетто)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(продажи)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(за вычетом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акцизов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 платежей)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(предприятий)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 Инвестиции в 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малых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(предприятий)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Чистая 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 (–))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 Рентабельность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реализованной (проданной)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41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 Удельный вес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(предприятий)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микропредприятия):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валовой добавленной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общем объеме выпущенной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объеме 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капитал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розничном товарообороте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 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среднесрочных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среднесрочных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 Число крестьянских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(фермерских) хозяйств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 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 Площадь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 в 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крестьянских (фермерских)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Деятельность совместных предприятий с иностранными инвестициями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(предприятий)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инвестициями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юридическими лицами других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юридическими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 СНГ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 Уставный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(предприятий)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 Объем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(предприятий)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 Объем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(предприятий)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 Объем импорта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(предприятий)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Инвестиции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Инвестиции в 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по источникам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(в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ценах)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источникам финансирования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источникам финансирования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141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Индексы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капитал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сопоставимых ценах)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141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Инвестиции в 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капитал, направленные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охрану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направлениям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Финансовые вложения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(предприятий)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финансовые инвестиции (вложения)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финансовые инвестиции (вложения)  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Цены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Индексы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продукции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 (отраслям промышленности)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Средняя 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производителей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энергоносителей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единицах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 за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энергоносителей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Индексы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реализованной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(предприятиями)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продукции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Средние 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реализованной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 (предприятиями)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продукции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Сводный индекс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индекс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Индексы тарифов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перевозки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транспорта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Индекс потребительских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товаров и услуг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21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потребительские цены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столицах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 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 видам товаров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потребительские цены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услуги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март, июнь, сентябрь, декабрь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 видам услуг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23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Экономическая активность населения, стоимость рабочей силы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Экономически активное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активности (в %)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возрасту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Занятое население: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занятости (в %)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 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возрасту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Число замещенных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списочного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совместители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работающие по 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Движение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рабочих мест: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принято на работу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введенные рабочие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выбыло с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сокращением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вакантных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Стоимость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рабочей силы: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плата, начисленная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отработанное время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за неотработанное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стимулирующего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натуральной 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жилыми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обязательные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культурно-бытовое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налоги, включаемые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рабочую силу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(единовременное обследование)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Безработные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методологии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труда):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безработицы (в %)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возрасту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образованию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продолжительности безработицы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безработицы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возрасту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службах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безработицы (в %)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Численность 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по безработице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Число свободных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мест, заявленных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 в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рабочим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Число незанятых,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состоящих на учете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службах занятости, 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Трудоустроено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незанятого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безработных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привлеченных на работу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страну (по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миграционных служб)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полугодовая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 происхождения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Численность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выехавших из страны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(по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миграционных служб)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полугодовая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 пребывания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 пребывания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Внешнеэкономическая деятельность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Перечень показателей статистики внешней торговли товарами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статистики взаимной торговли товарами, периодичность и 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представления определены Протоколом о порядке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статистики внешней торговли и статистики 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от 11 декабря 2009 года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Уровень жизни населения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Денежные доходы и расходы населения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Номинальные денежные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населения: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на душу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Индексы номинальных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Индексы реальных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Среднемесячная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начисленная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столицам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Индексы номинальной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столицам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Индексы реальной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заработной платы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Минимальный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назначенных пенсий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возрасту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инвалидности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потере кормильца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пенсии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Индексы реального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 пенсий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Минимальный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Денежные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на душу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Социально-экономическая дифференциация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Распределение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денежных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по 10-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процентным группам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Коэффициент фондов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10-процентным группам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Коэффициент Джини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Величина прожиточного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минимума, 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группам населения: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трудоспособное население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Доля населения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денежным доходом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величины прожиточного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минимума (уровень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бедности)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Соотношение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среднедушевого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начисленного денежного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 с величиной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прожиточного минимума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Соотношение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с величиной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прожиточного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трудоспособного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Соотношение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 с величиной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прожиточного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Доходы, расходы и потребление домашних хозяйств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Денежные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расчете на 100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труда работающих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найму (заработная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пенсии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(проценты, дивиденды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продуктов, скота, кормов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денежные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из-за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и сельские домашние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домашние хозяйства, имеющие детей</w:t>
            </w:r>
          </w:p>
        </w:tc>
      </w:tr>
      <w:tr>
        <w:trPr>
          <w:trHeight w:val="427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10-процентным группам населения (первая и последняя группа)</w:t>
            </w:r>
          </w:p>
        </w:tc>
      </w:tr>
      <w:tr>
        <w:trPr>
          <w:trHeight w:val="4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Располагаемые ресурсы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расчете на 100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натуральных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натуральных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 услуг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городские и сельские домашние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домашние хозяйства, имеющие детей в возрасте до 16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10-процентным группам населения (первая и последняя группа)</w:t>
            </w:r>
          </w:p>
        </w:tc>
      </w:tr>
      <w:tr>
        <w:trPr>
          <w:trHeight w:val="169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Потребительские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расчете на 100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безалкогольные напитки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алкогольные напитки,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одежда, обувь, ткани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домашнего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обихода, бытовая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уход за домом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 (досуга)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 мероприятия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гостиничные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рестораны, кафе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заведения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 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городские и сельские домашние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домашние хозяйства, имеющие детей в возрасте до 16 лет</w:t>
            </w:r>
          </w:p>
        </w:tc>
      </w:tr>
      <w:tr>
        <w:trPr>
          <w:trHeight w:val="169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10-процентным группам населения (первая и последняя группа)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Потребление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питания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хозяйствах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 на 1 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домашнего хозяйства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хлебные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и бахчевые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и ягоды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мясопродукты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и морепродукты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и молочные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и кондитерские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городские и сельские домашние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домашние хозяйства, имеющие детей в возрасте до 16 лет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Состав пищевых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(белки, жиры,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углеводы) в потребленных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продуктах питания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 на 1 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домашнего хозяйства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сутки)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и сельские домашние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домашние хозяйства, имеющие детей в возрасте до 16 лет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Энергетическая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ценность потребленных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питания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 на 1 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домашнего хозяйства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сутки)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и сельские домашние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домашние хозяйства, имеющие детей в возрасте до 16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VIII. Демографические показатели</w:t>
            </w:r>
          </w:p>
        </w:tc>
      </w:tr>
      <w:tr>
        <w:trPr>
          <w:trHeight w:val="21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 населения: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за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типу поселения (городское и сельское)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возрастным группам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Численность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 и городов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населением свыше 1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(по каждому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полу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Общий прирост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типу поселения (городское и сельское)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полу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Размер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Плотность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Естественное движение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родившихся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умерших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естественный прирост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118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типу поселения (городское и сельское)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полу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Общие коэффициенты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рождаемости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младенческой смертности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естественного прироста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типу поселения (городское и сельское)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полу</w:t>
            </w:r>
          </w:p>
        </w:tc>
      </w:tr>
      <w:tr>
        <w:trPr>
          <w:trHeight w:val="132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типу поселения (городское и сельское)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полу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родившихся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женщин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суммарный 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рождаемости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типу поселения (городское и сельское)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Ожидаемая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(число лет) при рождении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для лиц, достигших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(15, 45 и 65 лет)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полу</w:t>
            </w:r>
          </w:p>
        </w:tc>
      </w:tr>
      <w:tr>
        <w:trPr>
          <w:trHeight w:val="28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Общие итоги миграции: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прибывших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выбывших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миграции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типу поселения (городское и сельское)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возрастным группам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</w:t>
            </w:r>
          </w:p>
        </w:tc>
      </w:tr>
      <w:tr>
        <w:trPr>
          <w:trHeight w:val="3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Внешняя миграция: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прибывших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выбывших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миграции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типу поселения (городское и сельское)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возрастным группам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государствам – членам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 и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государствам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IX. Статистика платежного баланса,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 позиции и внешнего долга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Платежный баланс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стандартное, детализированное представление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Приток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инвестиций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странам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финансовым инструментам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Отток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инвестиций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странам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финансовым инструментам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Внешний долг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разрезе секторов 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Международные резервы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видам резервов 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Международная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позиция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активов и обязательств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X. Платежи по внешней торговле и переводы денег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Платежи за экспорт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товаров и услуг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видам валют  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Трансграничные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физических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переводы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странам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валют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XI. Статистика государственных финансов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Консолидированный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валютного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кассовым методом)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основным агрегатам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(МВФ)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методологии МВФ)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классификации доходов (МВФ)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Совокупные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методологии МВФ)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классификации расходов по функциям органов государственного управления  (МВФ)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(федеральный) бюджет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методологии)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основным агрегатам бюджета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Консолидированный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(по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методологии)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основным агрегатам бюджета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(федерального)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(по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основным агрегатам бюджета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Финансовые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фондам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основным агрегатам бюджета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Национальный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статьям поступлений и использования 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Налоговые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(поступления)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 виды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методологии)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национальной классификации налоговых поступлений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Налог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 акцизы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методологии,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определенным группировкам 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Государственный долг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основным агрегатам бюджета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Долг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субъектам сектора государственного управления 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Долг, гарантированный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субъектам сектора государственного управления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Долг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основным агрегатам бюджета</w:t>
            </w:r>
          </w:p>
        </w:tc>
      </w:tr>
      <w:tr>
        <w:trPr>
          <w:trHeight w:val="14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Сумма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погашению и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субъектам сектора государственного управления 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XII. Денежно-кредитная статистика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Официальный курс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валюты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отчетного периода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валют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Официальный курс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валюты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 за квартал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валют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Официальный курс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валюты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 за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валют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Индекс реального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 обменного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 (в % к предыдущему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Денежные агрегаты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видам денежных агрегатов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компонентам денежных агрегатов 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Официальная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(центральных) банков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Средневзвешенная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ставка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выданным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типам валют и срочности кредитов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Средневзвешенная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ставка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выданным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типам валют и срочности кредитов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Задолженность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кредитам, предоставленным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физическим лицам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кредитов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Задолженность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кредитам, предоставленным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 (юридическим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предпринимателям)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типам валют и видам экономической деятельности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кредитам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типам валют и видам экономической деятельности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Объем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типам валют и видам кредитов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Объем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 (юридическим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предпринимателям)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типам валют и видам экономической деятельности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Депозиты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типам валют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Депозиты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типам валют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XIII. Субъекты финансового сектора и основные показатели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Количество банков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доле участия иностранного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доле участия государств – членов Таможенного союза и Единого экономического пространства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 банков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государствам – членам Таможенного союза и Единого экономического пространства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Активы банков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активов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Обязательства банков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обязательств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Показатели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устойчивости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банков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государствам – членам Таможенного союза и Единого экономического пространства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Показатели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устойчивости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государствам – членам Таможенного союза и Единого экономического пространства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Количество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доле участия иностранного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доле участия государств – членов Таможенного союза и Единого экономического пространства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Сумма страховых премий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доле участия государств – членов Таможенного союза и Единого экономического пространства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Сумма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доле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Активы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по балансу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доле участия государств – членов Таможенного союза и Единого экономического пространства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Собственный капитал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страховых организаций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заключенных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добровольного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физическими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заключенных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добровольного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юридическими лицами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Количество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организаций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Активы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доле участия государств – членов Таможенного союза и Единого экономического пространства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Список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 и более)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филиалов,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См. приложение № 1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См. приложение № 2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См. приложение № 3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См. приложение № 4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См. приложение № 5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См. приложение № 6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См. приложение № 7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См. приложение № 8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См. приложение № 9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См. приложение № 10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См. приложение № 11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См. приложение № 12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См. приложение № 13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См. приложение № 14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См. приложение № 15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См. приложение № 16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См. приложение № 17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См. приложение № 18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См. приложение № 19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См. приложение № 20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См. приложение № 21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См. приложение № 22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См. приложение № 23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Для Российской Федерации размер базовой части трудовой пенсии по старости.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См. приложение № 24 к настоящему перечню.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статистических показателей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официальной статистической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предоставляемой Евразийской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уполномоченными органами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– членов Таможенного союза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Единого экономического пространства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экономической деятельности для отдельных</w:t>
      </w:r>
      <w:r>
        <w:br/>
      </w:r>
      <w:r>
        <w:rPr>
          <w:rFonts w:ascii="Times New Roman"/>
          <w:b/>
          <w:i w:val="false"/>
          <w:color w:val="000000"/>
        </w:rPr>
        <w:t>
статистических показателей</w:t>
      </w:r>
      <w:r>
        <w:br/>
      </w:r>
      <w:r>
        <w:rPr>
          <w:rFonts w:ascii="Times New Roman"/>
          <w:b/>
          <w:i w:val="false"/>
          <w:color w:val="000000"/>
        </w:rPr>
        <w:t>
(к пунктам 1 – 4, 8 – 15, 40 и 41 раздела I,</w:t>
      </w:r>
      <w:r>
        <w:br/>
      </w:r>
      <w:r>
        <w:rPr>
          <w:rFonts w:ascii="Times New Roman"/>
          <w:b/>
          <w:i w:val="false"/>
          <w:color w:val="000000"/>
        </w:rPr>
        <w:t>
к пунктам 22, 23, 46, 87 – 95, 100 и 102 раздела II,</w:t>
      </w:r>
      <w:r>
        <w:br/>
      </w:r>
      <w:r>
        <w:rPr>
          <w:rFonts w:ascii="Times New Roman"/>
          <w:b/>
          <w:i w:val="false"/>
          <w:color w:val="000000"/>
        </w:rPr>
        <w:t>
к пунктам 1 и 2 раздела III,</w:t>
      </w:r>
      <w:r>
        <w:br/>
      </w:r>
      <w:r>
        <w:rPr>
          <w:rFonts w:ascii="Times New Roman"/>
          <w:b/>
          <w:i w:val="false"/>
          <w:color w:val="000000"/>
        </w:rPr>
        <w:t>
к пунктам 2 – 5 раздела V,</w:t>
      </w:r>
      <w:r>
        <w:br/>
      </w:r>
      <w:r>
        <w:rPr>
          <w:rFonts w:ascii="Times New Roman"/>
          <w:b/>
          <w:i w:val="false"/>
          <w:color w:val="000000"/>
        </w:rPr>
        <w:t>
к пунктам 4 и 5 раздела VII)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I. Виды экономической деятельности (КДЕС, ред. 1)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Сельское хозяйство, охота и лесное хозяйство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Рыболовство и рыбоводство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Добыча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Обрабатывающие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Производство и распределение электроэнергии, газа и воды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Строительство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Оптовая и розничная торговля, ремонт автотранспортных средств, мотоциклов, бытовых изделий и предметов личного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Гостиницы и рестораны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Транспорт и связь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Финансовая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Операции с недвижимым имуществом, аренда и предоставление услуг потребителям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 Государственное управление и обеспечение военной безопасности, социальное страхование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Здравоохранение и предоставление социальных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 Предоставление прочих коммунальных, социальных и персональных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Деятельность домашних хозяйств 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II. Виды экономической деятельности (КДЕС, ред. 2)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Сельское хозяйство, лесное хозяйство и рыболовство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Добыча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Обрабатывающие производства (обрабатывающая промышленность)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Обеспечение (снабжение) электроэнергией, газом, паром и кондиционированным воздухом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Водоснабжение, очистка, обработка отходов и получение вторичного сырья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Строительство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Оптовая и розничная торговля, ремонт автомобилей и мотоциклов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Транспортная деятельность и хранение грузов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Деятельность гостиниц и ресторанов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Информация и связь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Финансовое посредничество и страхование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Операции с недвижимым имуществом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Профессиональная, научная и техническая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Административная и вспомогательная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 Государственное управление и оборона, обязательное 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Здравоохранение и социальное обслуживание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Искусство, развлечения и отдых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Прочая обслуживающая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 Деятельность частных домашних хозяйств с наемными работниками, производство частными домашними хозяйствами разнообразных товаров и услуг для собственного потребления 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статистических показателей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официальной статистической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предоставляемой Евразийской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уполномоченными органами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– членов Таможенного союза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Единого экономического пространства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институциональных секторов для отдельных</w:t>
      </w:r>
      <w:r>
        <w:br/>
      </w:r>
      <w:r>
        <w:rPr>
          <w:rFonts w:ascii="Times New Roman"/>
          <w:b/>
          <w:i w:val="false"/>
          <w:color w:val="000000"/>
        </w:rPr>
        <w:t>
статистических показателей</w:t>
      </w:r>
      <w:r>
        <w:br/>
      </w:r>
      <w:r>
        <w:rPr>
          <w:rFonts w:ascii="Times New Roman"/>
          <w:b/>
          <w:i w:val="false"/>
          <w:color w:val="000000"/>
        </w:rPr>
        <w:t>
(к пунктам 1, 8 – 11, 16, 23 – 36, 38 раздела 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Нефинансовые корпорации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Финансовые корпорации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НКООДХ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Домашние хозяйства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статистических показателей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официальной статистической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предоставляемой Евразийской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уполномоченными органами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– членов Таможенного союза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Единого экономического пространства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элементов конечного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для отдельных статистических показателей</w:t>
      </w:r>
      <w:r>
        <w:br/>
      </w:r>
      <w:r>
        <w:rPr>
          <w:rFonts w:ascii="Times New Roman"/>
          <w:b/>
          <w:i w:val="false"/>
          <w:color w:val="000000"/>
        </w:rPr>
        <w:t>
(к пунктам 1 и 2 раздела 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Расходы на конечное потребление,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домашних хозяйств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государственного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индивидуальные товары и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коллективные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некоммерческих организаций, обслуживающих домашние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Валовое национальное сбережение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Чистый экспорт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Статистическое расхождение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статистических показателей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официальной статистической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предоставляемой Евразийской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уполномоченными органами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– членов Таможенного союза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Единого экономического пространства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элементов дохода для показателя</w:t>
      </w:r>
      <w:r>
        <w:br/>
      </w:r>
      <w:r>
        <w:rPr>
          <w:rFonts w:ascii="Times New Roman"/>
          <w:b/>
          <w:i w:val="false"/>
          <w:color w:val="000000"/>
        </w:rPr>
        <w:t>
«Валовой внутренний продукт»</w:t>
      </w:r>
      <w:r>
        <w:br/>
      </w:r>
      <w:r>
        <w:rPr>
          <w:rFonts w:ascii="Times New Roman"/>
          <w:b/>
          <w:i w:val="false"/>
          <w:color w:val="000000"/>
        </w:rPr>
        <w:t>
(к пункту 1 раздела 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Оплата труда,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заработная плата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отчисления на социальное страхование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Налоги на производство и импорт,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продукты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налоги на 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Субсидии,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субсидии на продукты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субсидии на 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Валовая прибыль,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нефинансовых корпораций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финансовых корпораций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некоммерческих организаций, обслуживающих домашние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домашних хозяйств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финансового посредничества, измеряемые косвенным образом (–)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Валовые смешанные доходы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статистических показателей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официальной статистической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предоставляемой Евразийской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уполномоченными органами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– членов Таможенного союза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Единого экономического пространства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продовольственных ресурсов для показателя</w:t>
      </w:r>
      <w:r>
        <w:br/>
      </w:r>
      <w:r>
        <w:rPr>
          <w:rFonts w:ascii="Times New Roman"/>
          <w:b/>
          <w:i w:val="false"/>
          <w:color w:val="000000"/>
        </w:rPr>
        <w:t>
«Баланс продовольственных ресурсов»</w:t>
      </w:r>
      <w:r>
        <w:br/>
      </w:r>
      <w:r>
        <w:rPr>
          <w:rFonts w:ascii="Times New Roman"/>
          <w:b/>
          <w:i w:val="false"/>
          <w:color w:val="000000"/>
        </w:rPr>
        <w:t>
(к пункту 44 раздела 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Зерно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Продукты переработки зерна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Картофель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Овощи и продовольственные бахчевые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Фрукты, включая виноград и цитрусовые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Сахар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Растительное масло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Рыба и рыбопродукты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Мясо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Молоко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Яйца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ПРИЛОЖЕНИЕ №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статистических показателей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официальной статистической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предоставляемой Евразийской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уполномоченными органами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– членов Таможенного союза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Единого экономического пространства     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экономической деятельности в сфере</w:t>
      </w:r>
      <w:r>
        <w:br/>
      </w:r>
      <w:r>
        <w:rPr>
          <w:rFonts w:ascii="Times New Roman"/>
          <w:b/>
          <w:i w:val="false"/>
          <w:color w:val="000000"/>
        </w:rPr>
        <w:t>
промышленности для отдельных статистических показателей</w:t>
      </w:r>
      <w:r>
        <w:br/>
      </w:r>
      <w:r>
        <w:rPr>
          <w:rFonts w:ascii="Times New Roman"/>
          <w:b/>
          <w:i w:val="false"/>
          <w:color w:val="000000"/>
        </w:rPr>
        <w:t>
(к пункту 1, 2, 4, 6 – 13 раздела II)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Добыча полезных ископаемых,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добыча топливно-энергетических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добыча полезных ископаемых, кроме топливно-энергетических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Обрабатывающие производства,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пищевых продуктов, включая напитки, и табака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текстильное и швейное 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кожи, изделий из кожи и производство обуви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обработка древесины и производство изделий из дерева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целлюлозно-бумажное производство, издательская и полиграфическая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кокса и нефтепродуктов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химическое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резиновых и пластмассовых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прочих неметаллических минеральных 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металлургическое производство и производство готовых металлических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машин и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электрооборудования, электронного и оптического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транспортных средств и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Производство и распределение электроэнергии, газа и воды,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производство, передача и распределение электроэнергии, газа, пара и горячей воды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сбор, очистка и распределение воды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статистических показателей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официальной статистической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предоставляемой Евразийской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уполномоченными органами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– членов Таможенного союза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Единого экономического пространства     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экономической деятельности ОК 029-2007 </w:t>
      </w:r>
      <w:r>
        <w:br/>
      </w:r>
      <w:r>
        <w:rPr>
          <w:rFonts w:ascii="Times New Roman"/>
          <w:b/>
          <w:i w:val="false"/>
          <w:color w:val="000000"/>
        </w:rPr>
        <w:t>
(КДЕС, ред. 1.1) для отдельных статистических показателей</w:t>
      </w:r>
      <w:r>
        <w:br/>
      </w:r>
      <w:r>
        <w:rPr>
          <w:rFonts w:ascii="Times New Roman"/>
          <w:b/>
          <w:i w:val="false"/>
          <w:color w:val="000000"/>
        </w:rPr>
        <w:t>
(к пунктам 15, 16 и 20 раздела II)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Добыча полезных ископаемых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Обрабатывающие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Производство и распределение электроэнергии, газа и воды (без торговли электроэнергией и газообразным топливом, подаваемым по распределительным сетям)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статистических показателей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официальной статистической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предоставляемой Евразийской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уполномоченными органами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– членов Таможенного союза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Единого экономического пространства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экономической деятельности ОК 029-2007 </w:t>
      </w:r>
      <w:r>
        <w:br/>
      </w:r>
      <w:r>
        <w:rPr>
          <w:rFonts w:ascii="Times New Roman"/>
          <w:b/>
          <w:i w:val="false"/>
          <w:color w:val="000000"/>
        </w:rPr>
        <w:t>
(КДЕС, ред. 1.1) для отдельных статистических показателей</w:t>
      </w:r>
      <w:r>
        <w:br/>
      </w:r>
      <w:r>
        <w:rPr>
          <w:rFonts w:ascii="Times New Roman"/>
          <w:b/>
          <w:i w:val="false"/>
          <w:color w:val="000000"/>
        </w:rPr>
        <w:t>
(к пунктам 18 и 19 раздела II)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Сельское хозяйство, охота и лесное 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Рыболовство, рыбоводство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Добыча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Обрабатывающие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Производство и распределение электроэнергии, газа и воды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Строительство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Оптовая и розничная торговля, ремонт автотранспортных средств, мотоциклов, бытовых изделий и предметов личного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Гостиницы и рестораны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Транспорт и связь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Финансовая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Операции с недвижимым имуществом, аренда и предоставление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Научные исследования и разработки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 Государственное управление и обеспечение военной безопасности, социальное страхование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Здравоохранение и предоставление социальных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 Предоставление прочих коммунальных, социальных и персональных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Деятельность экстерриториальных организаций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9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статистических показателей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официальной статистической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предоставляемой Евразийской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уполномоченными органами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– членов Таможенного союза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Единого экономического пространства   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типов организаций и секторов деятельности для</w:t>
      </w:r>
      <w:r>
        <w:br/>
      </w:r>
      <w:r>
        <w:rPr>
          <w:rFonts w:ascii="Times New Roman"/>
          <w:b/>
          <w:i w:val="false"/>
          <w:color w:val="000000"/>
        </w:rPr>
        <w:t>
отдельных статистических показателей</w:t>
      </w:r>
      <w:r>
        <w:br/>
      </w:r>
      <w:r>
        <w:rPr>
          <w:rFonts w:ascii="Times New Roman"/>
          <w:b/>
          <w:i w:val="false"/>
          <w:color w:val="000000"/>
        </w:rPr>
        <w:t>
(к пункту 18 и 19 раздела II) 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I. Типы организаций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Научно-исследовательские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Проектные и проектно-изыскательские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Образовательные учреждения высшего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Промышленные организации, имевшие научно-исследовательские, проектно-конструкторские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Прочие организации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II. Сектора деятельности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Государственный сектор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Предпринимательский сектор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Сектор высшего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Сектор некоммерческих организаций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10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статистических показателей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официальной статистической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предоставляемой Евразийской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уполномоченными органами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– членов Таможенного союза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Единого экономического пространства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источников финансирования для показателя</w:t>
      </w:r>
      <w:r>
        <w:br/>
      </w:r>
      <w:r>
        <w:rPr>
          <w:rFonts w:ascii="Times New Roman"/>
          <w:b/>
          <w:i w:val="false"/>
          <w:color w:val="000000"/>
        </w:rPr>
        <w:t>
«Затраты на технологические инновации»</w:t>
      </w:r>
      <w:r>
        <w:br/>
      </w:r>
      <w:r>
        <w:rPr>
          <w:rFonts w:ascii="Times New Roman"/>
          <w:b/>
          <w:i w:val="false"/>
          <w:color w:val="000000"/>
        </w:rPr>
        <w:t>
(к пункту 21 раздела II)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Собственные средства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Средства государственного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Средства внебюджетных фондов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Иностранные инвестиции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Прочие средства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статистических показателей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официальной статистической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предоставляемой Евразийской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уполномоченными органами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– членов Таможенного союза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Единого экономического пространства 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экономической деятельности ОК 029-2007</w:t>
      </w:r>
      <w:r>
        <w:br/>
      </w:r>
      <w:r>
        <w:rPr>
          <w:rFonts w:ascii="Times New Roman"/>
          <w:b/>
          <w:i w:val="false"/>
          <w:color w:val="000000"/>
        </w:rPr>
        <w:t>
(КДЕС, ред. 1.1) для показателя «Затраты на</w:t>
      </w:r>
      <w:r>
        <w:br/>
      </w:r>
      <w:r>
        <w:rPr>
          <w:rFonts w:ascii="Times New Roman"/>
          <w:b/>
          <w:i w:val="false"/>
          <w:color w:val="000000"/>
        </w:rPr>
        <w:t>
технологические инновации»</w:t>
      </w:r>
      <w:r>
        <w:br/>
      </w:r>
      <w:r>
        <w:rPr>
          <w:rFonts w:ascii="Times New Roman"/>
          <w:b/>
          <w:i w:val="false"/>
          <w:color w:val="000000"/>
        </w:rPr>
        <w:t>
(к пункту 21 раздела II)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Добыча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Обрабатывающие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Производство и распределение электроэнергии, газа и воды (без торговли электроэнергией и газообразным топливом, подаваемым по распределительным сетям)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Связь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Деятельность, связанная с использованием вычислительной техники и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Научные исследования и разработки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Предоставление прочих видов услуг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статистических показателей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официальной статистической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предоставляемой Евразийской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уполномоченными органами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– членов Таможенного союза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Единого экономического пространства     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продукции растениеводства для показателя</w:t>
      </w:r>
      <w:r>
        <w:br/>
      </w:r>
      <w:r>
        <w:rPr>
          <w:rFonts w:ascii="Times New Roman"/>
          <w:b/>
          <w:i w:val="false"/>
          <w:color w:val="000000"/>
        </w:rPr>
        <w:t>
«Реализация сельскохозяйственной продукции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сельскохозяйственными организациями (предприятиями) в</w:t>
      </w:r>
      <w:r>
        <w:br/>
      </w:r>
      <w:r>
        <w:rPr>
          <w:rFonts w:ascii="Times New Roman"/>
          <w:b/>
          <w:i w:val="false"/>
          <w:color w:val="000000"/>
        </w:rPr>
        <w:t>
натуральном выражении»</w:t>
      </w:r>
      <w:r>
        <w:br/>
      </w:r>
      <w:r>
        <w:rPr>
          <w:rFonts w:ascii="Times New Roman"/>
          <w:b/>
          <w:i w:val="false"/>
          <w:color w:val="000000"/>
        </w:rPr>
        <w:t>
(к пункту 31 раздела II)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Зерновые и зернобобовые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пшеница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Семена масличных культур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подсолнечника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Сахарная свекла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Картофель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Овощи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Бахчевые культуры (арбузы и дыни)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Плоды и ягоды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ПРИЛОЖЕНИЕ № 13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статистических показателей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официальной статистической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предоставляемой Евразийской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уполномоченными органами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– членов Таможенного союза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Единого экономического пространства     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сельскохозяйственных культур для показателя «Производство продукции растениеводства в натуральном выражении»</w:t>
      </w:r>
      <w:r>
        <w:br/>
      </w:r>
      <w:r>
        <w:rPr>
          <w:rFonts w:ascii="Times New Roman"/>
          <w:b/>
          <w:i w:val="false"/>
          <w:color w:val="000000"/>
        </w:rPr>
        <w:t>
(к пункту 32 раздела II)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Зерновые и зернобобовые: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рожь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пшеница (яровая и озимая)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тритикале (яровая и озимая)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ячмень (яровой и озимый)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кукуруза на зерно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гречиха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зернобобовые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Семена масличных культур,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подсолнечника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Сахарная свекла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Лен-долгунец (в пересчете на волокно)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Конопля (в пересчете на волокно)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Хлопок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Картофель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Овощи*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Бахчевые продовольственные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Кормовая свекла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Зеленая масса многолетних трав (зеленый корм, сенаж, мука травяная и прочая продукция из многолетних трав, выращенных на пашне)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 Зеленая масса однолетних трав (зеленый корм, сенаж, мука травяная и прочая продукция из многолетних трав, выращенных на пашне)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Плоды и ягоды, в том числе по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косточковые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семечковые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 с месячной периодичностью (в сезон проведения работ).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статистических показателей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официальной статистической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предоставляемой Евразийской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уполномоченными органами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– членов Таможенного союза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Единого экономического пространства     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продукции для показателя</w:t>
      </w:r>
      <w:r>
        <w:br/>
      </w:r>
      <w:r>
        <w:rPr>
          <w:rFonts w:ascii="Times New Roman"/>
          <w:b/>
          <w:i w:val="false"/>
          <w:color w:val="000000"/>
        </w:rPr>
        <w:t>
«Остатки продукции в сельскохозяйственных организациях</w:t>
      </w:r>
      <w:r>
        <w:br/>
      </w:r>
      <w:r>
        <w:rPr>
          <w:rFonts w:ascii="Times New Roman"/>
          <w:b/>
          <w:i w:val="false"/>
          <w:color w:val="000000"/>
        </w:rPr>
        <w:t>
(предприятиях)»</w:t>
      </w:r>
      <w:r>
        <w:br/>
      </w:r>
      <w:r>
        <w:rPr>
          <w:rFonts w:ascii="Times New Roman"/>
          <w:b/>
          <w:i w:val="false"/>
          <w:color w:val="000000"/>
        </w:rPr>
        <w:t>
(к пункту 33 раздела II)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Мясо,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говядина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баранина и козлятина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свинина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мясо птицы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Молоко крупного рогатого скота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Сахарная свекла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Зерно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Масличные культуры,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семена подсолнечника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семена рапса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Картофель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статистических показателей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официальной статистической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предоставляемой Евразийской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уполномоченными органами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– членов Таможенного союза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Единого экономического пространства     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культур для показателя «Ход уборки урожая»</w:t>
      </w:r>
      <w:r>
        <w:br/>
      </w:r>
      <w:r>
        <w:rPr>
          <w:rFonts w:ascii="Times New Roman"/>
          <w:b/>
          <w:i w:val="false"/>
          <w:color w:val="000000"/>
        </w:rPr>
        <w:t>
(к пункту 35 раздела II)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Зерновые и зернобобовые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Подсолнечник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Сахарная свекла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Картофель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статистических показателей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официальной статистической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предоставляемой Евразийской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уполномоченными органами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– членов Таможенного союза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Единого экономического пространства        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сельскохозяйственных культур для</w:t>
      </w:r>
      <w:r>
        <w:br/>
      </w:r>
      <w:r>
        <w:rPr>
          <w:rFonts w:ascii="Times New Roman"/>
          <w:b/>
          <w:i w:val="false"/>
          <w:color w:val="000000"/>
        </w:rPr>
        <w:t>
отдельных статистических показателей</w:t>
      </w:r>
      <w:r>
        <w:br/>
      </w:r>
      <w:r>
        <w:rPr>
          <w:rFonts w:ascii="Times New Roman"/>
          <w:b/>
          <w:i w:val="false"/>
          <w:color w:val="000000"/>
        </w:rPr>
        <w:t>
(к пунктам 37 и 38 раздела II)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Зерновые и зернобобовые (без кукурузы)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Картофель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Овощные и бахчевые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Сахарная свекла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Лен-долгунец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Лен-кудряш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Кормовые культуры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статистических показателей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официальной статистической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предоставляемой Евразийской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уполномоченными органами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– членов Таможенного союза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Единого экономического пространства     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сельскохозяйственной техники для показателя</w:t>
      </w:r>
      <w:r>
        <w:br/>
      </w:r>
      <w:r>
        <w:rPr>
          <w:rFonts w:ascii="Times New Roman"/>
          <w:b/>
          <w:i w:val="false"/>
          <w:color w:val="000000"/>
        </w:rPr>
        <w:t>
«Наличие основных видов сельскохозяйственной техники в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организациях (предприятиях)»</w:t>
      </w:r>
      <w:r>
        <w:br/>
      </w:r>
      <w:r>
        <w:rPr>
          <w:rFonts w:ascii="Times New Roman"/>
          <w:b/>
          <w:i w:val="false"/>
          <w:color w:val="000000"/>
        </w:rPr>
        <w:t>
(к пункту 40 раздела II)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Тракторы (без тракторов, на которых смонтированы землеройные, мелиоративные и другие машины)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Автомобили грузовые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Комбайны: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зерноуборочные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картофелеуборочные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свеклоуборочные машины (без ботвоуборочных)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кормоуборочные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кукурузоуборочные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льноуборочные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хлопкоуборочные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Тракторные прицепы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Сеялки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Культиваторы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Косилки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Пресс-подборщики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Дождевальные и поливные машины и установки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Машины для внесения удобрений в почву: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твердых органических (в целом)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жидких органических (в целом)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твердых минеральных (в целом)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разбрасыватели твердых минеральных удобрений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Опрыскиватели и опыливатели тракторные и самоходные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Доильные установки и агрегаты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статистических показателей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официальной статистической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предоставляемой Евразийской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уполномоченными органами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– членов Таможенного союза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Единого экономического пространства     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сельскохозяйственной техники для показателя</w:t>
      </w:r>
      <w:r>
        <w:br/>
      </w:r>
      <w:r>
        <w:rPr>
          <w:rFonts w:ascii="Times New Roman"/>
          <w:b/>
          <w:i w:val="false"/>
          <w:color w:val="000000"/>
        </w:rPr>
        <w:t>
«Поступление (приобретение) новой сельскохозяйственной техники</w:t>
      </w:r>
      <w:r>
        <w:br/>
      </w:r>
      <w:r>
        <w:rPr>
          <w:rFonts w:ascii="Times New Roman"/>
          <w:b/>
          <w:i w:val="false"/>
          <w:color w:val="000000"/>
        </w:rPr>
        <w:t>
в сельскохозяйственных организациях (предприятиях)»</w:t>
      </w:r>
      <w:r>
        <w:br/>
      </w:r>
      <w:r>
        <w:rPr>
          <w:rFonts w:ascii="Times New Roman"/>
          <w:b/>
          <w:i w:val="false"/>
          <w:color w:val="000000"/>
        </w:rPr>
        <w:t>
(к пункту 41 раздела II)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Тракторы (без тракторов, на которых смонтированы землеройные, мелиоративные и другие машины)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Автомобили грузовые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Комбайны: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зерноуборочные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картофелеуборочные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свеклоуборочные машины (без ботвоуборочных)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кормоуборочные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кукурузоуборочные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льноуборочные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хлопкоуборочные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Доильные установки и агрегаты 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ПРИЛОЖЕНИЕ № 19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статистических показателей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официальной статистической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предоставляемой Евразийской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уполномоченными органами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– членов Таможенного союза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Единого экономического пространства     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сельскохозяйственной продукции</w:t>
      </w:r>
      <w:r>
        <w:br/>
      </w:r>
      <w:r>
        <w:rPr>
          <w:rFonts w:ascii="Times New Roman"/>
          <w:b/>
          <w:i w:val="false"/>
          <w:color w:val="000000"/>
        </w:rPr>
        <w:t>
для показателя «Себестоимость (затраты) производства</w:t>
      </w:r>
      <w:r>
        <w:br/>
      </w:r>
      <w:r>
        <w:rPr>
          <w:rFonts w:ascii="Times New Roman"/>
          <w:b/>
          <w:i w:val="false"/>
          <w:color w:val="000000"/>
        </w:rPr>
        <w:t>
основных видов сельскохозяйственной продукции</w:t>
      </w:r>
      <w:r>
        <w:br/>
      </w:r>
      <w:r>
        <w:rPr>
          <w:rFonts w:ascii="Times New Roman"/>
          <w:b/>
          <w:i w:val="false"/>
          <w:color w:val="000000"/>
        </w:rPr>
        <w:t>
в сельскохозяйственных организациях (предприятиях)»</w:t>
      </w:r>
      <w:r>
        <w:br/>
      </w:r>
      <w:r>
        <w:rPr>
          <w:rFonts w:ascii="Times New Roman"/>
          <w:b/>
          <w:i w:val="false"/>
          <w:color w:val="000000"/>
        </w:rPr>
        <w:t>
(к пункту 45 раздела II)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Зерновые и зернобобовые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Семена подсолнечника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Семена рапса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Картофель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Сахарная свекла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Овощи и бахчевые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Плоды и ягоды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Прирост крупного рогатого скота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Прирост свиней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Прирост птицы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Молоко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Яйца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20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статистических показателей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официальной статистической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предоставляемой Евразийской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уполномоченными органами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– членов Таможенного союза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Единого экономического пространства        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производственных мощностей для показателя</w:t>
      </w:r>
      <w:r>
        <w:br/>
      </w:r>
      <w:r>
        <w:rPr>
          <w:rFonts w:ascii="Times New Roman"/>
          <w:b/>
          <w:i w:val="false"/>
          <w:color w:val="000000"/>
        </w:rPr>
        <w:t>
«Ввод в действие (эксплуатацию) производственных мощностей»</w:t>
      </w:r>
      <w:r>
        <w:br/>
      </w:r>
      <w:r>
        <w:rPr>
          <w:rFonts w:ascii="Times New Roman"/>
          <w:b/>
          <w:i w:val="false"/>
          <w:color w:val="000000"/>
        </w:rPr>
        <w:t>
(к пункту 49 раздела II)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Электростанции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Мощности по добыче угля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Мощности по производству: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готового проката черных металлов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стальных труб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металлорежущих станков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химических волокон и нитей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синтетических смол и пластических масс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минеральных удобрений (в пересчете на 100 % питательных веществ)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бумаги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сборных железобетонных конструкций и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Мощности по производству: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трикотажных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чулочно-носочных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обуви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Мощности по производству: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сахара-песка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мяса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цельномолочной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растительного масла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Объекты железнодорожного транспорта: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новые железнодорожные линии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вторые пути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электрификация железных дорог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статистических показателей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официальной статистической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предоставляемой Евразийской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уполномоченными органами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– членов Таможенного союза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Единого экономического пространства     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Перечень видов товаров и услуг для показателя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«Индекс потребительских цен»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(к пункту 7 раздела IV)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4153"/>
        <w:gridCol w:w="4153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питания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Платные услуги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мясопродукты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и рыбопродукты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животное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растительное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и молочные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Хлебобулочные изделия и крупы,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свежие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одежда и белье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электротовары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телерадиотовары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телевизоры с цветным изображением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 материалы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 автомобили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медикаменты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пассажирского транспорта,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автодорожный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жилого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квартирная плата в домах муниципального жилищного фонда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услуги, в том числе плата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 канализацию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отопление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горячее водоснабжение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сетевой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сжиженный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детей в дошкольных учреждениях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учреждений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санаторно-курортных и оздоровительных учреждений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правового характера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Алкогольные напитки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Табачные изделия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статистических показателей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официальной статистической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предоставляемой Евразийской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уполномоченными органами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– членов Таможенного союза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Единого экономического пространства    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товаров для показателя</w:t>
      </w:r>
      <w:r>
        <w:br/>
      </w:r>
      <w:r>
        <w:rPr>
          <w:rFonts w:ascii="Times New Roman"/>
          <w:b/>
          <w:i w:val="false"/>
          <w:color w:val="000000"/>
        </w:rPr>
        <w:t>
«Средние потребительские цены в столицах»</w:t>
      </w:r>
      <w:r>
        <w:br/>
      </w:r>
      <w:r>
        <w:rPr>
          <w:rFonts w:ascii="Times New Roman"/>
          <w:b/>
          <w:i w:val="false"/>
          <w:color w:val="000000"/>
        </w:rPr>
        <w:t>
(к пункту 8 раздела IV) 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I. Продовольственные товары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Говядина (кроме бескостного мяса)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Колбаса вареная I сорта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Масло сливочное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Масло подсолнечное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Молоко свежее (2,5 – 3,2 % жирности)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Сыры твердые, мягкие, сычужные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Яйца куриные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Сахар-песок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Мука пшеничная высшего сорта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Хлеб ржаной и ржано-пшеничный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Хлеб из пшеничной муки высшего сорта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Макаронные изделия из пшеничной муки высшего сорта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Картофель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Капуста белокочанная свежая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Лук репчатый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Морковь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Яблоки 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II. Непродовольственные товары 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Брюки мужские из шерстяной и полушерстяной тканей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Пальто женское демисезонное из шерстяной и полушерстяной тканей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Куртка для детей школьного возраста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Платье для девочек школьного возраста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Колготки женские из синтетической пряжи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Носки мужские из хлопчатобумажной и полушерстяной пряжи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Колготки детские из хлопчатобумажной пряжи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Сапоги, сапожки осенние женские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Полуботинки, туфли кожаные мужские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Холодильник двухкамерный (емкостью 250 – 350 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Телевизор с цветным изображением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статистических показателей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официальной статистической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предоставляемой Евразийской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уполномоченными органами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– членов Таможенного союза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Единого экономического пространства     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услуг для показателя «Средние потребительские</w:t>
      </w:r>
      <w:r>
        <w:br/>
      </w:r>
      <w:r>
        <w:rPr>
          <w:rFonts w:ascii="Times New Roman"/>
          <w:b/>
          <w:i w:val="false"/>
          <w:color w:val="000000"/>
        </w:rPr>
        <w:t>
цены и тарифы на услуги для населения»</w:t>
      </w:r>
      <w:r>
        <w:br/>
      </w:r>
      <w:r>
        <w:rPr>
          <w:rFonts w:ascii="Times New Roman"/>
          <w:b/>
          <w:i w:val="false"/>
          <w:color w:val="000000"/>
        </w:rPr>
        <w:t>
(к пункту 9 раздела IV)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Расходы на содержание жилого помещения, на 1 кв. м общей площади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Плата за холодное водоснабжение: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человека в месяц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1 куб. м на человека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Плата за отопление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1 кв. м общей площади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1 Гкал на кв. 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Плата за электроэнергию, за 100 кВт/час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Плата за газ сетевой, за месяц с человека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Абонентская плата, за основной телефонный аппарат в месяц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Стоимость разовой поездки автобусом внутригородского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Оплата услуг детских дошкольных учреждений, за 1 детодень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статистических показателей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официальной статистической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предоставляемой Евразийской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уполномоченными органами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– членов Таможенного союза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Единого экономического пространства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возрастных групп для отдельных статистических показателей</w:t>
      </w:r>
      <w:r>
        <w:br/>
      </w:r>
      <w:r>
        <w:rPr>
          <w:rFonts w:ascii="Times New Roman"/>
          <w:b/>
          <w:i w:val="false"/>
          <w:color w:val="000000"/>
        </w:rPr>
        <w:t>
(к пунктам 1, 10 и 11 раздела VIII)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Возраст (лет):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 –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–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–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–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–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–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– 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 – 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 – 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 – 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– 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 – 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 – 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 – 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 – 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 – 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 – 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 и старше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Из общей численности группы населения в возрасте: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моложе трудоспособного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трудоспособном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старше трудоспособного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– 29 лет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