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0305" w14:textId="e050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особенностях определения таможенной стоимости товаров, ввезенных на таможенную территорию Евразийского экономического союза с недекларированием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августа 2013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в редакции Решения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об особенностях определения таможенной стоимости товаров, ввезенных на таможенную территорию Евразийского экономического союза с недекларированием.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г.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особенностях определения таможенной стоимости товаров, ввезенных на таможенную территорию Евразийского экономического союза с недекларированием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Положения в редакции Решения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Положения слова "единая таможенная территория Таможенного союза" в соответствующем падеже заменены словами "таможенная территория Союза" в соответствующем падеже в соответствии с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устанавливает особенности определения таможенной стоимости товаров для целей исчисления таможенных пошлин, налогов, специальных, антидемпинговых, компенсационных пошлин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Таможенного кодекса Евразийского экономического союза (далее – Кодекс) в отношении товаров, ввезенных на таможенную территорию Евразийского экономического союза (далее – Союз) с недекларированием и обнаруженных на таможенной территории Союза, в том числе в ходе проведения таможенного контроля (далее – товары, ввезенные с недекларированием).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применяется в том числе при определении таможенной стоимости товаров, ввезенных с недекларированием, при добровольной уплате таможенных пошлин, налогов, специальных, антидемпинговых, компенсационных пошлин лицом, у которого обнаружены такие товары.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Таможенная стоимость товаров, ввезенных с недекларированием,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 учетом особенностей, установленных пунктами 3 – 8 настоящего Положения.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установлены обстоятельства ввоза на таможенную территорию Союза товаров, ввезенных с недекларированием, и соблюдены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условия, которые позволяют применить методы определения таможенной стоимости товаров, таможенная стоимость таких товаров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обстоятельствами ввоза товаров на таможенную территорию Союза, влияющими на определение таможенной стоимости товаров, ввезенных с недекларированием, являются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ввоза товаров на таможенную территорию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товаров (например, степень физического износа, комплектность, собранный или разобранный вид, наличие (отсутствие) повреждений);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товаров (объем партии);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товаров и условия поставки;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транспортного средства, использованного для перевозки (транспортировки)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перевозки (транспортировки)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 ввоза товаров на таможенную территорию Союза устанавливаются на основании документов, имеющих отношение к товарам, ввезенным с недекларированием.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если не установлены обстоятельства ввоза на таможенную территорию Союза товаров, ввезенных с недекларированием, позволяющие применить методы определения таможенной стоимости товаров,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таможенная стоимость товаров, ввезенных с недекларированием, определяется по резервному методу (метод 6),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 учетом особенностей, определенных пунктами 5 – 7 настоящего Положения.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таможенной стоимости товаров, ввезенных с недекларированием, в рамках метода 6 соблюдается установленная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Кодекса последовательность применения методов определения таможенной стоимости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невозможно установить дату ввоза на таможенную территорию Союза товаров, ввезенных с недекларированием, для целей определения их таможенной стоимости такой датой считается день выявления факта ввоза этих товаров на таможенную территорию Союза.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отсутствуют сведения о том, в каком состоянии товары, ввезенные с недекларированием, были ввезены на таможенную территорию Союза, для целей определения их таможенной стоимости такие товары рассматриваются, как если бы они были ввезены на таможенную территорию Союза в том же состоянии, в котором они находились на день выявления факта их ввоза на таможенную территорию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установлены обстоятельства продажи на таможенной территории Союза товаров, ввезенных с недекларированием, при определении таможенной стоимости таких товаров по методу 6 используется цена, по которой эти товары были приобретены на таможенной территории Союза.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Цена, по которой товары, ввезенные с недекларированием, были приобретены на таможенной территории Союза, является приемлемой для целей определения их таможенной стоимости в случае, если она близка к одной из следующих величин, имеющих место в тот же или соответствующий ему период времени, в который товары, ввезенные с недекларированием, ввезены на таможенную территорию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сделки с товарами того же класса или вида при их продаже для вывоза на таможенную территорию Союза (стоимостью сделки с товарами того же класса или вида является таможенная стоимость этих товаров, определенная по методу по стоимости сделки с ввозимыми товарами (метод 1),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и принятая таможенным органом государства – члена Союза, на территории которого обнаружены товары, ввезенные с недекларированием);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цена, по которой товары того же класса или вида продаются в том же географическом регионе, в котором была осуществлена покупка товаров, ввезенных с недекларированием, лицам, не являющимся взаимосвязанными с продавцом.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указанных величин в целях сопоставления с ценой, по которой товары, ввезенные с недекларированием, были приобретены на таможенной территории Союза, необходимо использовать информацию о товарах того же класса или вида, обладающих характеристиками, максимально схожими с характеристиками товаров, ввезенных с недекларированием.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величин, предусмотренных абзацами третьим и четвертым настоящего пункта, выбирается сделка с товарами того же класса или вида при их продаже для вывоза на таможенную территорию Союза, наиболее типичная с точки зрения обстоятельств ввоза таких товаров на таможенную территорию Союза, или продажа товаров того же класса или вида в том же географическом регионе, в котором была осуществлена покупка товаров, ввезенных с недекларированием, максимально сопоставимая по обстоятельствам продажи с обстоятельствами продажи товаров, ввезенных с недекларированием.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цена, по которой товары, ввезенные с недекларированием, были приобретены на таможенной территории Союза и которая указана в имеющих отношение к товарам, ввезенным с недекларированием, документах, близка к значению величины, предусмотренной абзацем третьим настоящего пункта, при определении таможенной стоимости товаров, ввезенных с недекларированием, из этой цены не вычитается сумма ввозных таможенных пошлин, налогов, подлежащих уплате при ввозе товаров на таможенную территорию Союза, а в случае если данная цена близка к значению величины, предусмотренной абзацем четвертым настоящего пункта, – вычитается сумма указанных ввозных таможенных пошлин, налогов.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Вычеты из цены, по которой товары, ввезенные с недекларированием, были приобретены на таможенной территории Союза, таких величин, как сумма прибыли, общие расходы (коммерческие и управленческие расходы) в связи с продажей таких товаров на таможенной территории Союза, а также расходы на их перевозку (транспортировку), страхование и хранение на таможенной территории Союза, не производятся.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случае, указанном в пункте 4 настоящего Положения, таможенная стоимость товаров, ввезенных с недекларированием, определяется на основе стоимости сделки с товарами того же класса или вида при их продаже для вывоза на таможенную территорию Союза, а в случае отсутствия такой сделки – на основе цены, по которой товары того же класса или вида продаются на таможенной территории Союза, либо определяется на основе иных данных, имеющихся на таможенной территории Союза, путем использования методов, совместимых с принципами и положениями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если: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документы, имеющие отношение к товарам, ввезенным с недекларированием, и содержащие сведения об обстоятельствах их ввоза и (или) продажи на таможенной территории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 использовать сведения, содержащиеся в документах, имеющих отношение к товарам, ввезенным с недекларированием;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цена, по которой товары, ввезенные с недекларированием, были приобретены на таможенной территории Союза, не близка ни к одной из величин, указанных в абзацах третьем и четвертом пункта 6 настоящего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необходимые сведения о величинах, указанных в абзацах третьем и четвертом пункта 6 настоящего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Характеристики товаров, ввезенных с недекларированием, на день выявления факта их ввоза на таможенную территорию Союза (например, материал, из которого они изготовлены, производитель, торговая марка, технические и функциональные свойства, степень физического износа, комплектность, собранный или разобранный вид, наличие (отсутствие) повреждений и пр.), которые необходимы для выбора товаров того же класса или вида, определяются на основе фактического состояния товаров, ввезенных с недекларированием, посредством их внешнего визуального осмотра.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указанных характеристик товаров, ввезенных с недекларированием, могут использоваться сведения, содержащиеся в технической и иной документации, имеющей отношение к таким товарам, а также результаты таможенной или иной экспертизы таких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