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d03c" w14:textId="79ad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разработке проекта соглашения о единых принципах и правилах обращения медицинских изделий (изделий медицинского назначения и медицинской техники) на территории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августа 2013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состав Рабочей группы по разработке проекта соглашения о единых принципах и правилах обращения медицинских изделий (изделий медицинского назначения и медицинской техники) на территории Таможенного союза и Единого экономического пространства,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304,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от Российской Федерации Борзик И.К. – заместителя руководителя Федеральной службы по надзору в сфере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Рабочей группы Крылову Т.Г.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Евразийской экономической комиссии                      Т. 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