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7009" w14:textId="8ac7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Положения о применении ограничений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103. Утратило силу решением Коллегии Евразийской экономической комиссии от 21 апереля 2015 года № 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решением Коллегии Евразийской экономической комиссии от 21.04.2015 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ограничений, утвержденные Решением Коллегии Евразийской экономической комиссии от 16 августа 2012 г. № 134 «О нормативных правовых актах в области нетарифного регулирования»,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2013 г. № 103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Положения о применении ограничений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Иные товары, которые содержат шифровальные (криптографические) средства, отличные от указанных в пунктах 1 – 11 настоящего Перечня, и соответствуют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общедоступны для продажи населению в соответствии с законодательством государства – члена Таможенного союза без ограничений из имеющегося в наличии ассортимента в местах розничной продажи посредством любого из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за наличные;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путем заказа товаров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по телефонным заказам;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криптографические функциональные возможности которых, не могут быть изменены простым способом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разработаны для установки пользователем без дальнейшей существенной поддержки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техническая документация, подтверждающая, что товары соответствуют требованиям подпунктов «а» – «в» настоящего пункта, размещена изготовителем в свободном доступе и представляется при необходимости изготовителем (лицом, им уполномоченным) согласующему органу по его запросу.».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