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5117" w14:textId="fd25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отношенииотдельных видов бумаги и картона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54)в отношении отдельных видов бумаги и картона, классифицируемых: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подсубпозициях 4810 13800 9, 4810 19900 0,4810 22100 0, 4810 29300 0ТН ВЭД ТС,– в размере 5 процентов от таможенной стоимости с 20 апреля 2013 г. по 19 января 2014 г.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подсубпозиции 4810 92100 0ТН ВЭД ТС,– в размере 5 процентов от таможенной стоимости с 20 апреля 2013 г. по 31 декабря 2015 г. включительно.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4810 92100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23С)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примечаниях к Единому таможенному тарифу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6С слова "по 31.12.2012 включительно" заменить словами "с 20.04.2013 по 19.01.2014 включительно";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23С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20.04.2013 по 31.12.2015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