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3c90" w14:textId="a6b3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Комиссии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31 января 2013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члена Коллегии (Министра) по таможенному сотрудничеству Гошина В.А. о создании при Консультативном комитете по таможенному регулированию экспертной группы по разработке структур, форматов и классификаторов документов и сведений, представляемых в электронной форме,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20 мая 2010 г. № 257 «Об Инструкциях по заполнению таможенных деклараций и формах таможенных деклараций»;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304 «Об экспертной группе для разработки Классификаторов, используемых для заполнения таможенных деклараций».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