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e326" w14:textId="3e1e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направлениях координации национальных промышленных политик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31 мая 2013 года №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доклад Председателя Коллегии Евразийской экономической комиссии Христенко В.Б. о предложениях по основным направлениям координации национальных промышленных политик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анализа программ в области промышленности государств - членов Таможенного союза и Единого экономического пространства (далее - государства-члены) и сложившейся структуры кооперации между организациями-производителями государств-членов определить следующие основные направления промышленного сотрудничества: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углубление промышленной кооперации;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формирование комплекса перспективных мер, направленных на развитие приоритетных секторов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формирование единых подходов к поддержке экспорта чувствительных товаров Таможенного союза в третьи страны, определенных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создание механизма по совместному выходу на рынки третьих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 с целью продвижения совместно произведенной организациями-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производителями государств-членов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формирование условий для создания совместных предприятий и кооперационных объединений, включая транснациональные корпорации, для освоения высокотехнологичных производств и повышения локализации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формирование технологических платформ и промышленных кластеров в целях достижения современного уровня технологического развития приоритетных отраслей;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взаимодействие в сфере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создание совместных площадок для обсуждения вопросов развития промышленной кооперации, обмена опытом, развитие других институтов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создание условий для снижения стоимости сырья и материалов, произведенных и используемых для производства конечной продукции на территориях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при необходимости осуществлять координацию взаимодействия государств-членов по основным направлениям промышленного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перечень секторов экономики, приоритетных для реализации основных направлений промышленного сотрудничества Республики Беларусь, Республики Казахстан и Российской Федерации,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Совету Евразийской экономической комиссии при необходимости вносить изменения в перечень, предусмотренный приложением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Государствам-членам совместно с Евразийской экономической комиссией определить в рамках перечня, предусмотренного приложением к настоящему Решению, чувствительные товары, по которым целесообразно осуществлять промышленное сотрудничество.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Евразийской экономической комиссии совместно с государствами-членами при участии Белорусско-Казахстанско-Российского Бизнес-диалога и представителей бизнес-сообществ государств-членов проработать вопросы, связанные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созданием необходимых условий для вовлечения в промышленную кооперацию субъектов малого и среднего предпринимательства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обеспечением поддержки инициатив по созданию межгосударственных отраслевых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информационным взаимодействием по разработке перспективных форм и проектов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возможностью подготовки рамочных соглашений по сотрудничеству в секторах,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государствами-членами разработать проект соглашения о промышленной политике в рамках Единого экономического пространства, предусматривающего, в частности, углубление промышленной кооперации государств-членов и координацию их национальных промышленных политик;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доложить о ходе выполнения настоящего Решения на очередном заседании Высшего Евразийского экономического совета на уровне глав правительств.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 Члены Высшего Евразийского экономического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От Республики        От Республики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Беларусь             Казахстан             Федерации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2013 г. № 40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секторов экономики, приоритетных для промышленного сотрудничества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Авиакосмическая отрасль (в том числе производство спутников дистанционного зондирования земной поверхности и вертолетостроение).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Автомобилестроение.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Биотехнологии.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Легкая промышленность.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Металлургия (в том числе производство трубной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Наноиндустрия.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Обработка древесины и производство изделий из дерева.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Производство дорожно-строительной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Производство машин и оборудования для сельского и лесного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Производство пластмассовых и резиновых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Производство подъемно-транспортного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Производство промышленной продукции для железнодорожного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Производство электробытовых приборов.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Производство электронного и оптического оборудования и компонентной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Промышленность строительных материалов (в том числе производство цемента и стекла).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Станкостроение.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Фармацевтическая отрасль.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Химическая и нефтехимическая промышленность (в том числе производство продукции базовой неорганики).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Энергетическое машиностроение.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