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c9a0" w14:textId="72fc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Высшего Евразийского экономического совета от 23.12.2014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29.05.2014).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участвовать в ранее начатых переговорах по заключению соглашений о свободной торговле, в том числе с Новой Зеландией и государствами-членами Европейской ассоциации свободной торговли, а также в переговорах,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г. в его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Совету Евразийской экономической комиссии принимать необходимые решения по согласованным подходам (директивам) к переговорам по проектам указанных соглашений.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Беларусь          Казахстан          Федерации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г. № 32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решением Высшего Евразийского экономического совета от 23.12.2014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Договора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29.05.2014).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