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1e31" w14:textId="52a1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упаковки" (ТР ТС 005/2011)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декабря 2012 года № 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упаковки» (ТР ТС 005/2011), утвержденный Решением Комиссии Таможенного союза от 16 августа 2011 г. № 769,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декабря 2012 г. № 116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технический регламент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«О безопасности упаковки» (ТР ТС 005/2011)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«укупорочные средства» дополнить словами «в соответствии с Приложением 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«пунктов 1, 2 статьи 6,» заменить словами «пунктов 1 и 2 статьи 6 в части информации о возможности утилизации использованной упаковки (укупорочных средств) с указанием цифрового обозначения и (или) буквенного обозначения (аббревиатуры) материала, из которого изготавливается упаковка (укупорочные средства), 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техническому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таблице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граф 5 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«Класс опасности»;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раздела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Полимерные материалы и пластические массы на их основе****»;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Миграция вредных веществ из упаковки (укупорочных средств), включая упаковку (укупорочные средства) для детского питания, изготовленную из комбинированных материалов, исследуется только из слоя, непосредственного контактирующего с пищевой продукцией.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оценке материалов и изделий, предназначенных для упаковки продуктов детского питания для детей раннего возраста, миграция химических веществ, относящихся к 1 и 2 классам опасности,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Исследования миграции вредных веществ в модельные среды проводятся в отношении упаковки, предназначенной для хранения продукции с влажностью более 15 %, в воздушную модельную среду – в отношении продукции с влажностью менее 15 %.»;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сноску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«****Для упаковки и укупорочных средств, произведенных из полимерных материалов и пластических масс на их основе, дополнительно определяется изменение кислотного числа – не более 0,1 мгКОН/г.»;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сноски пятую и шестую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наименовании графы 5 таблицы 3 знак сноски «*»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Приложением 5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Совета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декабря 2012 г. № 116)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упаковки и укупорочных средств, на которые распространяется</w:t>
      </w:r>
      <w:r>
        <w:br/>
      </w:r>
      <w:r>
        <w:rPr>
          <w:rFonts w:ascii="Times New Roman"/>
          <w:b/>
          <w:i w:val="false"/>
          <w:color w:val="000000"/>
        </w:rPr>
        <w:t>
технический регламент Таможенного союза «О безопасности</w:t>
      </w:r>
      <w:r>
        <w:br/>
      </w:r>
      <w:r>
        <w:rPr>
          <w:rFonts w:ascii="Times New Roman"/>
          <w:b/>
          <w:i w:val="false"/>
          <w:color w:val="000000"/>
        </w:rPr>
        <w:t>
упаковки» (ТР ТС 005/2011)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I. Упаковка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Упаковка металлическая для пищевой и парфюмерно-косметической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продукции, продукции промышленного и бытового назначения (фольга алюминиевая*, банки, бочки, фляги, бочонки (кеги), канистры, тубы, баллоны, барабаны), кроме бывшей в употреблении.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Упаковка полимерная для пищевой, сельскохозяйственной и парфюмерно-косметической продукции, продукции промышленного и бытового назначения, включая продукцию легкой промышленности и игрушки (оболочки, пленки*, ящики, бочки, барабаны, канистры, фляги, банки, тубы, бутылки, флаконы, пакеты, мешки, контейнеры, лотки, коробки, стаканчики, пеналы), кроме бывшей в употреблении.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Упаковка бумажная и картонная для пищевой, сельскохозяйственной и парфюмерно-косметической продукции, продукции промышленного и бытового назначения, включая продукцию легкой промышленности и игрушки (коробки, пачки, банки, мешки, пакеты, лотки, ящики, в том числе упаковка из пергамента, пергамина, бумаги жиронепроницаемой, бумаги оберточной, подпергамента, бумаги для упаковки на автоматах).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Упаковка стеклянная для пищевой и парфюмерно-косметической продукции, товаров бытовой химии, лакокрасочных материалов (бутылки, банки, флаконы, ампулы, баллоны).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Упаковка из комбинированных материалов для пищевой и парфюмерно-косметической продукции, продукции промышленного и бытового назначения (коррексы, пачки, мешки, пакеты, флаконы, банки, упаковочно-этикеточные материалы, контейнеры, лотки, тубы, стаканчики, коробки).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Упаковка деревянная для пищевой и сельскохозяйственной продукции (ящики, бочки, коробки, бочонки, барабаны, кадки), кроме бывшей в употреблении.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Упаковка из текстильных материалов для пищевой и непищевой продукции (мешки, пакеты, контейнеры), кроме бывшей в употреблении.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Упаковка керамическая для пищевой и парфюмерно-косметической продукции (бутылки, банки, бочки, бочонки).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Укупорочные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Металлические укупорочные средства для укупоривания пищевой и парфюмерно-косметической продукции (пробки, крышки, колпачки (включая корончатые колпачки, завинчивающиеся колпачки и колпачки с устройством для разливки), кронен-пробки, крышки-высечки, мюзле, скобы).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Корковые укупорочные средства для укупоривания пищевой и парфюмерно-косметической продукции (пробки, прокладки уплотнительные, заглушки).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Полимерные укупорочные средства для укупоривания пищевой и парфюмерно-косметической продукции, товаров бытовой химии и лакокрасочных материалов (пробки, колпачки, крышки, дозаторы-ограничители, рассекатели, прокладки уплотнительные, клапаны).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Комбинированные укупорочные средства для укупоривания пищевой и парфюмерно-косметической продукции (пробки, пробки-крышки, колпачки, крышки, прокладки уплотнительные).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Укупорочные средства из картона для укупоривания пищевой продукции (крышки, высечки, прокладки уплотнительные).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* Предназначенные для реализации в розничной торговле.».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