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3aba" w14:textId="14d3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, по которым Коллегия Евразийской экономической комиссии обязана провести консультации в рамках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октября 2012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вопросов, по которым Коллегия Евразийской экономической комиссии обязана провести консультации в рамках Консультативного комитета по агропромышленному комплексу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12 г. № 83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опросов, по которым Коллегия Евразийской экономической комиссии обязана провести консультации в рамках Консультативного комитета по агропромышленному комплекс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одготовке ежегодного отчета о выполнении государствами – членами Таможенного союза и Единого экономического пространства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едложениях по гармонизации и унификации законодательств государств – членов Таможенного союза и Единого экономического пространства в сфере агропромышленной политики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