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260d" w14:textId="8f02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состоянии социально-бытового, медицинского, санаторно-курортного, транспортного и пенсионного обеспечения членов Коллегии и сотрудников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апреля 2012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казахстанской Стороны о состоянии социально-бытового, медицинского, санаторно-курортного, транспортного и пенсионного обеспечения членов Коллегии и сотрудников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Коллегии Евразийской экономической комиссии В.Б. Христенко доложить о решении вопросов,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на заседании Совета Евразийской экономической комиссии в июне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435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