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2dd2e" w14:textId="5d2d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проведения конкурса, заключения трудового договора (контракта), его продления и расторжения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25 января 2012 года № 4. Утратило силу решением Совета Евразийской экономической комиссии от 12 ноября 2014 года № 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12.11.2014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замещение вакантной должности в департаментах Евразийской экономической комиссии, заключения трудового договора (контракта), его продления и расторжения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6"/>
        <w:gridCol w:w="4994"/>
        <w:gridCol w:w="4090"/>
      </w:tblGrid>
      <w:tr>
        <w:trPr>
          <w:trHeight w:val="30" w:hRule="atLeast"/>
        </w:trPr>
        <w:tc>
          <w:tcPr>
            <w:tcW w:w="3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4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Евразийской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экономической комиссии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января 2012 г. № 4       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</w:t>
      </w:r>
      <w:r>
        <w:br/>
      </w:r>
      <w:r>
        <w:rPr>
          <w:rFonts w:ascii="Times New Roman"/>
          <w:b/>
          <w:i w:val="false"/>
          <w:color w:val="000000"/>
        </w:rPr>
        <w:t>
проведения конкурса на замещение вакантной должности</w:t>
      </w:r>
      <w:r>
        <w:br/>
      </w:r>
      <w:r>
        <w:rPr>
          <w:rFonts w:ascii="Times New Roman"/>
          <w:b/>
          <w:i w:val="false"/>
          <w:color w:val="000000"/>
        </w:rPr>
        <w:t>
в департаментах Евразийской экономической комиссии,</w:t>
      </w:r>
      <w:r>
        <w:br/>
      </w:r>
      <w:r>
        <w:rPr>
          <w:rFonts w:ascii="Times New Roman"/>
          <w:b/>
          <w:i w:val="false"/>
          <w:color w:val="000000"/>
        </w:rPr>
        <w:t>
заключения трудового договора (контракта),</w:t>
      </w:r>
      <w:r>
        <w:br/>
      </w:r>
      <w:r>
        <w:rPr>
          <w:rFonts w:ascii="Times New Roman"/>
          <w:b/>
          <w:i w:val="false"/>
          <w:color w:val="000000"/>
        </w:rPr>
        <w:t>
его продления и расторжения</w:t>
      </w:r>
    </w:p>
    <w:bookmarkEnd w:id="2"/>
    <w:bookmarkStart w:name="z1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Настоящим Порядком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определяется порядок проведения конкурса на замещение вакантной должности в департаментах Евразийской экономической комиссии (далее - вакантная должность), порядок заключения трудового договора (контракта) с победителем конкурса, а также порядок продления и расторжения трудового договора (контракта) с сотрудниками департаментов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Конкурс объявляется по решению Председателя Коллегии Евразийской экономической комиссии (далее – Коллегии), принимаемому: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самостоятельно в отношении вакантных должностей сотрудников секретариата Председателя Коллегии, директоров курируемых им департаментов, а также в отношении иных вакантных должностей указанных департаментов;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Члена Коллегии в отношении вакантных должностей сотрудников секретариата Члена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представлению Члена Коллегии, курирующего соответствующий департамент, в отношении вакантной должности директора департамента и заместителя директора департамента, а также в отношении иных вакантных должностей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Право на участие в конкурсе имеют граждане Республики Беларусь, Республики Казахстан, Российской Федерации, достигшие возраста 18 лет, владеющие русским языком и соответствующие установленным квалификационным требованиям к вакантной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Сотрудник департамента Комиссии вправе на общих основаниях участвовать в конкурсе независимо от того, какую должность он замещает на период проведения конкурса.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Конкурс включает в себя ряд последовательных этапов: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публикация объявления о проведении конкурса на официальном сайте Евразийской экономической комиссии* в сети Интернет с информацией о приеме документов для участия в конкурсе, а также следующие сведения о конкурсе: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наименование органа с указанием его местонахождения, почтового адреса, номеров телефонов и факса;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наименование вакантной должности с обозначение основных функциональных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требования к гражданству (в соответствии с пунктом 88 Регламента работы Евразийской экономической комиссии);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квалификационные требования, предъявляемые к претенденту назамещение вакантной должности;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д) место и время приема документов, подлежащих представлению;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е) срок, до истечения которого принимаются указанные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ж) дата, время и место проведения собеседования.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формирование конкурсной комиссии, при проведении конкурса после 1 июля 2012 г.;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прием документов от граждан, желающих принять участие в конкурсе;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предварительное рассмотрение документов участников конкурса на соответствие установленным квалификационным требованиям конкурсной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собеседование с претендентами, проводимое Членом Коллегии,лицом, которому делегированы такие полномочия, либо конкурсной комиссией при проведении конкурса после 1 июля 2012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Претендент, изъявивший желание участвовать в конкурсе,представляет в Евразийскую экономическую комиссию: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личное заявление в произвольной форме на имя Председателя Коллегии Евразийской экономической комиссии, составленное на русском языке, содержащее полные фамилию, имя, отчество претендента, наименование должности, на занятие которой он претендует, почтовый адрес претендента, а также адрес его электронной почты и номер телефона;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анкету, форма которой размещается на сайте Евразийской экономической комиссии,* с приложением двух фотографий, формат итребования к которым содержатся в форме анкеты;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копию паспорта или заменяющего его документа или иного документа, удостоверяющего личность гражданина (соответствующий документ предъявляется лично по прибытии на конкурс);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г) копии документов, подтверждающих необходимую квалификацию: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о профессиональном образовании, а также, по желанию гражданина, о дополнительном профессиональном образовании, о присвоении ученой степени, ученого звания, заверенные нотариально или кадровыми службами по месту работы (службы);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трудовой книжки, заверенную кадровой службой работодателя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иных документов, подтверждающих трудовую (служебную)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случае, если указанные выше документы составлены на ином языке, помимо русского, представляется официальный перевод таких документов на русский язык.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указанные в пункте 5 настоящего Порядка,представляются в течение 20 рабочих дней (для замещения вакантных должностей в секретариатах Председателя и членов Коллегии – в течении 3 рабочих дней) со дня размещения информации на сайте Евразийской экономической комиссии в соответствии с пунктом 4 настоящего 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Несвоевременное представление документов, представление их не в полном объеме являются основанием для отказа в их приеме.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Председателем Коллегии в отношении вакантных должностей сотрудников секретариата Председателя Коллегии, членом Коллегии в отношении вакантных должностей сотрудников секретариата члена Коллегии;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до 1 июля 2012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Коллегии в отношении вакантных должностей директоров и заместителей директоров, непосредственно курируемых им департаментов;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Председателем и членом Коллегии в отношении вакантных должностей директоров и заместителей директоров, курируемых членом Коллегии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Членом Коллегии, в отношении приема на работу сотрудников департаментов, курируемых этим членов Коллегии. Член Коллегии может делегировать полномочия по проведению конкурса соответствующим директорам департаментов.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в) с 1 июля 2012 года - конкурсной комиссией, утверждаемой решением Председателя Коллегии, в состав которой в обязательном порядке включаются курирующий член Коллегии, представители кадровой и юридической службы, за исключением вакантных должностей, указанных в подпункте «а» настоящего пункта. Возглавляет конкурсную комиссию Председатель Коллегии. В состав конкурсной комиссии могут входить другие члены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Претендент не допускается к участию в конкурсе в связи с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соответствием требованиям к вакантной должности, установленным пунктом 3 настоящего Порядка, иным требованиям, опубликованным в соответствии с пунктом 4 настоящего Порядка, в связи с признанием его недееспособным или ограниченно дееспособным решением суда, вступившим в законную силу; а также лишенным права занимать государственные должности в течение определенного срока решением суда, вступившим в законную силу; совершившим коррупционные преступления; а также в связи с имеющейся судимостью, которая ко времени поступления на государственною службу не погашена или не снята в установленном законом порядке. Претендент извещается о его недопуске к участию в конкурсе в течение трех рабочих дней со дня истечения срока, указанного в пункте 6 настоящего Порядка, по указанному в его заявлении адресу электронной почты или почтовому адресу по месту жительства с указанием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Претенденты, успешно прошедшие первый этап конкурса,допускаются ко второму этапу. Не позднее чем за 7 рабочих дней (длязамещения вакантных должностей в секретариатах Председателя и членов Коллегии – не позднее 3 рабочих дней) до начала второго этапа конкурса претендентам, успешно прошедшим первый этап конкурса, направляется сообщение о дате, месте и времени его проведения. Собеседование может проводиться в Астане, Минске, Москве. В собеседовании имеют право участвовать члены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До 1 июля 2012 года на втором этапе претенденты оцениваются на основании представленных ими документов об образовании,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осуществлении трудовой деятельности и по результатам собеседования сними. Конкурс заключается в оценке профессионального уровня кандидатов на замещение вакантной должности, их соответствия квалификационным требованиям к этой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1 июля 2012 года на втором этапе претенденты оцениваются на основании представленных ими документов об образовании, об осуществлении трудовой деятельности и по результатам одной из следующих форм оценки: собеседование, анкетирование, проведение групповых дискуссий, написание реферата по вопросам, связанным с выполнением должностных обязанностей по вакантной должности. Форма оценки устанавливается в решении Председателя Коллегии об объявлении конкурса. Конкурс заключается в оценке профессионального уровня кандидатов на замещение вакантной должности, их соответствия квалификационным требованиям к этой должности. Ход собеседования с каждым претендентом оформляется в виде отдельного протокола либо фиксируется с помощью технических средств записи. Протокол собеседования с претендентом подписывается председателем, членами конкурсной комиссии, претендентом, а также секретарем, осуществляющим протоколирование. О применении конкурсной комиссией технических средств записи производится отметка в протоколе. Носители записей хранятся у секретаря конкурсной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Претенденты на должности сотрудников секретариатов Председателя Коллегии и членов Коллегии оцениваются на основании представленных ими документов об образовании, об осуществлении трудовой деятельности и по результатам собеседования с ними. Конкурс заключается в оценке профессионального уровня кандидатов на замещение вакантной должности, их соответствия квалификационным требованиям к этой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Решение по результатам проведения конкурса принимается лицами, указанными в пункте 7 настоящего Порядка, и является основанием для назначения кандидата на вакантную должность либо отказа в таком назначении.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Претендентам, участвовавшим в конкурсе, сообщается о результатах конкурса в письменной форме в течение 5 рабочих дней со дня его завершения (претендентам на замещение должностей в секретариатах Председателя Коллегии и членов Коллегии – в течение 1 рабочего дня). Информация о результатах конкурса размещается на официальном сайте Евразийской экономической комиссии*. Рассмотрение заявления об отказе в приеме на работу осуществляется комиссией по этике.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*До создания официального сайта Евразийской экономической комиссии информация о проведении конкурса размещается на официальном сайте Комиссии Таможенного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Расходы, связанные с участием в конкурсе (проезд к месту проведения конкурса и обратно, наем жилого помещения, проживание, пользование услугами связи и другие), осуществляются претендентами за счет собственных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 результатам конкурса издается приказ Председателя Коллегии о назначении победителя конкурса на вакантную должность и заключается трудовой договор (контракт) с победителем конкурса. Содержание приказа должно соответствовать условиям заключенного трудового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Приказ о приеме на работу объявляется сотруднику под роспись в трехдневный срок со дня фактического начала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директорами департаментов и заместителями директоров департаментов заключается срочный трудовой договор на срок 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сотрудниками секретариатов Председателя Коллегии и Членов Коллегии заключается срочный трудовой договор на период исполнения Председателем Коллегии и членами Коллегии соответственно своих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проведения конкурса кандидатура директора департамента одобряется Коллегией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(контракт) заключается, продлевается и расторгается в соответствии с трудовым законодательством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заключается в письменной форме, составляется в двух экземплярах, каждый из которых подписывается сотрудником и Председателем Коллегии. Один экземпляр трудового договора передается сотруднику, другой хранится в кадровой службе Комиссии. Получение сотрудником экземпляра трудового договора должно подтверждаться его подписью на экземпляре трудового договора, хранящемся в кадровой службе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условий трудового договора допускается только по соглашению сторон трудового договора. Соглашение об изменении определенных сторонами условий трудового договора заключается в письменной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Трудовой договор прекращается по основаниям, предусмотренным законодательством государства пребывания.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Прекращение трудового договора оформляется приказом Председателя Коллегии.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приказом о прекращении трудового договора сотрудник должен быть ознакомлен под роспись. По требованию сотрудника кадровая служба Комиссии обязана ему выдать надлежащим образом заверенную копию указанного приказа. В случае, когда приказ о прекращении трудового договора невозможно довести до сведения сотрудника или он отказывается ознакомиться с ним под роспись, на приказе производится соответствующая запись.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Днем прекращения трудового договора во всех случаях является последний день работы сотрудника, за исключением случаев, когда сотрудник фактически не работал, но за ним, в соответствии с трудовым законодательством Российской Федерации, сохранялось место работы (должность).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день прекращения трудового договора сотруднику выдается трудовая книжка и производится с ним расчет, а также выдается справка о сумме заработка за два календарных года, предшествовавщих году прекращения работы, а также сведения по начисленным и уплаченным страховым взносам обязательного пенсионного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Председателем Коллегии может быть принято решение о формировании кадрового резерва Комиссии. Положение о кадровом резерве Комиссии утверждается Председателем Коллегии. Результаты тестовых испытаний, пройденных претендентами для включения в состав кадрового резерва, учитываются при оценке претендентов на замещение вакантной должности, осуществляемой в процессе конкурсных процедур.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