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f6f44" w14:textId="87f6f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Таможенного союза в отношении руд и концентратов молибденовых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декабря 2012 года № 264.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в отношении руд и концентратов молибденовых (коды 2613 10 000 0, 2613 90 000 0 ТН ВЭД ТС) в размере 0 процентов от таможенной стоимости.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