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8b1d" w14:textId="4d98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ракообразных и готовых продуктов из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ноября 2012 года № 215.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ракообразных и готовых продуктов из них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2013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2012 г. № 215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Т А В К 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0306 16 100 0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копченые, в панцире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панциря,не подвергнутые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подвергнутые тепловой обработке до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копчения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0306 17 100 0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копченые, в панцире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панциря, не подвергнутые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подвергнутые тепловой обработке до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копчения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0306 26 100 0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копченые, в панцире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панциря, не подвергнутые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подвергнутые тепловой обработке до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копчения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0306 27 100 0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копченые, в панцире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панциря, не подвергнутые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подвергнутые тепловой обработке до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копчения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1605 21 100 0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1605 21 900 0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