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52ef" w14:textId="ed95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Соглашения о ведении таможенной статистики внешней и взаимной торговли товарами Таможенного союза от 25 января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2012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основным направлениям интеграции и макроэкономике Т.Д.Валовой о ходе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таможенной статистики внешней и взаимной торговли товарами Таможенного союза от 25 января 2008 г. и принятых в целях его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передачи данных статистики внешней торговли и статистики взаимной торговли от 11 декабря 2009 г. 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Центра таможенной статистики от 11 декабря 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Евразийской экономической комиссии (далее – Департамент статистики) при формировании сводной базы данных статистики взаимной торговли государств – членов Таможенного союза и Единого экономического пространства (далее – ТС и ЕЭП) за 2012 год использовать в качестве данных о взаимной торговле Российской Федерации «зеркальные» данные, получаемые на основе данных статистики взаимной торговли, представляемых уполномоченными органами Республики Беларусь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метод расчета показателя «Объем взаимной торговли государств – членов Таможенного союза и Единого экономического пространства» путем суммирования объемов экспорта товаров государств – членов ТС и ЕЭП во взаимной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члену Коллегии (Министру) по основным направлениям интеграции и макроэкономике Т.Д.Валовой проинформировать правительства государств – членов ТС и ЕЭП об использования при подготовке информационно-справочных и аналитических материалов по взаимной торговле государств – членов ТС и ЕЭП официальных статистических данных по взаимной торговле государств – членов ТС и ЕЭП, публикуемых на сайте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