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cc0" w14:textId="8c05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2012 года № 17. Утратило силу решением Коллегии Евразийской экономической комиссии от 13 ноября 2012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13.11.2012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Примечаний к Единому перечню продукции, подлежащей обязательной оценке (подтверждению) соответствия в рамках Таможенного союза с выдачей единых документов,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620, дополнить словами «на продукцию, подлежащую обязательной сертификации».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