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f4a7" w14:textId="fda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Комиссии Таможенного союза от 18 ноября 2011 г.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2012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единой Товарной номенклатурой внешнеэкономической деятельности Таможенного союза и Единым таможенным тарифом Таможенного союза,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г. № 850,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2011 г. № 907 «О корректировке ставки ввозной таможенной пошлины Единого таможенного тарифа Таможенного союза в отношении угольных электродов».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