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6d9289" w14:textId="c6d92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принятии технического регламента Таможенного союза "Электромагнитная совместимость технических средств"</w:t>
      </w:r>
    </w:p>
    <w:p>
      <w:pPr>
        <w:spacing w:after="0"/>
        <w:ind w:left="0"/>
        <w:jc w:val="both"/>
      </w:pPr>
      <w:r>
        <w:rPr>
          <w:rFonts w:ascii="Times New Roman"/>
          <w:b w:val="false"/>
          <w:i w:val="false"/>
          <w:color w:val="000000"/>
          <w:sz w:val="28"/>
        </w:rPr>
        <w:t>Решение Комиссии таможенного союза от 9 декабря 2011 года № 879.</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w:t>
      </w:r>
      <w:r>
        <w:rPr>
          <w:rFonts w:ascii="Times New Roman"/>
          <w:b/>
          <w:i w:val="false"/>
          <w:color w:val="000000"/>
          <w:sz w:val="28"/>
        </w:rPr>
        <w:t>решила:</w:t>
      </w:r>
    </w:p>
    <w:bookmarkEnd w:id="0"/>
    <w:bookmarkStart w:name="z2" w:id="1"/>
    <w:p>
      <w:pPr>
        <w:spacing w:after="0"/>
        <w:ind w:left="0"/>
        <w:jc w:val="both"/>
      </w:pPr>
      <w:r>
        <w:rPr>
          <w:rFonts w:ascii="Times New Roman"/>
          <w:b w:val="false"/>
          <w:i w:val="false"/>
          <w:color w:val="000000"/>
          <w:sz w:val="28"/>
        </w:rPr>
        <w:t xml:space="preserve">
      1. Принять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"Электромагнитная совместимость технических средств" (ТР ТС 020/2011)  (прилагается).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решением Коллегии Евразийской экономической комиссии от 29.06.2021 </w:t>
      </w:r>
      <w:r>
        <w:rPr>
          <w:rFonts w:ascii="Times New Roman"/>
          <w:b w:val="false"/>
          <w:i w:val="false"/>
          <w:color w:val="000000"/>
          <w:sz w:val="28"/>
        </w:rPr>
        <w:t>№ 77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3. Установить:</w:t>
      </w:r>
    </w:p>
    <w:bookmarkEnd w:id="2"/>
    <w:bookmarkStart w:name="z7" w:id="3"/>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Технический регламент</w:t>
      </w:r>
      <w:r>
        <w:rPr>
          <w:rFonts w:ascii="Times New Roman"/>
          <w:b w:val="false"/>
          <w:i w:val="false"/>
          <w:color w:val="000000"/>
          <w:sz w:val="28"/>
        </w:rPr>
        <w:t xml:space="preserve"> Таможенного союза "Электромагнитная  совместимость технических средств" (далее – Технический регламент)  вступает в силу с 15 февраля 2013 года;</w:t>
      </w:r>
    </w:p>
    <w:bookmarkEnd w:id="3"/>
    <w:bookmarkStart w:name="z8" w:id="4"/>
    <w:p>
      <w:pPr>
        <w:spacing w:after="0"/>
        <w:ind w:left="0"/>
        <w:jc w:val="both"/>
      </w:pPr>
      <w:r>
        <w:rPr>
          <w:rFonts w:ascii="Times New Roman"/>
          <w:b w:val="false"/>
          <w:i w:val="false"/>
          <w:color w:val="000000"/>
          <w:sz w:val="28"/>
        </w:rPr>
        <w:t>
      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регламента (далее – продукция), до дня вступления в силу Технического  регламента, действительны до окончания срока их действия, но не позднее 15 марта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bookmarkEnd w:id="4"/>
    <w:bookmarkStart w:name="z9" w:id="5"/>
    <w:p>
      <w:pPr>
        <w:spacing w:after="0"/>
        <w:ind w:left="0"/>
        <w:jc w:val="both"/>
      </w:pPr>
      <w:r>
        <w:rPr>
          <w:rFonts w:ascii="Times New Roman"/>
          <w:b w:val="false"/>
          <w:i w:val="false"/>
          <w:color w:val="000000"/>
          <w:sz w:val="28"/>
        </w:rPr>
        <w:t>
      Со дня вступления в силу Технического регламента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bookmarkEnd w:id="5"/>
    <w:bookmarkStart w:name="z10" w:id="6"/>
    <w:p>
      <w:pPr>
        <w:spacing w:after="0"/>
        <w:ind w:left="0"/>
        <w:jc w:val="both"/>
      </w:pPr>
      <w:r>
        <w:rPr>
          <w:rFonts w:ascii="Times New Roman"/>
          <w:b w:val="false"/>
          <w:i w:val="false"/>
          <w:color w:val="000000"/>
          <w:sz w:val="28"/>
        </w:rPr>
        <w:t>
      3.3. До 15 марта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регламента.</w:t>
      </w:r>
    </w:p>
    <w:bookmarkEnd w:id="6"/>
    <w:bookmarkStart w:name="z11" w:id="7"/>
    <w:p>
      <w:pPr>
        <w:spacing w:after="0"/>
        <w:ind w:left="0"/>
        <w:jc w:val="both"/>
      </w:pPr>
      <w:r>
        <w:rPr>
          <w:rFonts w:ascii="Times New Roman"/>
          <w:b w:val="false"/>
          <w:i w:val="false"/>
          <w:color w:val="000000"/>
          <w:sz w:val="28"/>
        </w:rPr>
        <w:t xml:space="preserve">
      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w:t>
      </w:r>
      <w:r>
        <w:rPr>
          <w:rFonts w:ascii="Times New Roman"/>
          <w:b w:val="false"/>
          <w:i w:val="false"/>
          <w:color w:val="000000"/>
          <w:sz w:val="28"/>
        </w:rPr>
        <w:t>Решением</w:t>
      </w:r>
      <w:r>
        <w:rPr>
          <w:rFonts w:ascii="Times New Roman"/>
          <w:b w:val="false"/>
          <w:i w:val="false"/>
          <w:color w:val="000000"/>
          <w:sz w:val="28"/>
        </w:rPr>
        <w:t xml:space="preserve"> Комиссии от 20 сентября 2010 года № 386.</w:t>
      </w:r>
    </w:p>
    <w:bookmarkEnd w:id="7"/>
    <w:bookmarkStart w:name="z12" w:id="8"/>
    <w:p>
      <w:pPr>
        <w:spacing w:after="0"/>
        <w:ind w:left="0"/>
        <w:jc w:val="both"/>
      </w:pPr>
      <w:r>
        <w:rPr>
          <w:rFonts w:ascii="Times New Roman"/>
          <w:b w:val="false"/>
          <w:i w:val="false"/>
          <w:color w:val="000000"/>
          <w:sz w:val="28"/>
        </w:rPr>
        <w:t>
      Маркировка такой продукции единым знаком обращения продукции на рынке Союза" в соответствующем падеже не допускается.</w:t>
      </w:r>
    </w:p>
    <w:bookmarkEnd w:id="8"/>
    <w:bookmarkStart w:name="z13" w:id="9"/>
    <w:p>
      <w:pPr>
        <w:spacing w:after="0"/>
        <w:ind w:left="0"/>
        <w:jc w:val="both"/>
      </w:pPr>
      <w:r>
        <w:rPr>
          <w:rFonts w:ascii="Times New Roman"/>
          <w:b w:val="false"/>
          <w:i w:val="false"/>
          <w:color w:val="000000"/>
          <w:sz w:val="28"/>
        </w:rPr>
        <w:t xml:space="preserve">
      3.4. Обращение продукции, выпущенной в обращение в период действия документов об оценке (подтверждении) соответствия, указанных  в  </w:t>
      </w:r>
      <w:r>
        <w:rPr>
          <w:rFonts w:ascii="Times New Roman"/>
          <w:b w:val="false"/>
          <w:i w:val="false"/>
          <w:color w:val="000000"/>
          <w:sz w:val="28"/>
        </w:rPr>
        <w:t>подпункте 3.2</w:t>
      </w:r>
      <w:r>
        <w:rPr>
          <w:rFonts w:ascii="Times New Roman"/>
          <w:b w:val="false"/>
          <w:i w:val="false"/>
          <w:color w:val="000000"/>
          <w:sz w:val="28"/>
        </w:rPr>
        <w:t xml:space="preserve"> настоящего Решения, допускается в течение срока годности (срока службы) продукции, установленного в соответствии с  законодательством государства – члена Таможенного союза.</w:t>
      </w:r>
    </w:p>
    <w:bookmarkEnd w:id="9"/>
    <w:bookmarkStart w:name="z14" w:id="10"/>
    <w:p>
      <w:pPr>
        <w:spacing w:after="0"/>
        <w:ind w:left="0"/>
        <w:jc w:val="both"/>
      </w:pPr>
      <w:r>
        <w:rPr>
          <w:rFonts w:ascii="Times New Roman"/>
          <w:b w:val="false"/>
          <w:i w:val="false"/>
          <w:color w:val="000000"/>
          <w:sz w:val="28"/>
        </w:rPr>
        <w:t>
      4. Секретариату Комиссии совместно со Сторонами подготовить проект Плана мероприятий, необходимых для реализации Технического регламента, и в трехмесячный срок со дня вступления в силу настоящего  Решения обеспечить представление его на утверждение Комиссии в установленном порядке.</w:t>
      </w:r>
    </w:p>
    <w:bookmarkEnd w:id="10"/>
    <w:bookmarkStart w:name="z15" w:id="11"/>
    <w:p>
      <w:pPr>
        <w:spacing w:after="0"/>
        <w:ind w:left="0"/>
        <w:jc w:val="both"/>
      </w:pPr>
      <w:r>
        <w:rPr>
          <w:rFonts w:ascii="Times New Roman"/>
          <w:b w:val="false"/>
          <w:i w:val="false"/>
          <w:color w:val="000000"/>
          <w:sz w:val="28"/>
        </w:rPr>
        <w:t xml:space="preserve">
      5. Белорусской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r>
        <w:rPr>
          <w:rFonts w:ascii="Times New Roman"/>
          <w:b w:val="false"/>
          <w:i w:val="false"/>
          <w:color w:val="000000"/>
          <w:sz w:val="28"/>
        </w:rPr>
        <w:t>пункте 2</w:t>
      </w:r>
      <w:r>
        <w:rPr>
          <w:rFonts w:ascii="Times New Roman"/>
          <w:b w:val="false"/>
          <w:i w:val="false"/>
          <w:color w:val="000000"/>
          <w:sz w:val="28"/>
        </w:rPr>
        <w:t xml:space="preserve">  настоящего Решения, и их представление не реже одного раза в год со дня вступления в силу Технического регламента в Секретариат Комиссии для утверждения Комиссией в установленном порядке.</w:t>
      </w:r>
    </w:p>
    <w:bookmarkEnd w:id="11"/>
    <w:bookmarkStart w:name="z16" w:id="12"/>
    <w:p>
      <w:pPr>
        <w:spacing w:after="0"/>
        <w:ind w:left="0"/>
        <w:jc w:val="both"/>
      </w:pPr>
      <w:r>
        <w:rPr>
          <w:rFonts w:ascii="Times New Roman"/>
          <w:b w:val="false"/>
          <w:i w:val="false"/>
          <w:color w:val="000000"/>
          <w:sz w:val="28"/>
        </w:rPr>
        <w:t xml:space="preserve">
      6. Сторонам: </w:t>
      </w:r>
    </w:p>
    <w:bookmarkEnd w:id="12"/>
    <w:bookmarkStart w:name="z17" w:id="13"/>
    <w:p>
      <w:pPr>
        <w:spacing w:after="0"/>
        <w:ind w:left="0"/>
        <w:jc w:val="both"/>
      </w:pPr>
      <w:r>
        <w:rPr>
          <w:rFonts w:ascii="Times New Roman"/>
          <w:b w:val="false"/>
          <w:i w:val="false"/>
          <w:color w:val="000000"/>
          <w:sz w:val="28"/>
        </w:rPr>
        <w:t>
      6.1. До дня вступления в силу Технического регламента определить органы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bookmarkEnd w:id="13"/>
    <w:bookmarkStart w:name="z18" w:id="14"/>
    <w:p>
      <w:pPr>
        <w:spacing w:after="0"/>
        <w:ind w:left="0"/>
        <w:jc w:val="both"/>
      </w:pPr>
      <w:r>
        <w:rPr>
          <w:rFonts w:ascii="Times New Roman"/>
          <w:b w:val="false"/>
          <w:i w:val="false"/>
          <w:color w:val="000000"/>
          <w:sz w:val="28"/>
        </w:rPr>
        <w:t>
      6.2. Со дня вступления в силу Технического регламента обеспечить проведение государственного контроля (надзора) за соблюдением требований Технического регламента с учетом подпунктов</w:t>
      </w:r>
      <w:r>
        <w:rPr>
          <w:rFonts w:ascii="Times New Roman"/>
          <w:b w:val="false"/>
          <w:i w:val="false"/>
          <w:color w:val="000000"/>
          <w:sz w:val="28"/>
        </w:rPr>
        <w:t xml:space="preserve"> 3.2</w:t>
      </w:r>
      <w:r>
        <w:rPr>
          <w:rFonts w:ascii="Times New Roman"/>
          <w:b w:val="false"/>
          <w:i w:val="false"/>
          <w:color w:val="000000"/>
          <w:sz w:val="28"/>
        </w:rPr>
        <w:t xml:space="preserve"> – </w:t>
      </w:r>
      <w:r>
        <w:rPr>
          <w:rFonts w:ascii="Times New Roman"/>
          <w:b w:val="false"/>
          <w:i w:val="false"/>
          <w:color w:val="000000"/>
          <w:sz w:val="28"/>
        </w:rPr>
        <w:t>3.4</w:t>
      </w:r>
      <w:r>
        <w:rPr>
          <w:rFonts w:ascii="Times New Roman"/>
          <w:b w:val="false"/>
          <w:i w:val="false"/>
          <w:color w:val="000000"/>
          <w:sz w:val="28"/>
        </w:rPr>
        <w:t xml:space="preserve"> настоящего Решения.</w:t>
      </w:r>
    </w:p>
    <w:bookmarkEnd w:id="14"/>
    <w:bookmarkStart w:name="z19" w:id="15"/>
    <w:p>
      <w:pPr>
        <w:spacing w:after="0"/>
        <w:ind w:left="0"/>
        <w:jc w:val="both"/>
      </w:pPr>
      <w:r>
        <w:rPr>
          <w:rFonts w:ascii="Times New Roman"/>
          <w:b w:val="false"/>
          <w:i w:val="false"/>
          <w:color w:val="000000"/>
          <w:sz w:val="28"/>
        </w:rPr>
        <w:t xml:space="preserve">
      7. Настоящее Решение вступает в силу через 15 дней со дня его  официального опубликования, если в течение этого срока Стороны не заявят о приостановлении своего одобрения Технического регламента. </w:t>
      </w:r>
    </w:p>
    <w:bookmarkEnd w:id="15"/>
    <w:p>
      <w:pPr>
        <w:spacing w:after="0"/>
        <w:ind w:left="0"/>
        <w:jc w:val="both"/>
      </w:pPr>
      <w:r>
        <w:rPr>
          <w:rFonts w:ascii="Times New Roman"/>
          <w:b w:val="false"/>
          <w:i w:val="false"/>
          <w:color w:val="000000"/>
          <w:sz w:val="28"/>
        </w:rPr>
        <w:t xml:space="preserve">
      </w:t>
      </w:r>
      <w:r>
        <w:rPr>
          <w:rFonts w:ascii="Times New Roman"/>
          <w:b w:val="false"/>
          <w:i/>
          <w:color w:val="000000"/>
          <w:sz w:val="28"/>
        </w:rPr>
        <w:t>Члены Комиссии Таможенного союза: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Беларусь</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p>
          <w:p>
            <w:pPr>
              <w:spacing w:after="20"/>
              <w:ind w:left="20"/>
              <w:jc w:val="both"/>
            </w:pPr>
            <w:r>
              <w:rPr>
                <w:rFonts w:ascii="Times New Roman"/>
                <w:b w:val="false"/>
                <w:i w:val="false"/>
                <w:color w:val="000000"/>
                <w:sz w:val="20"/>
              </w:rPr>
              <w:t>Казахстан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p>
          <w:p>
            <w:pPr>
              <w:spacing w:after="20"/>
              <w:ind w:left="20"/>
              <w:jc w:val="both"/>
            </w:pPr>
            <w:r>
              <w:rPr>
                <w:rFonts w:ascii="Times New Roman"/>
                <w:b w:val="false"/>
                <w:i w:val="false"/>
                <w:color w:val="000000"/>
                <w:sz w:val="20"/>
              </w:rPr>
              <w:t>Федерации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Румас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 Шукеев</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w:t>
            </w:r>
            <w:r>
              <w:br/>
            </w:r>
            <w:r>
              <w:rPr>
                <w:rFonts w:ascii="Times New Roman"/>
                <w:b w:val="false"/>
                <w:i w:val="false"/>
                <w:color w:val="000000"/>
                <w:sz w:val="20"/>
              </w:rPr>
              <w:t>Таможенного союза</w:t>
            </w:r>
            <w:r>
              <w:br/>
            </w:r>
            <w:r>
              <w:rPr>
                <w:rFonts w:ascii="Times New Roman"/>
                <w:b w:val="false"/>
                <w:i w:val="false"/>
                <w:color w:val="000000"/>
                <w:sz w:val="20"/>
              </w:rPr>
              <w:t xml:space="preserve">от 9 декабря 2011г. № 879 </w:t>
            </w:r>
          </w:p>
        </w:tc>
      </w:tr>
    </w:tbl>
    <w:p>
      <w:pPr>
        <w:spacing w:after="0"/>
        <w:ind w:left="0"/>
        <w:jc w:val="left"/>
      </w:pPr>
      <w:r>
        <w:br/>
      </w:r>
    </w:p>
    <w:p>
      <w:pPr>
        <w:spacing w:after="0"/>
        <w:ind w:left="0"/>
        <w:jc w:val="both"/>
      </w:pPr>
      <w:r>
        <w:drawing>
          <wp:inline distT="0" distB="0" distL="0" distR="0">
            <wp:extent cx="3111500" cy="152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111500" cy="152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 w:id="16"/>
    <w:p>
      <w:pPr>
        <w:spacing w:after="0"/>
        <w:ind w:left="0"/>
        <w:jc w:val="left"/>
      </w:pPr>
      <w:r>
        <w:rPr>
          <w:rFonts w:ascii="Times New Roman"/>
          <w:b/>
          <w:i w:val="false"/>
          <w:color w:val="000000"/>
        </w:rPr>
        <w:t xml:space="preserve"> ТЕХНИЧЕСКИЙ РЕГЛАМЕНТ</w:t>
      </w:r>
      <w:r>
        <w:br/>
      </w:r>
      <w:r>
        <w:rPr>
          <w:rFonts w:ascii="Times New Roman"/>
          <w:b/>
          <w:i w:val="false"/>
          <w:color w:val="000000"/>
        </w:rPr>
        <w:t>ТАМОЖЕННОГО СОЮЗА</w:t>
      </w:r>
      <w:r>
        <w:br/>
      </w:r>
      <w:r>
        <w:rPr>
          <w:rFonts w:ascii="Times New Roman"/>
          <w:b/>
          <w:i w:val="false"/>
          <w:color w:val="000000"/>
        </w:rPr>
        <w:t>ТР ТС 020/2011</w:t>
      </w:r>
      <w:r>
        <w:br/>
      </w:r>
      <w:r>
        <w:rPr>
          <w:rFonts w:ascii="Times New Roman"/>
          <w:b/>
          <w:i w:val="false"/>
          <w:color w:val="000000"/>
        </w:rPr>
        <w:t>Электромагнитная совместимость технических средств</w:t>
      </w:r>
    </w:p>
    <w:bookmarkEnd w:id="16"/>
    <w:p>
      <w:pPr>
        <w:spacing w:after="0"/>
        <w:ind w:left="0"/>
        <w:jc w:val="both"/>
      </w:pPr>
      <w:r>
        <w:rPr>
          <w:rFonts w:ascii="Times New Roman"/>
          <w:b w:val="false"/>
          <w:i w:val="false"/>
          <w:color w:val="ff0000"/>
          <w:sz w:val="28"/>
        </w:rPr>
        <w:t xml:space="preserve">
      Сноска. По тексту слова "Настоящий технический регламент Таможенного союза", "настоящий технический регламент Таможенного союза" в соответствующем падеже заменены соответственно словами "Настоящий технический регламент", "настоящий технический регламент" в соответствующем падеже, слова "единая таможенная территория Таможенного союза" в соответствующем падеже заменены словами "таможенная территория Союза" в соответствующем падеже, слова "единый знак обращения продукции на рынке государств – членов Таможенного союза" в соответствующем падеже заменены словами "единый знак обращения продукции на рынке Союза" в соответствующем падеже решением Совета Евразийской экономической комиссии от 10.06.2022 </w:t>
      </w:r>
      <w:r>
        <w:rPr>
          <w:rFonts w:ascii="Times New Roman"/>
          <w:b w:val="false"/>
          <w:i w:val="false"/>
          <w:color w:val="ff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Start w:name="z22" w:id="17"/>
    <w:p>
      <w:pPr>
        <w:spacing w:after="0"/>
        <w:ind w:left="0"/>
        <w:jc w:val="left"/>
      </w:pPr>
      <w:r>
        <w:rPr>
          <w:rFonts w:ascii="Times New Roman"/>
          <w:b/>
          <w:i w:val="false"/>
          <w:color w:val="000000"/>
        </w:rPr>
        <w:t xml:space="preserve"> Содержание</w:t>
      </w:r>
    </w:p>
    <w:bookmarkEnd w:id="17"/>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Предисловие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1.</w:t>
      </w:r>
      <w:r>
        <w:rPr>
          <w:rFonts w:ascii="Times New Roman"/>
          <w:b w:val="false"/>
          <w:i w:val="false"/>
          <w:color w:val="000000"/>
          <w:sz w:val="28"/>
        </w:rPr>
        <w:t xml:space="preserve"> Область применения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w:t>
      </w:r>
      <w:r>
        <w:rPr>
          <w:rFonts w:ascii="Times New Roman"/>
          <w:b w:val="false"/>
          <w:i w:val="false"/>
          <w:color w:val="000000"/>
          <w:sz w:val="28"/>
        </w:rPr>
        <w:t xml:space="preserve"> Определения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w:t>
      </w:r>
      <w:r>
        <w:rPr>
          <w:rFonts w:ascii="Times New Roman"/>
          <w:b w:val="false"/>
          <w:i w:val="false"/>
          <w:color w:val="000000"/>
          <w:sz w:val="28"/>
        </w:rPr>
        <w:t xml:space="preserve"> Правила обращения на рынке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4.</w:t>
      </w:r>
      <w:r>
        <w:rPr>
          <w:rFonts w:ascii="Times New Roman"/>
          <w:b w:val="false"/>
          <w:i w:val="false"/>
          <w:color w:val="000000"/>
          <w:sz w:val="28"/>
        </w:rPr>
        <w:t xml:space="preserve"> Требования по электромагнитной совместимости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w:t>
      </w:r>
      <w:r>
        <w:rPr>
          <w:rFonts w:ascii="Times New Roman"/>
          <w:b w:val="false"/>
          <w:i w:val="false"/>
          <w:color w:val="000000"/>
          <w:sz w:val="28"/>
        </w:rPr>
        <w:t xml:space="preserve"> Требования к маркировке и эксплуатационным документам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w:t>
      </w:r>
      <w:r>
        <w:rPr>
          <w:rFonts w:ascii="Times New Roman"/>
          <w:b w:val="false"/>
          <w:i w:val="false"/>
          <w:color w:val="000000"/>
          <w:sz w:val="28"/>
        </w:rPr>
        <w:t xml:space="preserve"> Обеспечение соответствия требованиям по электромагнитной совместимости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7.</w:t>
      </w:r>
      <w:r>
        <w:rPr>
          <w:rFonts w:ascii="Times New Roman"/>
          <w:b w:val="false"/>
          <w:i w:val="false"/>
          <w:color w:val="000000"/>
          <w:sz w:val="28"/>
        </w:rPr>
        <w:t xml:space="preserve"> Подтверждение соответствия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w:t>
      </w:r>
      <w:r>
        <w:rPr>
          <w:rFonts w:ascii="Times New Roman"/>
          <w:b w:val="false"/>
          <w:i w:val="false"/>
          <w:color w:val="000000"/>
          <w:sz w:val="28"/>
        </w:rPr>
        <w:t xml:space="preserve"> Маркировка единым знаком обращения продукции на рынке  государств - членов Таможенного союза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9.</w:t>
      </w:r>
      <w:r>
        <w:rPr>
          <w:rFonts w:ascii="Times New Roman"/>
          <w:b w:val="false"/>
          <w:i w:val="false"/>
          <w:color w:val="000000"/>
          <w:sz w:val="28"/>
        </w:rPr>
        <w:t xml:space="preserve"> Защитительная оговорка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Виды технических средств, пассивных в отношении  электромагнитной совместимости, на которые не распространяется  технический регламент Таможенного союза "Электромагнитная совместимость технических средств" (ТР ТС 020/2011)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Виды электромагнитных помех, создаваемых техническим средством и (или) воздействующих на техническое средство, на которое распространяется технический регламент Таможенного союза "Электромагнитная совместимость  технических средств"(ТР ТС 020/2011)</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Перечень технических средств, подлежащих подтверждению соответствия в форме сертификации в соответствии с техническим регламентом Таможенного союза "Электромагнитная совместимость технических средств" (ТР ТС 020/2011)</w:t>
      </w:r>
    </w:p>
    <w:bookmarkStart w:name="z36" w:id="18"/>
    <w:p>
      <w:pPr>
        <w:spacing w:after="0"/>
        <w:ind w:left="0"/>
        <w:jc w:val="left"/>
      </w:pPr>
      <w:r>
        <w:rPr>
          <w:rFonts w:ascii="Times New Roman"/>
          <w:b/>
          <w:i w:val="false"/>
          <w:color w:val="000000"/>
        </w:rPr>
        <w:t xml:space="preserve"> Предисловие</w:t>
      </w:r>
    </w:p>
    <w:bookmarkEnd w:id="18"/>
    <w:bookmarkStart w:name="z37" w:id="19"/>
    <w:p>
      <w:pPr>
        <w:spacing w:after="0"/>
        <w:ind w:left="0"/>
        <w:jc w:val="both"/>
      </w:pPr>
      <w:r>
        <w:rPr>
          <w:rFonts w:ascii="Times New Roman"/>
          <w:b w:val="false"/>
          <w:i w:val="false"/>
          <w:color w:val="000000"/>
          <w:sz w:val="28"/>
        </w:rPr>
        <w:t xml:space="preserve">
      1. Настоящий технический регламент разработан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года.</w:t>
      </w:r>
    </w:p>
    <w:bookmarkEnd w:id="19"/>
    <w:bookmarkStart w:name="z38" w:id="20"/>
    <w:p>
      <w:pPr>
        <w:spacing w:after="0"/>
        <w:ind w:left="0"/>
        <w:jc w:val="both"/>
      </w:pPr>
      <w:r>
        <w:rPr>
          <w:rFonts w:ascii="Times New Roman"/>
          <w:b w:val="false"/>
          <w:i w:val="false"/>
          <w:color w:val="000000"/>
          <w:sz w:val="28"/>
        </w:rPr>
        <w:t>
      2. Настоящий технический регламент разработан в целях установления на таможенной территории Евразийского экономического союза (далее – Союз) единых обязательных для применения и исполнения требований по электромагнитной совместимости технических средств, а также обеспечения свободного перемещения технических средств, выпускаемых в обращение на таможенной территории Союза.</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Совета Евразийской экономической комиссии от 10.06.2022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3. Если в отношении технических средств приняты иные технические регламенты Союза (Таможенного союза), устанавливающие требования к ним, то технические средства должны соответствовать требованиям этих технических регламентов Союза (Таможенного союза), действие которых на них распространяется.</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Совета Евразийской экономической комиссии от 10.06.2022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0" w:id="22"/>
    <w:p>
      <w:pPr>
        <w:spacing w:after="0"/>
        <w:ind w:left="0"/>
        <w:jc w:val="left"/>
      </w:pPr>
      <w:r>
        <w:rPr>
          <w:rFonts w:ascii="Times New Roman"/>
          <w:b/>
          <w:i w:val="false"/>
          <w:color w:val="000000"/>
        </w:rPr>
        <w:t xml:space="preserve"> Статья 1. Область применения</w:t>
      </w:r>
    </w:p>
    <w:bookmarkEnd w:id="22"/>
    <w:bookmarkStart w:name="z41" w:id="23"/>
    <w:p>
      <w:pPr>
        <w:spacing w:after="0"/>
        <w:ind w:left="0"/>
        <w:jc w:val="both"/>
      </w:pPr>
      <w:r>
        <w:rPr>
          <w:rFonts w:ascii="Times New Roman"/>
          <w:b w:val="false"/>
          <w:i w:val="false"/>
          <w:color w:val="000000"/>
          <w:sz w:val="28"/>
        </w:rPr>
        <w:t>
      1. Настоящий технический регламент распространяется на выпускаемые в обращение на таможенную территорию Союза технические средства, способные создавать электромагнитные помехи и (или) качество функционирования которых зависит от воздействия внешних электромагнитных помех.</w:t>
      </w:r>
    </w:p>
    <w:bookmarkEnd w:id="23"/>
    <w:bookmarkStart w:name="z42" w:id="24"/>
    <w:p>
      <w:pPr>
        <w:spacing w:after="0"/>
        <w:ind w:left="0"/>
        <w:jc w:val="both"/>
      </w:pPr>
      <w:r>
        <w:rPr>
          <w:rFonts w:ascii="Times New Roman"/>
          <w:b w:val="false"/>
          <w:i w:val="false"/>
          <w:color w:val="000000"/>
          <w:sz w:val="28"/>
        </w:rPr>
        <w:t>
      2. Настоящий технический регламент не распространяется:</w:t>
      </w:r>
    </w:p>
    <w:bookmarkEnd w:id="24"/>
    <w:bookmarkStart w:name="z287" w:id="25"/>
    <w:p>
      <w:pPr>
        <w:spacing w:after="0"/>
        <w:ind w:left="0"/>
        <w:jc w:val="both"/>
      </w:pPr>
      <w:r>
        <w:rPr>
          <w:rFonts w:ascii="Times New Roman"/>
          <w:b w:val="false"/>
          <w:i w:val="false"/>
          <w:color w:val="000000"/>
          <w:sz w:val="28"/>
        </w:rPr>
        <w:t>
      на технические средства:</w:t>
      </w:r>
    </w:p>
    <w:bookmarkEnd w:id="25"/>
    <w:bookmarkStart w:name="z288" w:id="26"/>
    <w:p>
      <w:pPr>
        <w:spacing w:after="0"/>
        <w:ind w:left="0"/>
        <w:jc w:val="both"/>
      </w:pPr>
      <w:r>
        <w:rPr>
          <w:rFonts w:ascii="Times New Roman"/>
          <w:b w:val="false"/>
          <w:i w:val="false"/>
          <w:color w:val="000000"/>
          <w:sz w:val="28"/>
        </w:rPr>
        <w:t>
      используемые изготовителями других технических средств в качестве их составных частей и не предназначенные для самостоятельного применения конечным потребителем (пользователем);</w:t>
      </w:r>
    </w:p>
    <w:bookmarkEnd w:id="26"/>
    <w:bookmarkStart w:name="z289" w:id="27"/>
    <w:p>
      <w:pPr>
        <w:spacing w:after="0"/>
        <w:ind w:left="0"/>
        <w:jc w:val="both"/>
      </w:pPr>
      <w:r>
        <w:rPr>
          <w:rFonts w:ascii="Times New Roman"/>
          <w:b w:val="false"/>
          <w:i w:val="false"/>
          <w:color w:val="000000"/>
          <w:sz w:val="28"/>
        </w:rPr>
        <w:t>
      пассивные в отношении электромагнитной совместимости;</w:t>
      </w:r>
    </w:p>
    <w:bookmarkEnd w:id="27"/>
    <w:bookmarkStart w:name="z290" w:id="28"/>
    <w:p>
      <w:pPr>
        <w:spacing w:after="0"/>
        <w:ind w:left="0"/>
        <w:jc w:val="both"/>
      </w:pPr>
      <w:r>
        <w:rPr>
          <w:rFonts w:ascii="Times New Roman"/>
          <w:b w:val="false"/>
          <w:i w:val="false"/>
          <w:color w:val="000000"/>
          <w:sz w:val="28"/>
        </w:rPr>
        <w:t>
      специально предназначенные для обеспечения безопасности в области использования атомной энергии;</w:t>
      </w:r>
    </w:p>
    <w:bookmarkEnd w:id="28"/>
    <w:bookmarkStart w:name="z291" w:id="29"/>
    <w:p>
      <w:pPr>
        <w:spacing w:after="0"/>
        <w:ind w:left="0"/>
        <w:jc w:val="both"/>
      </w:pPr>
      <w:r>
        <w:rPr>
          <w:rFonts w:ascii="Times New Roman"/>
          <w:b w:val="false"/>
          <w:i w:val="false"/>
          <w:color w:val="000000"/>
          <w:sz w:val="28"/>
        </w:rPr>
        <w:t>
      бывшие в употреблении (эксплуатации);</w:t>
      </w:r>
    </w:p>
    <w:bookmarkEnd w:id="29"/>
    <w:bookmarkStart w:name="z292" w:id="30"/>
    <w:p>
      <w:pPr>
        <w:spacing w:after="0"/>
        <w:ind w:left="0"/>
        <w:jc w:val="both"/>
      </w:pPr>
      <w:r>
        <w:rPr>
          <w:rFonts w:ascii="Times New Roman"/>
          <w:b w:val="false"/>
          <w:i w:val="false"/>
          <w:color w:val="000000"/>
          <w:sz w:val="28"/>
        </w:rPr>
        <w:t>
      на медицинские изделия;</w:t>
      </w:r>
    </w:p>
    <w:bookmarkEnd w:id="30"/>
    <w:bookmarkStart w:name="z293" w:id="31"/>
    <w:p>
      <w:pPr>
        <w:spacing w:after="0"/>
        <w:ind w:left="0"/>
        <w:jc w:val="both"/>
      </w:pPr>
      <w:r>
        <w:rPr>
          <w:rFonts w:ascii="Times New Roman"/>
          <w:b w:val="false"/>
          <w:i w:val="false"/>
          <w:color w:val="000000"/>
          <w:sz w:val="28"/>
        </w:rPr>
        <w:t>
      на оборонную продукцию для обеспечения интересов обороны и безопасности, в том числе поставляемую по государственному оборонному заказу.</w:t>
      </w:r>
    </w:p>
    <w:bookmarkEnd w:id="31"/>
    <w:bookmarkStart w:name="z294" w:id="32"/>
    <w:p>
      <w:pPr>
        <w:spacing w:after="0"/>
        <w:ind w:left="0"/>
        <w:jc w:val="both"/>
      </w:pPr>
      <w:r>
        <w:rPr>
          <w:rFonts w:ascii="Times New Roman"/>
          <w:b w:val="false"/>
          <w:i w:val="false"/>
          <w:color w:val="000000"/>
          <w:sz w:val="28"/>
        </w:rPr>
        <w:t>
      Если для определенных классов, групп и видов технических средств установлены требования по электромагнитной совместимости другими вступившими в силу техническими регламентами Союза (Таможенного союза), то с даты введения в действие таких технических регламентов действие настоящего технического регламента в отношении этих технических средств прекращается.</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Совета Евразийской экономической комиссии от 10.06.2022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Настоящий технический регламент устанавливает требования по электромагнитной совместимости технических средств в целях обеспечения на таможенной территории Союза защиты жизни и здоровья человека, имущества, а также предупреждения действий, вводящих в заблуждение потребителей (пользователей) технических средств.</w:t>
      </w:r>
    </w:p>
    <w:bookmarkEnd w:id="33"/>
    <w:bookmarkStart w:name="z49" w:id="34"/>
    <w:p>
      <w:pPr>
        <w:spacing w:after="0"/>
        <w:ind w:left="0"/>
        <w:jc w:val="both"/>
      </w:pPr>
      <w:r>
        <w:rPr>
          <w:rFonts w:ascii="Times New Roman"/>
          <w:b w:val="false"/>
          <w:i w:val="false"/>
          <w:color w:val="000000"/>
          <w:sz w:val="28"/>
        </w:rPr>
        <w:t xml:space="preserve">
      4. Настоящий технический регламент не регулирует отношения, связанные с использованием радиочастотного спектра, которое регулируется законодательством государств – членов Союза (далее – государства-члены) в области связи. </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изменением, внесенным решением Совета Евразийской экономической комиссии от 10.06.2022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50" w:id="35"/>
    <w:p>
      <w:pPr>
        <w:spacing w:after="0"/>
        <w:ind w:left="0"/>
        <w:jc w:val="left"/>
      </w:pPr>
      <w:r>
        <w:rPr>
          <w:rFonts w:ascii="Times New Roman"/>
          <w:b/>
          <w:i w:val="false"/>
          <w:color w:val="000000"/>
        </w:rPr>
        <w:t xml:space="preserve"> Статья 2. Определения</w:t>
      </w:r>
    </w:p>
    <w:bookmarkEnd w:id="35"/>
    <w:bookmarkStart w:name="z51" w:id="36"/>
    <w:p>
      <w:pPr>
        <w:spacing w:after="0"/>
        <w:ind w:left="0"/>
        <w:jc w:val="both"/>
      </w:pPr>
      <w:r>
        <w:rPr>
          <w:rFonts w:ascii="Times New Roman"/>
          <w:b w:val="false"/>
          <w:i w:val="false"/>
          <w:color w:val="000000"/>
          <w:sz w:val="28"/>
        </w:rPr>
        <w:t>
      В настоящем техническом регламенте Таможенного союза применяются следующие термины и их определения:</w:t>
      </w:r>
    </w:p>
    <w:bookmarkEnd w:id="36"/>
    <w:bookmarkStart w:name="z52" w:id="37"/>
    <w:p>
      <w:pPr>
        <w:spacing w:after="0"/>
        <w:ind w:left="0"/>
        <w:jc w:val="both"/>
      </w:pPr>
      <w:r>
        <w:rPr>
          <w:rFonts w:ascii="Times New Roman"/>
          <w:b w:val="false"/>
          <w:i w:val="false"/>
          <w:color w:val="000000"/>
          <w:sz w:val="28"/>
        </w:rPr>
        <w:t>
      аппарат – конструктивно завершенное техническое средство,  меющее корпус (оболочку) и, при необходимости, устройства (порты) для  внешних соединений, предназначенное для применения потребителем (пользователем);</w:t>
      </w:r>
    </w:p>
    <w:bookmarkEnd w:id="37"/>
    <w:bookmarkStart w:name="z53" w:id="38"/>
    <w:p>
      <w:pPr>
        <w:spacing w:after="0"/>
        <w:ind w:left="0"/>
        <w:jc w:val="both"/>
      </w:pPr>
      <w:r>
        <w:rPr>
          <w:rFonts w:ascii="Times New Roman"/>
          <w:b w:val="false"/>
          <w:i w:val="false"/>
          <w:color w:val="000000"/>
          <w:sz w:val="28"/>
        </w:rPr>
        <w:t>
      изготовитель – юридическое лицо или физическое лицо в качестве индивидуального предпринимателя, осуществляющие от своего имени производство или производство и реализацию технических средств и ответственные за их соответствие требованиям по электромагнитной совместимости настоящего технического регламента;</w:t>
      </w:r>
    </w:p>
    <w:bookmarkEnd w:id="38"/>
    <w:bookmarkStart w:name="z54" w:id="39"/>
    <w:p>
      <w:pPr>
        <w:spacing w:after="0"/>
        <w:ind w:left="0"/>
        <w:jc w:val="both"/>
      </w:pPr>
      <w:r>
        <w:rPr>
          <w:rFonts w:ascii="Times New Roman"/>
          <w:b w:val="false"/>
          <w:i w:val="false"/>
          <w:color w:val="000000"/>
          <w:sz w:val="28"/>
        </w:rPr>
        <w:t>
      импортер" – зарегистрированные в установленном законодательством государства-члена порядке на его территории юридическое лицо или физическое лицо в качестве индивидуального предпринимателя, которые заключили с иностранным изготовителем (продавцом) внешнеторговый договор на передачу продукции, осуществляют выпуск этой продукции в обращение и (или) ее реализацию на таможенной территории Союза и несут ответственность за соответствие продукции требованиям технических регламентов;</w:t>
      </w:r>
    </w:p>
    <w:bookmarkEnd w:id="39"/>
    <w:bookmarkStart w:name="z55" w:id="40"/>
    <w:p>
      <w:pPr>
        <w:spacing w:after="0"/>
        <w:ind w:left="0"/>
        <w:jc w:val="both"/>
      </w:pPr>
      <w:r>
        <w:rPr>
          <w:rFonts w:ascii="Times New Roman"/>
          <w:b w:val="false"/>
          <w:i w:val="false"/>
          <w:color w:val="000000"/>
          <w:sz w:val="28"/>
        </w:rPr>
        <w:t>
      компонент – конструктивно завершенная часть технического средства, предназначенная для включения потребителем (пользователем) в состав аппарата;</w:t>
      </w:r>
    </w:p>
    <w:bookmarkEnd w:id="40"/>
    <w:p>
      <w:pPr>
        <w:spacing w:after="0"/>
        <w:ind w:left="0"/>
        <w:jc w:val="both"/>
      </w:pPr>
      <w:r>
        <w:rPr>
          <w:rFonts w:ascii="Times New Roman"/>
          <w:b w:val="false"/>
          <w:i w:val="false"/>
          <w:color w:val="000000"/>
          <w:sz w:val="28"/>
        </w:rPr>
        <w:t>
      конечный потребитель (пользователь) – юридическое или физическое лицо, использующее техническое средство по назначению, не связанному с его встраиванием в другое техническое средство;</w:t>
      </w:r>
    </w:p>
    <w:bookmarkStart w:name="z56" w:id="41"/>
    <w:p>
      <w:pPr>
        <w:spacing w:after="0"/>
        <w:ind w:left="0"/>
        <w:jc w:val="both"/>
      </w:pPr>
      <w:r>
        <w:rPr>
          <w:rFonts w:ascii="Times New Roman"/>
          <w:b w:val="false"/>
          <w:i w:val="false"/>
          <w:color w:val="000000"/>
          <w:sz w:val="28"/>
        </w:rPr>
        <w:t>
      обращение технического средства на рынке – процессы перехода технического средства от изготовителя к потребителю (пользователю) на таможенной территории Союза, которые проходит техническое средство после завершения его изготовления;</w:t>
      </w:r>
    </w:p>
    <w:bookmarkEnd w:id="41"/>
    <w:p>
      <w:pPr>
        <w:spacing w:after="0"/>
        <w:ind w:left="0"/>
        <w:jc w:val="both"/>
      </w:pPr>
      <w:r>
        <w:rPr>
          <w:rFonts w:ascii="Times New Roman"/>
          <w:b w:val="false"/>
          <w:i w:val="false"/>
          <w:color w:val="000000"/>
          <w:sz w:val="28"/>
        </w:rPr>
        <w:t>
      партия технических средств – совокупность технических средств одного наименования и (или) обозначения, произведенных в течение определенного интервала времени в одних и тех же производственных условиях и сопровождаемых одним товаросопроводительным документом;</w:t>
      </w:r>
    </w:p>
    <w:bookmarkStart w:name="z57" w:id="42"/>
    <w:p>
      <w:pPr>
        <w:spacing w:after="0"/>
        <w:ind w:left="0"/>
        <w:jc w:val="both"/>
      </w:pPr>
      <w:r>
        <w:rPr>
          <w:rFonts w:ascii="Times New Roman"/>
          <w:b w:val="false"/>
          <w:i w:val="false"/>
          <w:color w:val="000000"/>
          <w:sz w:val="28"/>
        </w:rPr>
        <w:t>
      применение по назначению – использование технического средства в соответствии с назначением, указанным изготовителем на этом техническом средстве и (или) в эксплуатационных документах; техническое средство – любое электротехническое, электронное и радиоэлектронное изделие, а также любое изделие, содержащее электрические и (или) электронные составные части, которое может быть отнесено к категориям: компонент, аппарат и установка;</w:t>
      </w:r>
    </w:p>
    <w:bookmarkEnd w:id="42"/>
    <w:bookmarkStart w:name="z58" w:id="43"/>
    <w:p>
      <w:pPr>
        <w:spacing w:after="0"/>
        <w:ind w:left="0"/>
        <w:jc w:val="both"/>
      </w:pPr>
      <w:r>
        <w:rPr>
          <w:rFonts w:ascii="Times New Roman"/>
          <w:b w:val="false"/>
          <w:i w:val="false"/>
          <w:color w:val="000000"/>
          <w:sz w:val="28"/>
        </w:rPr>
        <w:t xml:space="preserve">
      техническое средство, пассивное в отношении электромагнитной совместимости – техническое средство, которое, в силу его конструктивных и функциональных характеристик, при использовании по назначению без применения дополнительных средств защиты от электромагнитных помех, таких как экранирование или фильтрация, неспособно создавать электромагнитные помехи, нарушающие функционирование средств связи и других технических средств в соответствии с их назначением, и способно функционировать без ухудшения качества при воздействии электромагнитных помех, соответствующих электромагнитной обстановке, для применения в которой предназначено техническое средство (виды технических средств, пассивных в отношении электромагнитной совместимости, приведены в </w:t>
      </w:r>
      <w:r>
        <w:rPr>
          <w:rFonts w:ascii="Times New Roman"/>
          <w:b w:val="false"/>
          <w:i w:val="false"/>
          <w:color w:val="000000"/>
          <w:sz w:val="28"/>
        </w:rPr>
        <w:t>приложении 1</w:t>
      </w:r>
      <w:r>
        <w:rPr>
          <w:rFonts w:ascii="Times New Roman"/>
          <w:b w:val="false"/>
          <w:i w:val="false"/>
          <w:color w:val="000000"/>
          <w:sz w:val="28"/>
        </w:rPr>
        <w:t xml:space="preserve"> к настоящему техническому регламенту Таможенного союза);</w:t>
      </w:r>
    </w:p>
    <w:bookmarkEnd w:id="43"/>
    <w:p>
      <w:pPr>
        <w:spacing w:after="0"/>
        <w:ind w:left="0"/>
        <w:jc w:val="both"/>
      </w:pPr>
      <w:r>
        <w:rPr>
          <w:rFonts w:ascii="Times New Roman"/>
          <w:b w:val="false"/>
          <w:i w:val="false"/>
          <w:color w:val="000000"/>
          <w:sz w:val="28"/>
        </w:rPr>
        <w:t>
      техническое средство, бывшее в употреблении (эксплуатации) – техническое средство с одним или несколькими признаками эксплуатации (загрязнения, внешняя и внутренняя запыленность, следы воздействия экстремальных температур, жидкостей и солнечных лучей, коррозия, патина, потертости, царапины, вмятины и иные повреждения, нарушенные или измененные предпродажные настройки и программы, подвергнутые ремонту или замененные узлы, детали или компоненты, отсутствие пломб, стопоров, заглушек, защитных покрытий, оболочек, футляров и иных элементов, удаляемых при эксплуатации), которое применялось по назначению потребителем (пользователем), о чем имеется документальное подтверждение;</w:t>
      </w:r>
    </w:p>
    <w:bookmarkStart w:name="z39" w:id="44"/>
    <w:p>
      <w:pPr>
        <w:spacing w:after="0"/>
        <w:ind w:left="0"/>
        <w:jc w:val="both"/>
      </w:pPr>
      <w:r>
        <w:rPr>
          <w:rFonts w:ascii="Times New Roman"/>
          <w:b w:val="false"/>
          <w:i w:val="false"/>
          <w:color w:val="000000"/>
          <w:sz w:val="28"/>
        </w:rPr>
        <w:t>
      техническое средство бытового назначения – техническое средство, предназначенное для применения потребителем (пользователем) в целях, не связанных с производственной, торговой или иной коммерческой деятельностью, и не содержащее в эксплуатационных документах запрета на применение в быту;</w:t>
      </w:r>
    </w:p>
    <w:bookmarkEnd w:id="44"/>
    <w:bookmarkStart w:name="z59" w:id="45"/>
    <w:p>
      <w:pPr>
        <w:spacing w:after="0"/>
        <w:ind w:left="0"/>
        <w:jc w:val="both"/>
      </w:pPr>
      <w:r>
        <w:rPr>
          <w:rFonts w:ascii="Times New Roman"/>
          <w:b w:val="false"/>
          <w:i w:val="false"/>
          <w:color w:val="000000"/>
          <w:sz w:val="28"/>
        </w:rPr>
        <w:t>
      уполномоченное изготовителем лицо – юридическое или физическое лицо, зарегистрированное в установленном порядке государством-членом Таможенного союза, которое определено изготовителем на основании договора с ним для осуществления действий от его имени при подтверждении соответствия и размещении продукции на таможенной территории Союза, а также для возложения ответственности за несоответствие продукции требованиям технического регламента Таможенного союза;</w:t>
      </w:r>
    </w:p>
    <w:bookmarkEnd w:id="45"/>
    <w:bookmarkStart w:name="z60" w:id="46"/>
    <w:p>
      <w:pPr>
        <w:spacing w:after="0"/>
        <w:ind w:left="0"/>
        <w:jc w:val="both"/>
      </w:pPr>
      <w:r>
        <w:rPr>
          <w:rFonts w:ascii="Times New Roman"/>
          <w:b w:val="false"/>
          <w:i w:val="false"/>
          <w:color w:val="000000"/>
          <w:sz w:val="28"/>
        </w:rPr>
        <w:t>
      установка  – совокупность взаимосвязанных аппаратов и, при необходимости, других изделий, предназначенная для применения потребителем (пользователем) в качестве изделия с единым функциональным назначением и имеющая единую техническую документацию;</w:t>
      </w:r>
    </w:p>
    <w:bookmarkEnd w:id="46"/>
    <w:bookmarkStart w:name="z61" w:id="47"/>
    <w:p>
      <w:pPr>
        <w:spacing w:after="0"/>
        <w:ind w:left="0"/>
        <w:jc w:val="both"/>
      </w:pPr>
      <w:r>
        <w:rPr>
          <w:rFonts w:ascii="Times New Roman"/>
          <w:b w:val="false"/>
          <w:i w:val="false"/>
          <w:color w:val="000000"/>
          <w:sz w:val="28"/>
        </w:rPr>
        <w:t>
      устойчивость к электромагнитной помехе (помехоустойчивость) – способность технического средства сохранять заданное качество функционирования при воздействии на него внешних электромагнитных помех с регламентируемыми значениями параметров;</w:t>
      </w:r>
    </w:p>
    <w:bookmarkEnd w:id="47"/>
    <w:bookmarkStart w:name="z62" w:id="48"/>
    <w:p>
      <w:pPr>
        <w:spacing w:after="0"/>
        <w:ind w:left="0"/>
        <w:jc w:val="both"/>
      </w:pPr>
      <w:r>
        <w:rPr>
          <w:rFonts w:ascii="Times New Roman"/>
          <w:b w:val="false"/>
          <w:i w:val="false"/>
          <w:color w:val="000000"/>
          <w:sz w:val="28"/>
        </w:rPr>
        <w:t>
      электромагнитная совместимость – способность технического средства функционировать с заданным качеством в заданной электромагнитной обстановке и не создавать недопустимых электромагнитных помех другим техническим средствам;</w:t>
      </w:r>
    </w:p>
    <w:bookmarkEnd w:id="48"/>
    <w:bookmarkStart w:name="z63" w:id="49"/>
    <w:p>
      <w:pPr>
        <w:spacing w:after="0"/>
        <w:ind w:left="0"/>
        <w:jc w:val="both"/>
      </w:pPr>
      <w:r>
        <w:rPr>
          <w:rFonts w:ascii="Times New Roman"/>
          <w:b w:val="false"/>
          <w:i w:val="false"/>
          <w:color w:val="000000"/>
          <w:sz w:val="28"/>
        </w:rPr>
        <w:t>
      электромагнитная обстановка – совокупность электромагнитных явлений и процессов в заданной области пространства;</w:t>
      </w:r>
    </w:p>
    <w:bookmarkEnd w:id="49"/>
    <w:bookmarkStart w:name="z64" w:id="50"/>
    <w:p>
      <w:pPr>
        <w:spacing w:after="0"/>
        <w:ind w:left="0"/>
        <w:jc w:val="both"/>
      </w:pPr>
      <w:r>
        <w:rPr>
          <w:rFonts w:ascii="Times New Roman"/>
          <w:b w:val="false"/>
          <w:i w:val="false"/>
          <w:color w:val="000000"/>
          <w:sz w:val="28"/>
        </w:rPr>
        <w:t>
      электромагнитная помеха – электромагнитное явление или процесс, которые снижают или могут снизить качество функционирования технического средства.</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решением Совета Евразийской экономической комиссии от 10.06.2022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65" w:id="51"/>
    <w:p>
      <w:pPr>
        <w:spacing w:after="0"/>
        <w:ind w:left="0"/>
        <w:jc w:val="left"/>
      </w:pPr>
      <w:r>
        <w:rPr>
          <w:rFonts w:ascii="Times New Roman"/>
          <w:b/>
          <w:i w:val="false"/>
          <w:color w:val="000000"/>
        </w:rPr>
        <w:t xml:space="preserve"> Статья 3. Правила обращения на рынке</w:t>
      </w:r>
    </w:p>
    <w:bookmarkEnd w:id="51"/>
    <w:bookmarkStart w:name="z66" w:id="52"/>
    <w:p>
      <w:pPr>
        <w:spacing w:after="0"/>
        <w:ind w:left="0"/>
        <w:jc w:val="both"/>
      </w:pPr>
      <w:r>
        <w:rPr>
          <w:rFonts w:ascii="Times New Roman"/>
          <w:b w:val="false"/>
          <w:i w:val="false"/>
          <w:color w:val="000000"/>
          <w:sz w:val="28"/>
        </w:rPr>
        <w:t xml:space="preserve">
      1. Техническое средство выпускается в обращение на рынке при его соответствии настоящему техническому регламенту Таможенного союза, а также другим техническим регламентам Союза (Таможенного союза), действие которых на него распространяется, и при условии, что оно прошло подтверждение соответствия согласно </w:t>
      </w:r>
      <w:r>
        <w:rPr>
          <w:rFonts w:ascii="Times New Roman"/>
          <w:b w:val="false"/>
          <w:i w:val="false"/>
          <w:color w:val="000000"/>
          <w:sz w:val="28"/>
        </w:rPr>
        <w:t>статье 7</w:t>
      </w:r>
      <w:r>
        <w:rPr>
          <w:rFonts w:ascii="Times New Roman"/>
          <w:b w:val="false"/>
          <w:i w:val="false"/>
          <w:color w:val="000000"/>
          <w:sz w:val="28"/>
        </w:rPr>
        <w:t xml:space="preserve"> настоящего технического регламента Таможенного союза, а также согласно другим техническим регламентам Союза (Таможенного союза), действие которых на него распространяется.</w:t>
      </w:r>
    </w:p>
    <w:bookmarkEnd w:id="52"/>
    <w:bookmarkStart w:name="z67" w:id="53"/>
    <w:p>
      <w:pPr>
        <w:spacing w:after="0"/>
        <w:ind w:left="0"/>
        <w:jc w:val="both"/>
      </w:pPr>
      <w:r>
        <w:rPr>
          <w:rFonts w:ascii="Times New Roman"/>
          <w:b w:val="false"/>
          <w:i w:val="false"/>
          <w:color w:val="000000"/>
          <w:sz w:val="28"/>
        </w:rPr>
        <w:t>
      2. Техническое средство, соответствие которого требованиям настоящего технического регламента Таможенного союза не подтверждено, не должно быть маркировано единым знаком обращения продукции на рынке государств - членов Таможенного союза и не допускается к выпуску в обращение на рынке.</w:t>
      </w:r>
    </w:p>
    <w:bookmarkEnd w:id="53"/>
    <w:bookmarkStart w:name="z68" w:id="54"/>
    <w:p>
      <w:pPr>
        <w:spacing w:after="0"/>
        <w:ind w:left="0"/>
        <w:jc w:val="both"/>
      </w:pPr>
      <w:r>
        <w:rPr>
          <w:rFonts w:ascii="Times New Roman"/>
          <w:b w:val="false"/>
          <w:i w:val="false"/>
          <w:color w:val="000000"/>
          <w:sz w:val="28"/>
        </w:rPr>
        <w:t>
      3. Техническое средство, не маркированное единым знаком обращения продукции на рынке государств - членов Таможенного союза, не допускается к выпуску в обращение на рынке.</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решением Совета Евразийской экономической комиссии от 10.06.2022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69" w:id="55"/>
    <w:p>
      <w:pPr>
        <w:spacing w:after="0"/>
        <w:ind w:left="0"/>
        <w:jc w:val="left"/>
      </w:pPr>
      <w:r>
        <w:rPr>
          <w:rFonts w:ascii="Times New Roman"/>
          <w:b/>
          <w:i w:val="false"/>
          <w:color w:val="000000"/>
        </w:rPr>
        <w:t xml:space="preserve"> Статья 4. Требования по электромагнитной совместимости</w:t>
      </w:r>
    </w:p>
    <w:bookmarkEnd w:id="55"/>
    <w:bookmarkStart w:name="z70" w:id="56"/>
    <w:p>
      <w:pPr>
        <w:spacing w:after="0"/>
        <w:ind w:left="0"/>
        <w:jc w:val="both"/>
      </w:pPr>
      <w:r>
        <w:rPr>
          <w:rFonts w:ascii="Times New Roman"/>
          <w:b w:val="false"/>
          <w:i w:val="false"/>
          <w:color w:val="000000"/>
          <w:sz w:val="28"/>
        </w:rPr>
        <w:t>
      Техническое средство должно быть разработано и изготовлено таким образом, чтобы при применении его по назначению и выполнении требований к монтажу, эксплуатации (использованию), хранению, перевозке (транспортированию) и техническому обслуживанию:</w:t>
      </w:r>
    </w:p>
    <w:bookmarkEnd w:id="56"/>
    <w:bookmarkStart w:name="z71" w:id="57"/>
    <w:p>
      <w:pPr>
        <w:spacing w:after="0"/>
        <w:ind w:left="0"/>
        <w:jc w:val="both"/>
      </w:pPr>
      <w:r>
        <w:rPr>
          <w:rFonts w:ascii="Times New Roman"/>
          <w:b w:val="false"/>
          <w:i w:val="false"/>
          <w:color w:val="000000"/>
          <w:sz w:val="28"/>
        </w:rPr>
        <w:t>
      - электромагнитные помехи, создаваемые техническим средством, не превышали уровня, обеспечивающего функционирование средств связи и других технических средств в соответствии с их назначением;</w:t>
      </w:r>
    </w:p>
    <w:bookmarkEnd w:id="57"/>
    <w:bookmarkStart w:name="z72" w:id="58"/>
    <w:p>
      <w:pPr>
        <w:spacing w:after="0"/>
        <w:ind w:left="0"/>
        <w:jc w:val="both"/>
      </w:pPr>
      <w:r>
        <w:rPr>
          <w:rFonts w:ascii="Times New Roman"/>
          <w:b w:val="false"/>
          <w:i w:val="false"/>
          <w:color w:val="000000"/>
          <w:sz w:val="28"/>
        </w:rPr>
        <w:t>
      - техническое средство имело уровень устойчивости к электромагнитным помехам (помехоустойчивости), обеспечивающий его функционирование в электромагнитной обстановке,для применения в которой оно предназначено.</w:t>
      </w:r>
    </w:p>
    <w:bookmarkEnd w:id="58"/>
    <w:bookmarkStart w:name="z73" w:id="59"/>
    <w:p>
      <w:pPr>
        <w:spacing w:after="0"/>
        <w:ind w:left="0"/>
        <w:jc w:val="both"/>
      </w:pPr>
      <w:r>
        <w:rPr>
          <w:rFonts w:ascii="Times New Roman"/>
          <w:b w:val="false"/>
          <w:i w:val="false"/>
          <w:color w:val="000000"/>
          <w:sz w:val="28"/>
        </w:rPr>
        <w:t>
      Виды электромагнитных помех, которые могут создаваться техническим средством и (или) воздействовать на техническое средство, приведены в приложении 2 к настоящему техническому регламенту.</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изменением, внесенным решением Совета Евразийской экономической комиссии от 10.06.2022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74" w:id="60"/>
    <w:p>
      <w:pPr>
        <w:spacing w:after="0"/>
        <w:ind w:left="0"/>
        <w:jc w:val="left"/>
      </w:pPr>
      <w:r>
        <w:rPr>
          <w:rFonts w:ascii="Times New Roman"/>
          <w:b/>
          <w:i w:val="false"/>
          <w:color w:val="000000"/>
        </w:rPr>
        <w:t xml:space="preserve"> Статья 5. Требования к маркировке и эксплуатационным документам</w:t>
      </w:r>
    </w:p>
    <w:bookmarkEnd w:id="60"/>
    <w:bookmarkStart w:name="z75" w:id="61"/>
    <w:p>
      <w:pPr>
        <w:spacing w:after="0"/>
        <w:ind w:left="0"/>
        <w:jc w:val="both"/>
      </w:pPr>
      <w:r>
        <w:rPr>
          <w:rFonts w:ascii="Times New Roman"/>
          <w:b w:val="false"/>
          <w:i w:val="false"/>
          <w:color w:val="000000"/>
          <w:sz w:val="28"/>
        </w:rPr>
        <w:t>
      1. Наименование и (или) обозначение технического средства, его основные параметры и характеристики, наименование и (или) товарный знак изготовителя, наименование страны, где изготовлено техническое средство, должны быть нанесены на техническое средство.</w:t>
      </w:r>
    </w:p>
    <w:bookmarkEnd w:id="61"/>
    <w:bookmarkStart w:name="z76" w:id="62"/>
    <w:p>
      <w:pPr>
        <w:spacing w:after="0"/>
        <w:ind w:left="0"/>
        <w:jc w:val="both"/>
      </w:pPr>
      <w:r>
        <w:rPr>
          <w:rFonts w:ascii="Times New Roman"/>
          <w:b w:val="false"/>
          <w:i w:val="false"/>
          <w:color w:val="000000"/>
          <w:sz w:val="28"/>
        </w:rPr>
        <w:t>
      При этом наименование изготовителя и (или) его товарный знак, наименование и обозначение технического средства  должны быть также нанесены на упаковку.</w:t>
      </w:r>
    </w:p>
    <w:bookmarkEnd w:id="62"/>
    <w:bookmarkStart w:name="z77" w:id="63"/>
    <w:p>
      <w:pPr>
        <w:spacing w:after="0"/>
        <w:ind w:left="0"/>
        <w:jc w:val="both"/>
      </w:pPr>
      <w:r>
        <w:rPr>
          <w:rFonts w:ascii="Times New Roman"/>
          <w:b w:val="false"/>
          <w:i w:val="false"/>
          <w:color w:val="000000"/>
          <w:sz w:val="28"/>
        </w:rPr>
        <w:t xml:space="preserve">
      2. Если сведения, приведенные в </w:t>
      </w:r>
      <w:r>
        <w:rPr>
          <w:rFonts w:ascii="Times New Roman"/>
          <w:b w:val="false"/>
          <w:i w:val="false"/>
          <w:color w:val="000000"/>
          <w:sz w:val="28"/>
        </w:rPr>
        <w:t>пункте 1</w:t>
      </w:r>
      <w:r>
        <w:rPr>
          <w:rFonts w:ascii="Times New Roman"/>
          <w:b w:val="false"/>
          <w:i w:val="false"/>
          <w:color w:val="000000"/>
          <w:sz w:val="28"/>
        </w:rPr>
        <w:t xml:space="preserve"> настоящей статьи, невозможно нанести на техническое средство, то они могут указываться только в прилагаемых к данному техническому средству эксплуатационных документах. При этом наименование изготовителя и (или) его товарный знак, наименование и обозначение технического средства (тип, марка, модель – при наличии) должны быть нанесены на упаковку.</w:t>
      </w:r>
    </w:p>
    <w:bookmarkEnd w:id="63"/>
    <w:bookmarkStart w:name="z78" w:id="64"/>
    <w:p>
      <w:pPr>
        <w:spacing w:after="0"/>
        <w:ind w:left="0"/>
        <w:jc w:val="both"/>
      </w:pPr>
      <w:r>
        <w:rPr>
          <w:rFonts w:ascii="Times New Roman"/>
          <w:b w:val="false"/>
          <w:i w:val="false"/>
          <w:color w:val="000000"/>
          <w:sz w:val="28"/>
        </w:rPr>
        <w:t>
      3. Маркировка технического средства должна быть разборчивой,  легко читаемой и нанесена на техническое средство в доступном для осмотра без разборки с применением инструмента месте.</w:t>
      </w:r>
    </w:p>
    <w:bookmarkEnd w:id="64"/>
    <w:bookmarkStart w:name="z79" w:id="65"/>
    <w:p>
      <w:pPr>
        <w:spacing w:after="0"/>
        <w:ind w:left="0"/>
        <w:jc w:val="both"/>
      </w:pPr>
      <w:r>
        <w:rPr>
          <w:rFonts w:ascii="Times New Roman"/>
          <w:b w:val="false"/>
          <w:i w:val="false"/>
          <w:color w:val="000000"/>
          <w:sz w:val="28"/>
        </w:rPr>
        <w:t>
      4.  Эксплуатационные документы к техническому средству должны содержать:</w:t>
      </w:r>
    </w:p>
    <w:bookmarkEnd w:id="65"/>
    <w:bookmarkStart w:name="z80" w:id="66"/>
    <w:p>
      <w:pPr>
        <w:spacing w:after="0"/>
        <w:ind w:left="0"/>
        <w:jc w:val="both"/>
      </w:pPr>
      <w:r>
        <w:rPr>
          <w:rFonts w:ascii="Times New Roman"/>
          <w:b w:val="false"/>
          <w:i w:val="false"/>
          <w:color w:val="000000"/>
          <w:sz w:val="28"/>
        </w:rPr>
        <w:t xml:space="preserve">
      - информацию, перечисленную в </w:t>
      </w:r>
      <w:r>
        <w:rPr>
          <w:rFonts w:ascii="Times New Roman"/>
          <w:b w:val="false"/>
          <w:i w:val="false"/>
          <w:color w:val="000000"/>
          <w:sz w:val="28"/>
        </w:rPr>
        <w:t>пункте 1</w:t>
      </w:r>
      <w:r>
        <w:rPr>
          <w:rFonts w:ascii="Times New Roman"/>
          <w:b w:val="false"/>
          <w:i w:val="false"/>
          <w:color w:val="000000"/>
          <w:sz w:val="28"/>
        </w:rPr>
        <w:t xml:space="preserve"> </w:t>
      </w:r>
      <w:r>
        <w:rPr>
          <w:rFonts w:ascii="Times New Roman"/>
          <w:b w:val="false"/>
          <w:i w:val="false"/>
          <w:color w:val="000000"/>
          <w:sz w:val="28"/>
        </w:rPr>
        <w:t>настоящей статьи;</w:t>
      </w:r>
    </w:p>
    <w:bookmarkEnd w:id="66"/>
    <w:bookmarkStart w:name="z81" w:id="67"/>
    <w:p>
      <w:pPr>
        <w:spacing w:after="0"/>
        <w:ind w:left="0"/>
        <w:jc w:val="both"/>
      </w:pPr>
      <w:r>
        <w:rPr>
          <w:rFonts w:ascii="Times New Roman"/>
          <w:b w:val="false"/>
          <w:i w:val="false"/>
          <w:color w:val="000000"/>
          <w:sz w:val="28"/>
        </w:rPr>
        <w:t>
      - информацию о назначении технического средства;</w:t>
      </w:r>
    </w:p>
    <w:bookmarkEnd w:id="67"/>
    <w:bookmarkStart w:name="z82" w:id="68"/>
    <w:p>
      <w:pPr>
        <w:spacing w:after="0"/>
        <w:ind w:left="0"/>
        <w:jc w:val="both"/>
      </w:pPr>
      <w:r>
        <w:rPr>
          <w:rFonts w:ascii="Times New Roman"/>
          <w:b w:val="false"/>
          <w:i w:val="false"/>
          <w:color w:val="000000"/>
          <w:sz w:val="28"/>
        </w:rPr>
        <w:t>
      - характеристики и параметры;</w:t>
      </w:r>
    </w:p>
    <w:bookmarkEnd w:id="68"/>
    <w:bookmarkStart w:name="z83" w:id="69"/>
    <w:p>
      <w:pPr>
        <w:spacing w:after="0"/>
        <w:ind w:left="0"/>
        <w:jc w:val="both"/>
      </w:pPr>
      <w:r>
        <w:rPr>
          <w:rFonts w:ascii="Times New Roman"/>
          <w:b w:val="false"/>
          <w:i w:val="false"/>
          <w:color w:val="000000"/>
          <w:sz w:val="28"/>
        </w:rPr>
        <w:t>
      - правила и условия монтажа технического средства, его подключения к  электрической сети и другим техническим средствам, пуска, регулирования и  введения в эксплуатацию, если выполнение  указанных правил и условий является необходимым для обеспечения соответствия технического средства требованиям  настоящего технического регламента Таможенного союза;</w:t>
      </w:r>
    </w:p>
    <w:bookmarkEnd w:id="69"/>
    <w:bookmarkStart w:name="z84" w:id="70"/>
    <w:p>
      <w:pPr>
        <w:spacing w:after="0"/>
        <w:ind w:left="0"/>
        <w:jc w:val="both"/>
      </w:pPr>
      <w:r>
        <w:rPr>
          <w:rFonts w:ascii="Times New Roman"/>
          <w:b w:val="false"/>
          <w:i w:val="false"/>
          <w:color w:val="000000"/>
          <w:sz w:val="28"/>
        </w:rPr>
        <w:t>
      - сведения об ограничениях в использовании технического  средства с учетом его предназначения для работы в жилых, коммерческих  и производственных зонах;</w:t>
      </w:r>
    </w:p>
    <w:bookmarkEnd w:id="70"/>
    <w:bookmarkStart w:name="z85" w:id="71"/>
    <w:p>
      <w:pPr>
        <w:spacing w:after="0"/>
        <w:ind w:left="0"/>
        <w:jc w:val="both"/>
      </w:pPr>
      <w:r>
        <w:rPr>
          <w:rFonts w:ascii="Times New Roman"/>
          <w:b w:val="false"/>
          <w:i w:val="false"/>
          <w:color w:val="000000"/>
          <w:sz w:val="28"/>
        </w:rPr>
        <w:t>
      - правила и условия безопасной эксплуатации (использования);</w:t>
      </w:r>
    </w:p>
    <w:bookmarkEnd w:id="71"/>
    <w:bookmarkStart w:name="z86" w:id="72"/>
    <w:p>
      <w:pPr>
        <w:spacing w:after="0"/>
        <w:ind w:left="0"/>
        <w:jc w:val="both"/>
      </w:pPr>
      <w:r>
        <w:rPr>
          <w:rFonts w:ascii="Times New Roman"/>
          <w:b w:val="false"/>
          <w:i w:val="false"/>
          <w:color w:val="000000"/>
          <w:sz w:val="28"/>
        </w:rPr>
        <w:t>
      - правила и условия монтажа,, хранения, перевозки (транспортирования), реализации и утилизации (при необходимости);</w:t>
      </w:r>
    </w:p>
    <w:bookmarkEnd w:id="72"/>
    <w:bookmarkStart w:name="z87" w:id="73"/>
    <w:p>
      <w:pPr>
        <w:spacing w:after="0"/>
        <w:ind w:left="0"/>
        <w:jc w:val="both"/>
      </w:pPr>
      <w:r>
        <w:rPr>
          <w:rFonts w:ascii="Times New Roman"/>
          <w:b w:val="false"/>
          <w:i w:val="false"/>
          <w:color w:val="000000"/>
          <w:sz w:val="28"/>
        </w:rPr>
        <w:t>
      - информацию о мерах, которые следует предпринять при обнаружении неисправности технического средства;</w:t>
      </w:r>
    </w:p>
    <w:bookmarkEnd w:id="73"/>
    <w:bookmarkStart w:name="z88" w:id="74"/>
    <w:p>
      <w:pPr>
        <w:spacing w:after="0"/>
        <w:ind w:left="0"/>
        <w:jc w:val="both"/>
      </w:pPr>
      <w:r>
        <w:rPr>
          <w:rFonts w:ascii="Times New Roman"/>
          <w:b w:val="false"/>
          <w:i w:val="false"/>
          <w:color w:val="000000"/>
          <w:sz w:val="28"/>
        </w:rPr>
        <w:t>
      - наименование и местонахождение изготовителя (уполномоченного изготовителем лица), импортера, информацию для связи с ними;</w:t>
      </w:r>
    </w:p>
    <w:bookmarkEnd w:id="74"/>
    <w:bookmarkStart w:name="z89" w:id="75"/>
    <w:p>
      <w:pPr>
        <w:spacing w:after="0"/>
        <w:ind w:left="0"/>
        <w:jc w:val="both"/>
      </w:pPr>
      <w:r>
        <w:rPr>
          <w:rFonts w:ascii="Times New Roman"/>
          <w:b w:val="false"/>
          <w:i w:val="false"/>
          <w:color w:val="000000"/>
          <w:sz w:val="28"/>
        </w:rPr>
        <w:t>
      - месяц и год изготовления технического средства и (или) информацию о месте нанесения и способе определения года изготовления.</w:t>
      </w:r>
    </w:p>
    <w:bookmarkEnd w:id="75"/>
    <w:bookmarkStart w:name="z90" w:id="76"/>
    <w:p>
      <w:pPr>
        <w:spacing w:after="0"/>
        <w:ind w:left="0"/>
        <w:jc w:val="both"/>
      </w:pPr>
      <w:r>
        <w:rPr>
          <w:rFonts w:ascii="Times New Roman"/>
          <w:b w:val="false"/>
          <w:i w:val="false"/>
          <w:color w:val="000000"/>
          <w:sz w:val="28"/>
        </w:rPr>
        <w:t>
      5. Эксплуатационные документы выполняются на русском языке и при наличии соответствующих требований в законодательстве государства-члена на государственном языке (государственных языках) государства-члена, на территории которого реализуются технические средства. Буквенные товарные знаки, имена собственные, названия населенных пунктов и другие наименования и реквизиты в эксплуатационных документах могут приводиться на других языках. Единицы измерения могут приводиться с использованием их международного обозначения.</w:t>
      </w:r>
    </w:p>
    <w:bookmarkEnd w:id="76"/>
    <w:bookmarkStart w:name="z54" w:id="77"/>
    <w:p>
      <w:pPr>
        <w:spacing w:after="0"/>
        <w:ind w:left="0"/>
        <w:jc w:val="both"/>
      </w:pPr>
      <w:r>
        <w:rPr>
          <w:rFonts w:ascii="Times New Roman"/>
          <w:b w:val="false"/>
          <w:i w:val="false"/>
          <w:color w:val="000000"/>
          <w:sz w:val="28"/>
        </w:rPr>
        <w:t>
      Сведения о техническом средстве бытового назначения, предусмотренные пунктом 4 настоящей статьи, должны быть представлены на бумажном носителе. К техническому средству бытового назначения может быть приложен комплект эксплуатационных документов на электронных носителях.</w:t>
      </w:r>
    </w:p>
    <w:bookmarkEnd w:id="77"/>
    <w:bookmarkStart w:name="z55" w:id="78"/>
    <w:p>
      <w:pPr>
        <w:spacing w:after="0"/>
        <w:ind w:left="0"/>
        <w:jc w:val="both"/>
      </w:pPr>
      <w:r>
        <w:rPr>
          <w:rFonts w:ascii="Times New Roman"/>
          <w:b w:val="false"/>
          <w:i w:val="false"/>
          <w:color w:val="000000"/>
          <w:sz w:val="28"/>
        </w:rPr>
        <w:t>
      Эксплуатационные документы, входящие в комплект технического средства небытового назначения, могут быть выполнены только на электронных носителях.</w:t>
      </w:r>
    </w:p>
    <w:bookmarkEnd w:id="78"/>
    <w:bookmarkStart w:name="z56" w:id="79"/>
    <w:p>
      <w:pPr>
        <w:spacing w:after="0"/>
        <w:ind w:left="0"/>
        <w:jc w:val="both"/>
      </w:pPr>
      <w:r>
        <w:rPr>
          <w:rFonts w:ascii="Times New Roman"/>
          <w:b w:val="false"/>
          <w:i w:val="false"/>
          <w:color w:val="000000"/>
          <w:sz w:val="28"/>
        </w:rPr>
        <w:t>
      Если объем сведений, предусмотренных пунктом 4 настоящей статьи, позволяет, то эксплуатационные документы допускается не составлять, а сведения указывать на самом техническом средстве или на его упаковке.</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решением Совета Евразийской экономической комиссии от 10.06.2022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92" w:id="80"/>
    <w:p>
      <w:pPr>
        <w:spacing w:after="0"/>
        <w:ind w:left="0"/>
        <w:jc w:val="left"/>
      </w:pPr>
      <w:r>
        <w:rPr>
          <w:rFonts w:ascii="Times New Roman"/>
          <w:b/>
          <w:i w:val="false"/>
          <w:color w:val="000000"/>
        </w:rPr>
        <w:t xml:space="preserve"> Статья 6. Обеспечение соответствия требованиям по электромагнитной совместимости</w:t>
      </w:r>
    </w:p>
    <w:bookmarkEnd w:id="80"/>
    <w:bookmarkStart w:name="z93" w:id="81"/>
    <w:p>
      <w:pPr>
        <w:spacing w:after="0"/>
        <w:ind w:left="0"/>
        <w:jc w:val="both"/>
      </w:pPr>
      <w:r>
        <w:rPr>
          <w:rFonts w:ascii="Times New Roman"/>
          <w:b w:val="false"/>
          <w:i w:val="false"/>
          <w:color w:val="000000"/>
          <w:sz w:val="28"/>
        </w:rPr>
        <w:t>
      1. Соответствие технического средства настоящему техническому регламенту Таможенного союза обеспечивается выполнением его требований по электромагнитной совместимости непосредственно либо выполнением требований стандартов, включенных в перечень международных и региональных (межгосударственных) стандартов, а в случае их отсутствия – национальных (государственных) стандартов, в результате применения которых на добровольной основе обеспечивается соблюдение требований настоящего технического регламента.</w:t>
      </w:r>
    </w:p>
    <w:bookmarkEnd w:id="81"/>
    <w:bookmarkStart w:name="z94" w:id="82"/>
    <w:p>
      <w:pPr>
        <w:spacing w:after="0"/>
        <w:ind w:left="0"/>
        <w:jc w:val="both"/>
      </w:pPr>
      <w:r>
        <w:rPr>
          <w:rFonts w:ascii="Times New Roman"/>
          <w:b w:val="false"/>
          <w:i w:val="false"/>
          <w:color w:val="000000"/>
          <w:sz w:val="28"/>
        </w:rPr>
        <w:t>
      2.   Методы исследований (испытаний) и измерений технического средства устанавливаются в стандартах, включенных в перечень международных и региональных (межгосударственных) стандартов, а в случае их отсутствия – национальных (государственных)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настоящего технического регламента и осуществления оценки соответствия объектов технического регулирования соответствия продукции.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решением Совета Евразийской экономической комиссии от 10.06.2022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p>
    <w:bookmarkStart w:name="z95" w:id="83"/>
    <w:p>
      <w:pPr>
        <w:spacing w:after="0"/>
        <w:ind w:left="0"/>
        <w:jc w:val="left"/>
      </w:pPr>
      <w:r>
        <w:rPr>
          <w:rFonts w:ascii="Times New Roman"/>
          <w:b/>
          <w:i w:val="false"/>
          <w:color w:val="000000"/>
        </w:rPr>
        <w:t xml:space="preserve"> Статья 7. Подтверждение соответствия</w:t>
      </w:r>
    </w:p>
    <w:bookmarkEnd w:id="83"/>
    <w:bookmarkStart w:name="z96" w:id="84"/>
    <w:p>
      <w:pPr>
        <w:spacing w:after="0"/>
        <w:ind w:left="0"/>
        <w:jc w:val="both"/>
      </w:pPr>
      <w:r>
        <w:rPr>
          <w:rFonts w:ascii="Times New Roman"/>
          <w:b w:val="false"/>
          <w:i w:val="false"/>
          <w:color w:val="000000"/>
          <w:sz w:val="28"/>
        </w:rPr>
        <w:t>
      1. Перед выпуском в обращение на рынке техническое средство должно пройти подтверждение соответствия требованиям по электромагнитной совместимости настоящего технического регламента Таможенного союза.</w:t>
      </w:r>
    </w:p>
    <w:bookmarkEnd w:id="84"/>
    <w:bookmarkStart w:name="z97" w:id="85"/>
    <w:p>
      <w:pPr>
        <w:spacing w:after="0"/>
        <w:ind w:left="0"/>
        <w:jc w:val="both"/>
      </w:pPr>
      <w:r>
        <w:rPr>
          <w:rFonts w:ascii="Times New Roman"/>
          <w:b w:val="false"/>
          <w:i w:val="false"/>
          <w:color w:val="000000"/>
          <w:sz w:val="28"/>
        </w:rPr>
        <w:t>
      Подтверждение соответствия технического средства осуществляется по схемам, установленным в настоящем техническом регламенте Таможенного союза, в соответствии с Положением о порядке применения типовых схем оценки (подтверждения) соответствия в технических регламентах Таможенного союза, утвержденным Комиссией.</w:t>
      </w:r>
    </w:p>
    <w:bookmarkEnd w:id="85"/>
    <w:bookmarkStart w:name="z98" w:id="86"/>
    <w:p>
      <w:pPr>
        <w:spacing w:after="0"/>
        <w:ind w:left="0"/>
        <w:jc w:val="both"/>
      </w:pPr>
      <w:r>
        <w:rPr>
          <w:rFonts w:ascii="Times New Roman"/>
          <w:b w:val="false"/>
          <w:i w:val="false"/>
          <w:color w:val="000000"/>
          <w:sz w:val="28"/>
        </w:rPr>
        <w:t>
      2. Технические средства, включенные в Перечень, приведенный в</w:t>
      </w:r>
      <w:r>
        <w:rPr>
          <w:rFonts w:ascii="Times New Roman"/>
          <w:b w:val="false"/>
          <w:i w:val="false"/>
          <w:color w:val="000000"/>
          <w:sz w:val="28"/>
        </w:rPr>
        <w:t xml:space="preserve"> приложении 3</w:t>
      </w:r>
      <w:r>
        <w:rPr>
          <w:rFonts w:ascii="Times New Roman"/>
          <w:b w:val="false"/>
          <w:i w:val="false"/>
          <w:color w:val="000000"/>
          <w:sz w:val="28"/>
        </w:rPr>
        <w:t xml:space="preserve"> к настоящему техническому регламенту Таможенного союза, подлежат подтверждению соответствия в форме сертификации (схемы 1с, 3с, 4с). </w:t>
      </w:r>
    </w:p>
    <w:bookmarkEnd w:id="86"/>
    <w:bookmarkStart w:name="z99" w:id="87"/>
    <w:p>
      <w:pPr>
        <w:spacing w:after="0"/>
        <w:ind w:left="0"/>
        <w:jc w:val="both"/>
      </w:pPr>
      <w:r>
        <w:rPr>
          <w:rFonts w:ascii="Times New Roman"/>
          <w:b w:val="false"/>
          <w:i w:val="false"/>
          <w:color w:val="000000"/>
          <w:sz w:val="28"/>
        </w:rPr>
        <w:t xml:space="preserve">
      Технические средства, не включенные в указанный Перечень, подлежат подтверждению соответствия в форме декларирования соответствия (схемы 1д, 2д, 3д, 4д, 6д). Выбор схемы декларирования соответствия технических средств, не включенных в Перечень, осуществляется изготовителем (уполномоченным изготовителем лицом), импортером. </w:t>
      </w:r>
    </w:p>
    <w:bookmarkEnd w:id="87"/>
    <w:bookmarkStart w:name="z100" w:id="88"/>
    <w:p>
      <w:pPr>
        <w:spacing w:after="0"/>
        <w:ind w:left="0"/>
        <w:jc w:val="both"/>
      </w:pPr>
      <w:r>
        <w:rPr>
          <w:rFonts w:ascii="Times New Roman"/>
          <w:b w:val="false"/>
          <w:i w:val="false"/>
          <w:color w:val="000000"/>
          <w:sz w:val="28"/>
        </w:rPr>
        <w:t xml:space="preserve">
      По решению изготовителя (уполномоченного изготовителем лица), импортера подтверждение соответствия технических средств, не включенных в Перечень, может осуществляться в форме сертификации в соответствии с </w:t>
      </w:r>
      <w:r>
        <w:rPr>
          <w:rFonts w:ascii="Times New Roman"/>
          <w:b w:val="false"/>
          <w:i w:val="false"/>
          <w:color w:val="000000"/>
          <w:sz w:val="28"/>
        </w:rPr>
        <w:t>пунктом 5</w:t>
      </w:r>
      <w:r>
        <w:rPr>
          <w:rFonts w:ascii="Times New Roman"/>
          <w:b w:val="false"/>
          <w:i w:val="false"/>
          <w:color w:val="000000"/>
          <w:sz w:val="28"/>
        </w:rPr>
        <w:t xml:space="preserve"> настоящей статьи. </w:t>
      </w:r>
    </w:p>
    <w:bookmarkEnd w:id="88"/>
    <w:bookmarkStart w:name="z101" w:id="89"/>
    <w:p>
      <w:pPr>
        <w:spacing w:after="0"/>
        <w:ind w:left="0"/>
        <w:jc w:val="both"/>
      </w:pPr>
      <w:r>
        <w:rPr>
          <w:rFonts w:ascii="Times New Roman"/>
          <w:b w:val="false"/>
          <w:i w:val="false"/>
          <w:color w:val="000000"/>
          <w:sz w:val="28"/>
        </w:rPr>
        <w:t xml:space="preserve">
      В случае неприменения стандартов,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 настоящего технического регламента Таможенного союза, или при их отсутствии, подтверждение соответствия технического средства осуществляется в форме сертификации (схемы 1с, 3с, 4с) в соответствии с </w:t>
      </w:r>
      <w:r>
        <w:rPr>
          <w:rFonts w:ascii="Times New Roman"/>
          <w:b w:val="false"/>
          <w:i w:val="false"/>
          <w:color w:val="000000"/>
          <w:sz w:val="28"/>
        </w:rPr>
        <w:t>пунктом 10</w:t>
      </w:r>
      <w:r>
        <w:rPr>
          <w:rFonts w:ascii="Times New Roman"/>
          <w:b w:val="false"/>
          <w:i w:val="false"/>
          <w:color w:val="000000"/>
          <w:sz w:val="28"/>
        </w:rPr>
        <w:t xml:space="preserve"> настоящей статьи. </w:t>
      </w:r>
    </w:p>
    <w:bookmarkEnd w:id="89"/>
    <w:bookmarkStart w:name="z102" w:id="90"/>
    <w:p>
      <w:pPr>
        <w:spacing w:after="0"/>
        <w:ind w:left="0"/>
        <w:jc w:val="both"/>
      </w:pPr>
      <w:r>
        <w:rPr>
          <w:rFonts w:ascii="Times New Roman"/>
          <w:b w:val="false"/>
          <w:i w:val="false"/>
          <w:color w:val="000000"/>
          <w:sz w:val="28"/>
        </w:rPr>
        <w:t>
      3. Сертификация технического средства, выпускаемого серийно, осуществляется по схеме 1с. Техническое средство для сертификации представляет изготовитель (уполномоченное изготовителем лицо).</w:t>
      </w:r>
    </w:p>
    <w:bookmarkEnd w:id="90"/>
    <w:bookmarkStart w:name="z103" w:id="91"/>
    <w:p>
      <w:pPr>
        <w:spacing w:after="0"/>
        <w:ind w:left="0"/>
        <w:jc w:val="both"/>
      </w:pPr>
      <w:r>
        <w:rPr>
          <w:rFonts w:ascii="Times New Roman"/>
          <w:b w:val="false"/>
          <w:i w:val="false"/>
          <w:color w:val="000000"/>
          <w:sz w:val="28"/>
        </w:rPr>
        <w:t>
      Сертификация партии технических средств осуществляется по схеме  3с, единичного изделия – по схеме 4с. Партию технических средств (единичное изделие), изготовленных на таможенной территории Союза, представляет изготовитель, партию технических средств (единичное изделие), ввозимую на таможенной территории Союза, представляет импортер или изготовитель (уполномоченное изготовителем лицо).</w:t>
      </w:r>
    </w:p>
    <w:bookmarkEnd w:id="91"/>
    <w:bookmarkStart w:name="z104" w:id="92"/>
    <w:p>
      <w:pPr>
        <w:spacing w:after="0"/>
        <w:ind w:left="0"/>
        <w:jc w:val="both"/>
      </w:pPr>
      <w:r>
        <w:rPr>
          <w:rFonts w:ascii="Times New Roman"/>
          <w:b w:val="false"/>
          <w:i w:val="false"/>
          <w:color w:val="000000"/>
          <w:sz w:val="28"/>
        </w:rPr>
        <w:t>
      4. Сертификация технических средств проводится органом по сертификации (оценке (подтверждению) соответствия), включенным в единый реестр органов по оценке соответствия Союза.</w:t>
      </w:r>
    </w:p>
    <w:bookmarkEnd w:id="92"/>
    <w:bookmarkStart w:name="z105" w:id="93"/>
    <w:p>
      <w:pPr>
        <w:spacing w:after="0"/>
        <w:ind w:left="0"/>
        <w:jc w:val="both"/>
      </w:pPr>
      <w:r>
        <w:rPr>
          <w:rFonts w:ascii="Times New Roman"/>
          <w:b w:val="false"/>
          <w:i w:val="false"/>
          <w:color w:val="000000"/>
          <w:sz w:val="28"/>
        </w:rPr>
        <w:t>
      Испытания в целях сертификации проводит аккредитованная испытательная лаборатория (центр), включенная в единый реестр органов по оценке соответствия Союза.</w:t>
      </w:r>
    </w:p>
    <w:bookmarkEnd w:id="93"/>
    <w:bookmarkStart w:name="z106" w:id="94"/>
    <w:p>
      <w:pPr>
        <w:spacing w:after="0"/>
        <w:ind w:left="0"/>
        <w:jc w:val="both"/>
      </w:pPr>
      <w:r>
        <w:rPr>
          <w:rFonts w:ascii="Times New Roman"/>
          <w:b w:val="false"/>
          <w:i w:val="false"/>
          <w:color w:val="000000"/>
          <w:sz w:val="28"/>
        </w:rPr>
        <w:t>
      5. При проведении сертификации технического средства (схемы 1с, 3с, 4с):</w:t>
      </w:r>
    </w:p>
    <w:bookmarkEnd w:id="94"/>
    <w:bookmarkStart w:name="z107" w:id="95"/>
    <w:p>
      <w:pPr>
        <w:spacing w:after="0"/>
        <w:ind w:left="0"/>
        <w:jc w:val="both"/>
      </w:pPr>
      <w:r>
        <w:rPr>
          <w:rFonts w:ascii="Times New Roman"/>
          <w:b w:val="false"/>
          <w:i w:val="false"/>
          <w:color w:val="000000"/>
          <w:sz w:val="28"/>
        </w:rPr>
        <w:t xml:space="preserve">
      5.1. изготовитель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техническое средство, подтверждающий соответствие технического средства требованиям по электромагнитной совместимости настоящего технического регламента Таможенного союза, который включает: </w:t>
      </w:r>
    </w:p>
    <w:bookmarkEnd w:id="95"/>
    <w:bookmarkStart w:name="z108" w:id="96"/>
    <w:p>
      <w:pPr>
        <w:spacing w:after="0"/>
        <w:ind w:left="0"/>
        <w:jc w:val="both"/>
      </w:pPr>
      <w:r>
        <w:rPr>
          <w:rFonts w:ascii="Times New Roman"/>
          <w:b w:val="false"/>
          <w:i w:val="false"/>
          <w:color w:val="000000"/>
          <w:sz w:val="28"/>
        </w:rPr>
        <w:t>
      - технические условия (при наличии);</w:t>
      </w:r>
    </w:p>
    <w:bookmarkEnd w:id="96"/>
    <w:bookmarkStart w:name="z109" w:id="97"/>
    <w:p>
      <w:pPr>
        <w:spacing w:after="0"/>
        <w:ind w:left="0"/>
        <w:jc w:val="both"/>
      </w:pPr>
      <w:r>
        <w:rPr>
          <w:rFonts w:ascii="Times New Roman"/>
          <w:b w:val="false"/>
          <w:i w:val="false"/>
          <w:color w:val="000000"/>
          <w:sz w:val="28"/>
        </w:rPr>
        <w:t>
      - эксплуатационные документы;</w:t>
      </w:r>
    </w:p>
    <w:bookmarkEnd w:id="97"/>
    <w:bookmarkStart w:name="z110" w:id="98"/>
    <w:p>
      <w:pPr>
        <w:spacing w:after="0"/>
        <w:ind w:left="0"/>
        <w:jc w:val="both"/>
      </w:pPr>
      <w:r>
        <w:rPr>
          <w:rFonts w:ascii="Times New Roman"/>
          <w:b w:val="false"/>
          <w:i w:val="false"/>
          <w:color w:val="000000"/>
          <w:sz w:val="28"/>
        </w:rPr>
        <w:t xml:space="preserve">
      - перечень стандартов, требованиям которых должно соответствовать данное техническое средство из Перечня стандартов,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 настоящего технического регламента Таможенного союза; </w:t>
      </w:r>
    </w:p>
    <w:bookmarkEnd w:id="98"/>
    <w:bookmarkStart w:name="z111" w:id="99"/>
    <w:p>
      <w:pPr>
        <w:spacing w:after="0"/>
        <w:ind w:left="0"/>
        <w:jc w:val="both"/>
      </w:pPr>
      <w:r>
        <w:rPr>
          <w:rFonts w:ascii="Times New Roman"/>
          <w:b w:val="false"/>
          <w:i w:val="false"/>
          <w:color w:val="000000"/>
          <w:sz w:val="28"/>
        </w:rPr>
        <w:t>
      - контракт (договор на поставку) или товаросопроводительную</w:t>
      </w:r>
    </w:p>
    <w:bookmarkEnd w:id="99"/>
    <w:p>
      <w:pPr>
        <w:spacing w:after="0"/>
        <w:ind w:left="0"/>
        <w:jc w:val="both"/>
      </w:pPr>
      <w:r>
        <w:rPr>
          <w:rFonts w:ascii="Times New Roman"/>
          <w:b w:val="false"/>
          <w:i w:val="false"/>
          <w:color w:val="000000"/>
          <w:sz w:val="28"/>
        </w:rPr>
        <w:t xml:space="preserve">
      документацию (для партии технических средств (единичного изделия) (схемы 3с,4с); </w:t>
      </w:r>
    </w:p>
    <w:bookmarkStart w:name="z112" w:id="100"/>
    <w:p>
      <w:pPr>
        <w:spacing w:after="0"/>
        <w:ind w:left="0"/>
        <w:jc w:val="both"/>
      </w:pPr>
      <w:r>
        <w:rPr>
          <w:rFonts w:ascii="Times New Roman"/>
          <w:b w:val="false"/>
          <w:i w:val="false"/>
          <w:color w:val="000000"/>
          <w:sz w:val="28"/>
        </w:rPr>
        <w:t>
      5.2. изготовитель предпринимает все необходимые меры, чтобы процесс производства был стабильным и обеспечивал соответствие изготавливаемых технических средств требованиям настоящего технического регламента Таможенного союза;</w:t>
      </w:r>
    </w:p>
    <w:bookmarkEnd w:id="100"/>
    <w:bookmarkStart w:name="z113" w:id="101"/>
    <w:p>
      <w:pPr>
        <w:spacing w:after="0"/>
        <w:ind w:left="0"/>
        <w:jc w:val="both"/>
      </w:pPr>
      <w:r>
        <w:rPr>
          <w:rFonts w:ascii="Times New Roman"/>
          <w:b w:val="false"/>
          <w:i w:val="false"/>
          <w:color w:val="000000"/>
          <w:sz w:val="28"/>
        </w:rPr>
        <w:t>
      5.3. орган по сертификации (оценке (подтверждению) соответствия):</w:t>
      </w:r>
    </w:p>
    <w:bookmarkEnd w:id="101"/>
    <w:bookmarkStart w:name="z114" w:id="102"/>
    <w:p>
      <w:pPr>
        <w:spacing w:after="0"/>
        <w:ind w:left="0"/>
        <w:jc w:val="both"/>
      </w:pPr>
      <w:r>
        <w:rPr>
          <w:rFonts w:ascii="Times New Roman"/>
          <w:b w:val="false"/>
          <w:i w:val="false"/>
          <w:color w:val="000000"/>
          <w:sz w:val="28"/>
        </w:rPr>
        <w:t>
      5.3.1.осуществляет отбор образца (образцов);</w:t>
      </w:r>
    </w:p>
    <w:bookmarkEnd w:id="102"/>
    <w:bookmarkStart w:name="z115" w:id="103"/>
    <w:p>
      <w:pPr>
        <w:spacing w:after="0"/>
        <w:ind w:left="0"/>
        <w:jc w:val="both"/>
      </w:pPr>
      <w:r>
        <w:rPr>
          <w:rFonts w:ascii="Times New Roman"/>
          <w:b w:val="false"/>
          <w:i w:val="false"/>
          <w:color w:val="000000"/>
          <w:sz w:val="28"/>
        </w:rPr>
        <w:t xml:space="preserve">
      5.3.2.проводит идентификацию технического средства путем установления тождественности его характеристик признакам, установленным в </w:t>
      </w:r>
      <w:r>
        <w:rPr>
          <w:rFonts w:ascii="Times New Roman"/>
          <w:b w:val="false"/>
          <w:i w:val="false"/>
          <w:color w:val="000000"/>
          <w:sz w:val="28"/>
        </w:rPr>
        <w:t>статье 1</w:t>
      </w:r>
      <w:r>
        <w:rPr>
          <w:rFonts w:ascii="Times New Roman"/>
          <w:b w:val="false"/>
          <w:i w:val="false"/>
          <w:color w:val="000000"/>
          <w:sz w:val="28"/>
        </w:rPr>
        <w:t xml:space="preserve"> настоящего технического регламента Таможенного союза, положениям, установленным </w:t>
      </w:r>
      <w:r>
        <w:rPr>
          <w:rFonts w:ascii="Times New Roman"/>
          <w:b w:val="false"/>
          <w:i w:val="false"/>
          <w:color w:val="000000"/>
          <w:sz w:val="28"/>
        </w:rPr>
        <w:t>статьей 5</w:t>
      </w:r>
      <w:r>
        <w:rPr>
          <w:rFonts w:ascii="Times New Roman"/>
          <w:b w:val="false"/>
          <w:i w:val="false"/>
          <w:color w:val="000000"/>
          <w:sz w:val="28"/>
        </w:rPr>
        <w:t xml:space="preserve"> настоящего технического регламента Таможенного союза, и документам, перечисленным в </w:t>
      </w:r>
      <w:r>
        <w:rPr>
          <w:rFonts w:ascii="Times New Roman"/>
          <w:b w:val="false"/>
          <w:i w:val="false"/>
          <w:color w:val="000000"/>
          <w:sz w:val="28"/>
        </w:rPr>
        <w:t>пункте 5.1</w:t>
      </w:r>
      <w:r>
        <w:rPr>
          <w:rFonts w:ascii="Times New Roman"/>
          <w:b w:val="false"/>
          <w:i w:val="false"/>
          <w:color w:val="000000"/>
          <w:sz w:val="28"/>
        </w:rPr>
        <w:t xml:space="preserve"> пункта 5 настоящей статьи;</w:t>
      </w:r>
    </w:p>
    <w:bookmarkEnd w:id="103"/>
    <w:bookmarkStart w:name="z116" w:id="104"/>
    <w:p>
      <w:pPr>
        <w:spacing w:after="0"/>
        <w:ind w:left="0"/>
        <w:jc w:val="both"/>
      </w:pPr>
      <w:r>
        <w:rPr>
          <w:rFonts w:ascii="Times New Roman"/>
          <w:b w:val="false"/>
          <w:i w:val="false"/>
          <w:color w:val="000000"/>
          <w:sz w:val="28"/>
        </w:rPr>
        <w:t xml:space="preserve">
      5.3.3. организует проведение испытаний образца (образцов) технического средства на соответствие требованиям стандартов из Перечня стандартов,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 настоящего технического регламента Таможенного союза, и проводит анализ протокола (протоколов) испытаний;</w:t>
      </w:r>
    </w:p>
    <w:bookmarkEnd w:id="104"/>
    <w:bookmarkStart w:name="z117" w:id="105"/>
    <w:p>
      <w:pPr>
        <w:spacing w:after="0"/>
        <w:ind w:left="0"/>
        <w:jc w:val="both"/>
      </w:pPr>
      <w:r>
        <w:rPr>
          <w:rFonts w:ascii="Times New Roman"/>
          <w:b w:val="false"/>
          <w:i w:val="false"/>
          <w:color w:val="000000"/>
          <w:sz w:val="28"/>
        </w:rPr>
        <w:t>
      5.3.4. проводит анализ состояния производства (схема 1с).</w:t>
      </w:r>
    </w:p>
    <w:bookmarkEnd w:id="105"/>
    <w:bookmarkStart w:name="z118" w:id="106"/>
    <w:p>
      <w:pPr>
        <w:spacing w:after="0"/>
        <w:ind w:left="0"/>
        <w:jc w:val="both"/>
      </w:pPr>
      <w:r>
        <w:rPr>
          <w:rFonts w:ascii="Times New Roman"/>
          <w:b w:val="false"/>
          <w:i w:val="false"/>
          <w:color w:val="000000"/>
          <w:sz w:val="28"/>
        </w:rPr>
        <w:t>
      При наличии у изготовителя сертифицированной системы менеджмента качества производства или разработки и производства технических средств  оценивает возможность данной системы обеспечивать стабильный выпуск сертифицируемых технических средств, соответствующих требованиям настоящего технического регламента Таможенного союза;</w:t>
      </w:r>
    </w:p>
    <w:bookmarkEnd w:id="106"/>
    <w:bookmarkStart w:name="z119" w:id="107"/>
    <w:p>
      <w:pPr>
        <w:spacing w:after="0"/>
        <w:ind w:left="0"/>
        <w:jc w:val="both"/>
      </w:pPr>
      <w:r>
        <w:rPr>
          <w:rFonts w:ascii="Times New Roman"/>
          <w:b w:val="false"/>
          <w:i w:val="false"/>
          <w:color w:val="000000"/>
          <w:sz w:val="28"/>
        </w:rPr>
        <w:t>
      5.3.5. выдает сертификат соответствия по единой форме, утвержденной Комиссией. Срок действия сертификата соответствия для технических средств, выпускаемых серийно, – не более 5 лет, для партии технических средств (единичного изделия) срок действия сертификата соответствия не устанавливается;</w:t>
      </w:r>
    </w:p>
    <w:bookmarkEnd w:id="107"/>
    <w:bookmarkStart w:name="z120" w:id="108"/>
    <w:p>
      <w:pPr>
        <w:spacing w:after="0"/>
        <w:ind w:left="0"/>
        <w:jc w:val="both"/>
      </w:pPr>
      <w:r>
        <w:rPr>
          <w:rFonts w:ascii="Times New Roman"/>
          <w:b w:val="false"/>
          <w:i w:val="false"/>
          <w:color w:val="000000"/>
          <w:sz w:val="28"/>
        </w:rPr>
        <w:t>
      5.4. изготовитель (уполномоченное изготовителем лицо), импортер:</w:t>
      </w:r>
    </w:p>
    <w:bookmarkEnd w:id="108"/>
    <w:bookmarkStart w:name="z121" w:id="109"/>
    <w:p>
      <w:pPr>
        <w:spacing w:after="0"/>
        <w:ind w:left="0"/>
        <w:jc w:val="both"/>
      </w:pPr>
      <w:r>
        <w:rPr>
          <w:rFonts w:ascii="Times New Roman"/>
          <w:b w:val="false"/>
          <w:i w:val="false"/>
          <w:color w:val="000000"/>
          <w:sz w:val="28"/>
        </w:rPr>
        <w:t>
      5.4.1. наносит единый знак обращения продукции на рынке государств - членов Таможенного союза;</w:t>
      </w:r>
    </w:p>
    <w:bookmarkEnd w:id="109"/>
    <w:bookmarkStart w:name="z122" w:id="110"/>
    <w:p>
      <w:pPr>
        <w:spacing w:after="0"/>
        <w:ind w:left="0"/>
        <w:jc w:val="both"/>
      </w:pPr>
      <w:r>
        <w:rPr>
          <w:rFonts w:ascii="Times New Roman"/>
          <w:b w:val="false"/>
          <w:i w:val="false"/>
          <w:color w:val="000000"/>
          <w:sz w:val="28"/>
        </w:rPr>
        <w:t>
      5.4.2. формирует после завершения подтверждения соответствия комплект документов на техническое средство, в который включает:</w:t>
      </w:r>
    </w:p>
    <w:bookmarkEnd w:id="110"/>
    <w:bookmarkStart w:name="z123" w:id="111"/>
    <w:p>
      <w:pPr>
        <w:spacing w:after="0"/>
        <w:ind w:left="0"/>
        <w:jc w:val="both"/>
      </w:pPr>
      <w:r>
        <w:rPr>
          <w:rFonts w:ascii="Times New Roman"/>
          <w:b w:val="false"/>
          <w:i w:val="false"/>
          <w:color w:val="000000"/>
          <w:sz w:val="28"/>
        </w:rPr>
        <w:t xml:space="preserve">
      - документы, предусмотренные в </w:t>
      </w:r>
      <w:r>
        <w:rPr>
          <w:rFonts w:ascii="Times New Roman"/>
          <w:b w:val="false"/>
          <w:i w:val="false"/>
          <w:color w:val="000000"/>
          <w:sz w:val="28"/>
        </w:rPr>
        <w:t>подпункте 5.1</w:t>
      </w:r>
      <w:r>
        <w:rPr>
          <w:rFonts w:ascii="Times New Roman"/>
          <w:b w:val="false"/>
          <w:i w:val="false"/>
          <w:color w:val="000000"/>
          <w:sz w:val="28"/>
        </w:rPr>
        <w:t xml:space="preserve"> настоящего пункта;</w:t>
      </w:r>
    </w:p>
    <w:bookmarkEnd w:id="111"/>
    <w:bookmarkStart w:name="z124" w:id="112"/>
    <w:p>
      <w:pPr>
        <w:spacing w:after="0"/>
        <w:ind w:left="0"/>
        <w:jc w:val="both"/>
      </w:pPr>
      <w:r>
        <w:rPr>
          <w:rFonts w:ascii="Times New Roman"/>
          <w:b w:val="false"/>
          <w:i w:val="false"/>
          <w:color w:val="000000"/>
          <w:sz w:val="28"/>
        </w:rPr>
        <w:t>
      - протокол (протоколы) испытаний;</w:t>
      </w:r>
    </w:p>
    <w:bookmarkEnd w:id="112"/>
    <w:bookmarkStart w:name="z125" w:id="113"/>
    <w:p>
      <w:pPr>
        <w:spacing w:after="0"/>
        <w:ind w:left="0"/>
        <w:jc w:val="both"/>
      </w:pPr>
      <w:r>
        <w:rPr>
          <w:rFonts w:ascii="Times New Roman"/>
          <w:b w:val="false"/>
          <w:i w:val="false"/>
          <w:color w:val="000000"/>
          <w:sz w:val="28"/>
        </w:rPr>
        <w:t>
      - результаты анализа состояния производства;</w:t>
      </w:r>
    </w:p>
    <w:bookmarkEnd w:id="113"/>
    <w:bookmarkStart w:name="z126" w:id="114"/>
    <w:p>
      <w:pPr>
        <w:spacing w:after="0"/>
        <w:ind w:left="0"/>
        <w:jc w:val="both"/>
      </w:pPr>
      <w:r>
        <w:rPr>
          <w:rFonts w:ascii="Times New Roman"/>
          <w:b w:val="false"/>
          <w:i w:val="false"/>
          <w:color w:val="000000"/>
          <w:sz w:val="28"/>
        </w:rPr>
        <w:t>
      - сертификат соответствия.</w:t>
      </w:r>
    </w:p>
    <w:bookmarkEnd w:id="114"/>
    <w:bookmarkStart w:name="z127" w:id="115"/>
    <w:p>
      <w:pPr>
        <w:spacing w:after="0"/>
        <w:ind w:left="0"/>
        <w:jc w:val="both"/>
      </w:pPr>
      <w:r>
        <w:rPr>
          <w:rFonts w:ascii="Times New Roman"/>
          <w:b w:val="false"/>
          <w:i w:val="false"/>
          <w:color w:val="000000"/>
          <w:sz w:val="28"/>
        </w:rPr>
        <w:t>
      5.5. орган по сертификации (оценке (подтверждению) соответствия) проводит инспекционный контроль за сертифицированным техническим средством посредством проведения испытаний образцов в аккредитованной испытательной лаборатории (центре) и (или) анализа состояния производства (схема 1с);</w:t>
      </w:r>
    </w:p>
    <w:bookmarkEnd w:id="115"/>
    <w:bookmarkStart w:name="z128" w:id="116"/>
    <w:p>
      <w:pPr>
        <w:spacing w:after="0"/>
        <w:ind w:left="0"/>
        <w:jc w:val="both"/>
      </w:pPr>
      <w:r>
        <w:rPr>
          <w:rFonts w:ascii="Times New Roman"/>
          <w:b w:val="false"/>
          <w:i w:val="false"/>
          <w:color w:val="000000"/>
          <w:sz w:val="28"/>
        </w:rPr>
        <w:t>
      6. Декларирование соответствия технического средства (схемы 1д,  2д, 3д, 4д, 6д) осуществляется на основании:</w:t>
      </w:r>
    </w:p>
    <w:bookmarkEnd w:id="116"/>
    <w:bookmarkStart w:name="z129" w:id="117"/>
    <w:p>
      <w:pPr>
        <w:spacing w:after="0"/>
        <w:ind w:left="0"/>
        <w:jc w:val="both"/>
      </w:pPr>
      <w:r>
        <w:rPr>
          <w:rFonts w:ascii="Times New Roman"/>
          <w:b w:val="false"/>
          <w:i w:val="false"/>
          <w:color w:val="000000"/>
          <w:sz w:val="28"/>
        </w:rPr>
        <w:t>
      6.1. собственных доказательств (схемы 1д, 2д):</w:t>
      </w:r>
    </w:p>
    <w:bookmarkEnd w:id="117"/>
    <w:bookmarkStart w:name="z130" w:id="118"/>
    <w:p>
      <w:pPr>
        <w:spacing w:after="0"/>
        <w:ind w:left="0"/>
        <w:jc w:val="both"/>
      </w:pPr>
      <w:r>
        <w:rPr>
          <w:rFonts w:ascii="Times New Roman"/>
          <w:b w:val="false"/>
          <w:i w:val="false"/>
          <w:color w:val="000000"/>
          <w:sz w:val="28"/>
        </w:rPr>
        <w:t>
      - проведения испытаний технического средства (для партии технических средств, единичного изделия) (схема 2д);</w:t>
      </w:r>
    </w:p>
    <w:bookmarkEnd w:id="118"/>
    <w:bookmarkStart w:name="z131" w:id="119"/>
    <w:p>
      <w:pPr>
        <w:spacing w:after="0"/>
        <w:ind w:left="0"/>
        <w:jc w:val="both"/>
      </w:pPr>
      <w:r>
        <w:rPr>
          <w:rFonts w:ascii="Times New Roman"/>
          <w:b w:val="false"/>
          <w:i w:val="false"/>
          <w:color w:val="000000"/>
          <w:sz w:val="28"/>
        </w:rPr>
        <w:t xml:space="preserve">
      - проведения испытаний технического средства и производственного контроля изготовителем (для технических средств, выпускаемых серийно) (схема 1д); </w:t>
      </w:r>
    </w:p>
    <w:bookmarkEnd w:id="119"/>
    <w:bookmarkStart w:name="z132" w:id="120"/>
    <w:p>
      <w:pPr>
        <w:spacing w:after="0"/>
        <w:ind w:left="0"/>
        <w:jc w:val="both"/>
      </w:pPr>
      <w:r>
        <w:rPr>
          <w:rFonts w:ascii="Times New Roman"/>
          <w:b w:val="false"/>
          <w:i w:val="false"/>
          <w:color w:val="000000"/>
          <w:sz w:val="28"/>
        </w:rPr>
        <w:t xml:space="preserve">
      6.2. доказательств, полученных с участием аккредитованной испытательной лаборатории (центра), органа по сертификации систем менеджмента качества, включенных в Единый реестр органов по сертификации и испытательных лабораторий (центров) Таможенного союза (схемы 3д, 4д, 6д): </w:t>
      </w:r>
    </w:p>
    <w:bookmarkEnd w:id="120"/>
    <w:bookmarkStart w:name="z133" w:id="121"/>
    <w:p>
      <w:pPr>
        <w:spacing w:after="0"/>
        <w:ind w:left="0"/>
        <w:jc w:val="both"/>
      </w:pPr>
      <w:r>
        <w:rPr>
          <w:rFonts w:ascii="Times New Roman"/>
          <w:b w:val="false"/>
          <w:i w:val="false"/>
          <w:color w:val="000000"/>
          <w:sz w:val="28"/>
        </w:rPr>
        <w:t>
      - проведения испытаний технического средства (для партии технических средств, единичного изделия) (схема 4д);</w:t>
      </w:r>
    </w:p>
    <w:bookmarkEnd w:id="121"/>
    <w:bookmarkStart w:name="z134" w:id="122"/>
    <w:p>
      <w:pPr>
        <w:spacing w:after="0"/>
        <w:ind w:left="0"/>
        <w:jc w:val="both"/>
      </w:pPr>
      <w:r>
        <w:rPr>
          <w:rFonts w:ascii="Times New Roman"/>
          <w:b w:val="false"/>
          <w:i w:val="false"/>
          <w:color w:val="000000"/>
          <w:sz w:val="28"/>
        </w:rPr>
        <w:t>
      - проведения испытаний технического средства и производственного контроля изготовителем (для технических средств, выпускаемых серийно)(схема 3д);</w:t>
      </w:r>
    </w:p>
    <w:bookmarkEnd w:id="122"/>
    <w:bookmarkStart w:name="z135" w:id="123"/>
    <w:p>
      <w:pPr>
        <w:spacing w:after="0"/>
        <w:ind w:left="0"/>
        <w:jc w:val="both"/>
      </w:pPr>
      <w:r>
        <w:rPr>
          <w:rFonts w:ascii="Times New Roman"/>
          <w:b w:val="false"/>
          <w:i w:val="false"/>
          <w:color w:val="000000"/>
          <w:sz w:val="28"/>
        </w:rPr>
        <w:t>
      - проведения испытаний технического средства, сертификации системы менеджмента качества производства или разработки и производства технических средств и производственного контроля изготовителем (для технических средств, выпускаемых серийно)(схема 6д).</w:t>
      </w:r>
    </w:p>
    <w:bookmarkEnd w:id="123"/>
    <w:bookmarkStart w:name="z136" w:id="124"/>
    <w:p>
      <w:pPr>
        <w:spacing w:after="0"/>
        <w:ind w:left="0"/>
        <w:jc w:val="both"/>
      </w:pPr>
      <w:r>
        <w:rPr>
          <w:rFonts w:ascii="Times New Roman"/>
          <w:b w:val="false"/>
          <w:i w:val="false"/>
          <w:color w:val="000000"/>
          <w:sz w:val="28"/>
        </w:rPr>
        <w:t xml:space="preserve">
      6.3. Декларирование соответствия технических средств, выпускаемых серийно, осуществляет изготовитель (уполномоченное изготовителем лицо) по схемам 1д, 3д, 6д. </w:t>
      </w:r>
    </w:p>
    <w:bookmarkEnd w:id="124"/>
    <w:bookmarkStart w:name="z137" w:id="125"/>
    <w:p>
      <w:pPr>
        <w:spacing w:after="0"/>
        <w:ind w:left="0"/>
        <w:jc w:val="both"/>
      </w:pPr>
      <w:r>
        <w:rPr>
          <w:rFonts w:ascii="Times New Roman"/>
          <w:b w:val="false"/>
          <w:i w:val="false"/>
          <w:color w:val="000000"/>
          <w:sz w:val="28"/>
        </w:rPr>
        <w:t xml:space="preserve">
      Декларирование соответствия партии технических средств  (единичного изделия) осуществляет изготовитель (уполномоченное изготовителем лицо), импортер по схемам 2д, 4д. </w:t>
      </w:r>
    </w:p>
    <w:bookmarkEnd w:id="125"/>
    <w:bookmarkStart w:name="z138" w:id="126"/>
    <w:p>
      <w:pPr>
        <w:spacing w:after="0"/>
        <w:ind w:left="0"/>
        <w:jc w:val="both"/>
      </w:pPr>
      <w:r>
        <w:rPr>
          <w:rFonts w:ascii="Times New Roman"/>
          <w:b w:val="false"/>
          <w:i w:val="false"/>
          <w:color w:val="000000"/>
          <w:sz w:val="28"/>
        </w:rPr>
        <w:t>
      7. При декларировании соответствия технического средства по схемам 1д, 2д:</w:t>
      </w:r>
    </w:p>
    <w:bookmarkEnd w:id="126"/>
    <w:bookmarkStart w:name="z139" w:id="127"/>
    <w:p>
      <w:pPr>
        <w:spacing w:after="0"/>
        <w:ind w:left="0"/>
        <w:jc w:val="both"/>
      </w:pPr>
      <w:r>
        <w:rPr>
          <w:rFonts w:ascii="Times New Roman"/>
          <w:b w:val="false"/>
          <w:i w:val="false"/>
          <w:color w:val="000000"/>
          <w:sz w:val="28"/>
        </w:rPr>
        <w:t>
      7.1. изготовитель (уполномоченное изготовителем лицо), импортер:</w:t>
      </w:r>
    </w:p>
    <w:bookmarkEnd w:id="127"/>
    <w:bookmarkStart w:name="z140" w:id="128"/>
    <w:p>
      <w:pPr>
        <w:spacing w:after="0"/>
        <w:ind w:left="0"/>
        <w:jc w:val="both"/>
      </w:pPr>
      <w:r>
        <w:rPr>
          <w:rFonts w:ascii="Times New Roman"/>
          <w:b w:val="false"/>
          <w:i w:val="false"/>
          <w:color w:val="000000"/>
          <w:sz w:val="28"/>
        </w:rPr>
        <w:t>
      7.1.1. формирует комплект документов, подтверждающих соответствие технического средства требованиям настоящего технического регламента Таможенного союза, который включает:</w:t>
      </w:r>
    </w:p>
    <w:bookmarkEnd w:id="128"/>
    <w:bookmarkStart w:name="z141" w:id="129"/>
    <w:p>
      <w:pPr>
        <w:spacing w:after="0"/>
        <w:ind w:left="0"/>
        <w:jc w:val="both"/>
      </w:pPr>
      <w:r>
        <w:rPr>
          <w:rFonts w:ascii="Times New Roman"/>
          <w:b w:val="false"/>
          <w:i w:val="false"/>
          <w:color w:val="000000"/>
          <w:sz w:val="28"/>
        </w:rPr>
        <w:t>
      - технические условия (при наличии);</w:t>
      </w:r>
    </w:p>
    <w:bookmarkEnd w:id="129"/>
    <w:bookmarkStart w:name="z142" w:id="130"/>
    <w:p>
      <w:pPr>
        <w:spacing w:after="0"/>
        <w:ind w:left="0"/>
        <w:jc w:val="both"/>
      </w:pPr>
      <w:r>
        <w:rPr>
          <w:rFonts w:ascii="Times New Roman"/>
          <w:b w:val="false"/>
          <w:i w:val="false"/>
          <w:color w:val="000000"/>
          <w:sz w:val="28"/>
        </w:rPr>
        <w:t xml:space="preserve">
      - эксплуатационные документы;   перечень стандартов, требованиям которых соответствует данное техническое средство, из Перечня стандартов,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 настоящего технического регламента Таможенного союза;</w:t>
      </w:r>
    </w:p>
    <w:bookmarkEnd w:id="130"/>
    <w:bookmarkStart w:name="z143" w:id="131"/>
    <w:p>
      <w:pPr>
        <w:spacing w:after="0"/>
        <w:ind w:left="0"/>
        <w:jc w:val="both"/>
      </w:pPr>
      <w:r>
        <w:rPr>
          <w:rFonts w:ascii="Times New Roman"/>
          <w:b w:val="false"/>
          <w:i w:val="false"/>
          <w:color w:val="000000"/>
          <w:sz w:val="28"/>
        </w:rPr>
        <w:t>
      - протокол (протоколы) испытаний, проведенных в испытательной лаборатории (центре) по выбору изготовителя (уполномоченного изготовителем лица), импортера;</w:t>
      </w:r>
    </w:p>
    <w:bookmarkEnd w:id="131"/>
    <w:bookmarkStart w:name="z144" w:id="132"/>
    <w:p>
      <w:pPr>
        <w:spacing w:after="0"/>
        <w:ind w:left="0"/>
        <w:jc w:val="both"/>
      </w:pPr>
      <w:r>
        <w:rPr>
          <w:rFonts w:ascii="Times New Roman"/>
          <w:b w:val="false"/>
          <w:i w:val="false"/>
          <w:color w:val="000000"/>
          <w:sz w:val="28"/>
        </w:rPr>
        <w:t>
      - сертификат соответствия (при наличии);</w:t>
      </w:r>
    </w:p>
    <w:bookmarkEnd w:id="132"/>
    <w:bookmarkStart w:name="z145" w:id="133"/>
    <w:p>
      <w:pPr>
        <w:spacing w:after="0"/>
        <w:ind w:left="0"/>
        <w:jc w:val="both"/>
      </w:pPr>
      <w:r>
        <w:rPr>
          <w:rFonts w:ascii="Times New Roman"/>
          <w:b w:val="false"/>
          <w:i w:val="false"/>
          <w:color w:val="000000"/>
          <w:sz w:val="28"/>
        </w:rPr>
        <w:t>
      - декларацию о соответствии изготовителя (при наличии) (для партии технических средств (единичного изделия) (схема 2д);</w:t>
      </w:r>
    </w:p>
    <w:bookmarkEnd w:id="133"/>
    <w:bookmarkStart w:name="z146" w:id="134"/>
    <w:p>
      <w:pPr>
        <w:spacing w:after="0"/>
        <w:ind w:left="0"/>
        <w:jc w:val="both"/>
      </w:pPr>
      <w:r>
        <w:rPr>
          <w:rFonts w:ascii="Times New Roman"/>
          <w:b w:val="false"/>
          <w:i w:val="false"/>
          <w:color w:val="000000"/>
          <w:sz w:val="28"/>
        </w:rPr>
        <w:t>
      - контракт (договор на поставку) или товаросопроводительную</w:t>
      </w:r>
    </w:p>
    <w:bookmarkEnd w:id="134"/>
    <w:bookmarkStart w:name="z147" w:id="135"/>
    <w:p>
      <w:pPr>
        <w:spacing w:after="0"/>
        <w:ind w:left="0"/>
        <w:jc w:val="both"/>
      </w:pPr>
      <w:r>
        <w:rPr>
          <w:rFonts w:ascii="Times New Roman"/>
          <w:b w:val="false"/>
          <w:i w:val="false"/>
          <w:color w:val="000000"/>
          <w:sz w:val="28"/>
        </w:rPr>
        <w:t>
      документацию (для партии технических средств, единичного изделия) (схема 2д);</w:t>
      </w:r>
    </w:p>
    <w:bookmarkEnd w:id="135"/>
    <w:bookmarkStart w:name="z148" w:id="136"/>
    <w:p>
      <w:pPr>
        <w:spacing w:after="0"/>
        <w:ind w:left="0"/>
        <w:jc w:val="both"/>
      </w:pPr>
      <w:r>
        <w:rPr>
          <w:rFonts w:ascii="Times New Roman"/>
          <w:b w:val="false"/>
          <w:i w:val="false"/>
          <w:color w:val="000000"/>
          <w:sz w:val="28"/>
        </w:rPr>
        <w:t xml:space="preserve">
      7.1.2. проводит идентификацию технического средства путем установления тождественности его характеристик признакам, установленным в </w:t>
      </w:r>
      <w:r>
        <w:rPr>
          <w:rFonts w:ascii="Times New Roman"/>
          <w:b w:val="false"/>
          <w:i w:val="false"/>
          <w:color w:val="000000"/>
          <w:sz w:val="28"/>
        </w:rPr>
        <w:t>статье 1</w:t>
      </w:r>
      <w:r>
        <w:rPr>
          <w:rFonts w:ascii="Times New Roman"/>
          <w:b w:val="false"/>
          <w:i w:val="false"/>
          <w:color w:val="000000"/>
          <w:sz w:val="28"/>
        </w:rPr>
        <w:t xml:space="preserve"> настоящего технического регламента Таможенного союза, положениям, установленным статьей 5 настоящего технического регламента Таможенного союза, и документам, перечисленным в </w:t>
      </w:r>
      <w:r>
        <w:rPr>
          <w:rFonts w:ascii="Times New Roman"/>
          <w:b w:val="false"/>
          <w:i w:val="false"/>
          <w:color w:val="000000"/>
          <w:sz w:val="28"/>
        </w:rPr>
        <w:t>пункте 7.1.1</w:t>
      </w:r>
      <w:r>
        <w:rPr>
          <w:rFonts w:ascii="Times New Roman"/>
          <w:b w:val="false"/>
          <w:i w:val="false"/>
          <w:color w:val="000000"/>
          <w:sz w:val="28"/>
        </w:rPr>
        <w:t>. пункта 7.1 настоящей статьи;</w:t>
      </w:r>
    </w:p>
    <w:bookmarkEnd w:id="136"/>
    <w:bookmarkStart w:name="z149" w:id="137"/>
    <w:p>
      <w:pPr>
        <w:spacing w:after="0"/>
        <w:ind w:left="0"/>
        <w:jc w:val="both"/>
      </w:pPr>
      <w:r>
        <w:rPr>
          <w:rFonts w:ascii="Times New Roman"/>
          <w:b w:val="false"/>
          <w:i w:val="false"/>
          <w:color w:val="000000"/>
          <w:sz w:val="28"/>
        </w:rPr>
        <w:t>
      7.2. изготовитель осуществляет производственный контроль и принимает все необходимые меры для того, чтобы процесс производства обеспечивал соответствие технического средства требованиям настоящего технического регламента Таможенного союза (схема 1д).</w:t>
      </w:r>
    </w:p>
    <w:bookmarkEnd w:id="137"/>
    <w:bookmarkStart w:name="z150" w:id="138"/>
    <w:p>
      <w:pPr>
        <w:spacing w:after="0"/>
        <w:ind w:left="0"/>
        <w:jc w:val="both"/>
      </w:pPr>
      <w:r>
        <w:rPr>
          <w:rFonts w:ascii="Times New Roman"/>
          <w:b w:val="false"/>
          <w:i w:val="false"/>
          <w:color w:val="000000"/>
          <w:sz w:val="28"/>
        </w:rPr>
        <w:t>
      Требования к процессам производства и контроля, а также результаты их контроля должны быть оформлены документально (по форме, установленной изготовителем);</w:t>
      </w:r>
    </w:p>
    <w:bookmarkEnd w:id="138"/>
    <w:bookmarkStart w:name="z151" w:id="139"/>
    <w:p>
      <w:pPr>
        <w:spacing w:after="0"/>
        <w:ind w:left="0"/>
        <w:jc w:val="both"/>
      </w:pPr>
      <w:r>
        <w:rPr>
          <w:rFonts w:ascii="Times New Roman"/>
          <w:b w:val="false"/>
          <w:i w:val="false"/>
          <w:color w:val="000000"/>
          <w:sz w:val="28"/>
        </w:rPr>
        <w:t xml:space="preserve">
      7.3. изготовитель (уполномоченное изготовителем лицо), импортер: </w:t>
      </w:r>
    </w:p>
    <w:bookmarkEnd w:id="139"/>
    <w:bookmarkStart w:name="z152" w:id="140"/>
    <w:p>
      <w:pPr>
        <w:spacing w:after="0"/>
        <w:ind w:left="0"/>
        <w:jc w:val="both"/>
      </w:pPr>
      <w:r>
        <w:rPr>
          <w:rFonts w:ascii="Times New Roman"/>
          <w:b w:val="false"/>
          <w:i w:val="false"/>
          <w:color w:val="000000"/>
          <w:sz w:val="28"/>
        </w:rPr>
        <w:t>
      7.3.1. принимает составленную в письменной форме декларацию о соответствии технического средства настоящему техническому регламенту Таможенного союза по единой форме, утвержденной Комиссией, и наносит  единый знак обращения продукции на рынке государств - членов Таможенного союза;</w:t>
      </w:r>
    </w:p>
    <w:bookmarkEnd w:id="140"/>
    <w:bookmarkStart w:name="z153" w:id="141"/>
    <w:p>
      <w:pPr>
        <w:spacing w:after="0"/>
        <w:ind w:left="0"/>
        <w:jc w:val="both"/>
      </w:pPr>
      <w:r>
        <w:rPr>
          <w:rFonts w:ascii="Times New Roman"/>
          <w:b w:val="false"/>
          <w:i w:val="false"/>
          <w:color w:val="000000"/>
          <w:sz w:val="28"/>
        </w:rPr>
        <w:t xml:space="preserve">
      7.3.2. включает после завершения подтверждения соответствия в комплект документов на техническое средство, приведенный в </w:t>
      </w:r>
      <w:r>
        <w:rPr>
          <w:rFonts w:ascii="Times New Roman"/>
          <w:b w:val="false"/>
          <w:i w:val="false"/>
          <w:color w:val="000000"/>
          <w:sz w:val="28"/>
        </w:rPr>
        <w:t>подпункте 7.1.1.</w:t>
      </w:r>
      <w:r>
        <w:rPr>
          <w:rFonts w:ascii="Times New Roman"/>
          <w:b w:val="false"/>
          <w:i w:val="false"/>
          <w:color w:val="000000"/>
          <w:sz w:val="28"/>
        </w:rPr>
        <w:t xml:space="preserve"> настоящего пункта, декларацию о соответствии.</w:t>
      </w:r>
    </w:p>
    <w:bookmarkEnd w:id="141"/>
    <w:bookmarkStart w:name="z154" w:id="142"/>
    <w:p>
      <w:pPr>
        <w:spacing w:after="0"/>
        <w:ind w:left="0"/>
        <w:jc w:val="both"/>
      </w:pPr>
      <w:r>
        <w:rPr>
          <w:rFonts w:ascii="Times New Roman"/>
          <w:b w:val="false"/>
          <w:i w:val="false"/>
          <w:color w:val="000000"/>
          <w:sz w:val="28"/>
        </w:rPr>
        <w:t>
      8. При декларировании соответствия технического средства по схемам 3д, 4д, 6д:</w:t>
      </w:r>
    </w:p>
    <w:bookmarkEnd w:id="142"/>
    <w:bookmarkStart w:name="z155" w:id="143"/>
    <w:p>
      <w:pPr>
        <w:spacing w:after="0"/>
        <w:ind w:left="0"/>
        <w:jc w:val="both"/>
      </w:pPr>
      <w:r>
        <w:rPr>
          <w:rFonts w:ascii="Times New Roman"/>
          <w:b w:val="false"/>
          <w:i w:val="false"/>
          <w:color w:val="000000"/>
          <w:sz w:val="28"/>
        </w:rPr>
        <w:t xml:space="preserve">
      8.1. изготовитель (уполномоченное изготовителем лицо), импортер: </w:t>
      </w:r>
    </w:p>
    <w:bookmarkEnd w:id="143"/>
    <w:bookmarkStart w:name="z156" w:id="144"/>
    <w:p>
      <w:pPr>
        <w:spacing w:after="0"/>
        <w:ind w:left="0"/>
        <w:jc w:val="both"/>
      </w:pPr>
      <w:r>
        <w:rPr>
          <w:rFonts w:ascii="Times New Roman"/>
          <w:b w:val="false"/>
          <w:i w:val="false"/>
          <w:color w:val="000000"/>
          <w:sz w:val="28"/>
        </w:rPr>
        <w:t>
      8.1.1. формирует комплект документов на техническое средство, который включает:</w:t>
      </w:r>
    </w:p>
    <w:bookmarkEnd w:id="144"/>
    <w:bookmarkStart w:name="z157" w:id="145"/>
    <w:p>
      <w:pPr>
        <w:spacing w:after="0"/>
        <w:ind w:left="0"/>
        <w:jc w:val="both"/>
      </w:pPr>
      <w:r>
        <w:rPr>
          <w:rFonts w:ascii="Times New Roman"/>
          <w:b w:val="false"/>
          <w:i w:val="false"/>
          <w:color w:val="000000"/>
          <w:sz w:val="28"/>
        </w:rPr>
        <w:t>
      - технические условия (при наличии);</w:t>
      </w:r>
    </w:p>
    <w:bookmarkEnd w:id="145"/>
    <w:bookmarkStart w:name="z158" w:id="146"/>
    <w:p>
      <w:pPr>
        <w:spacing w:after="0"/>
        <w:ind w:left="0"/>
        <w:jc w:val="both"/>
      </w:pPr>
      <w:r>
        <w:rPr>
          <w:rFonts w:ascii="Times New Roman"/>
          <w:b w:val="false"/>
          <w:i w:val="false"/>
          <w:color w:val="000000"/>
          <w:sz w:val="28"/>
        </w:rPr>
        <w:t>
      - эксплуатационные документы;</w:t>
      </w:r>
    </w:p>
    <w:bookmarkEnd w:id="146"/>
    <w:bookmarkStart w:name="z159" w:id="147"/>
    <w:p>
      <w:pPr>
        <w:spacing w:after="0"/>
        <w:ind w:left="0"/>
        <w:jc w:val="both"/>
      </w:pPr>
      <w:r>
        <w:rPr>
          <w:rFonts w:ascii="Times New Roman"/>
          <w:b w:val="false"/>
          <w:i w:val="false"/>
          <w:color w:val="000000"/>
          <w:sz w:val="28"/>
        </w:rPr>
        <w:t xml:space="preserve">
      - перечень стандартов, требованиям которых должно соответствовать данное техническое средство из Перечня стандартов,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 настоящего технического регламента Таможенного союза; </w:t>
      </w:r>
    </w:p>
    <w:bookmarkEnd w:id="147"/>
    <w:bookmarkStart w:name="z160" w:id="148"/>
    <w:p>
      <w:pPr>
        <w:spacing w:after="0"/>
        <w:ind w:left="0"/>
        <w:jc w:val="both"/>
      </w:pPr>
      <w:r>
        <w:rPr>
          <w:rFonts w:ascii="Times New Roman"/>
          <w:b w:val="false"/>
          <w:i w:val="false"/>
          <w:color w:val="000000"/>
          <w:sz w:val="28"/>
        </w:rPr>
        <w:t>
      - контракт (договор на поставку) или товаросопроводительную</w:t>
      </w:r>
    </w:p>
    <w:bookmarkEnd w:id="148"/>
    <w:bookmarkStart w:name="z161" w:id="149"/>
    <w:p>
      <w:pPr>
        <w:spacing w:after="0"/>
        <w:ind w:left="0"/>
        <w:jc w:val="both"/>
      </w:pPr>
      <w:r>
        <w:rPr>
          <w:rFonts w:ascii="Times New Roman"/>
          <w:b w:val="false"/>
          <w:i w:val="false"/>
          <w:color w:val="000000"/>
          <w:sz w:val="28"/>
        </w:rPr>
        <w:t xml:space="preserve">
      документацию (для партии технических средств, единичного изделия) (схема 4д); </w:t>
      </w:r>
    </w:p>
    <w:bookmarkEnd w:id="149"/>
    <w:bookmarkStart w:name="z162" w:id="150"/>
    <w:p>
      <w:pPr>
        <w:spacing w:after="0"/>
        <w:ind w:left="0"/>
        <w:jc w:val="both"/>
      </w:pPr>
      <w:r>
        <w:rPr>
          <w:rFonts w:ascii="Times New Roman"/>
          <w:b w:val="false"/>
          <w:i w:val="false"/>
          <w:color w:val="000000"/>
          <w:sz w:val="28"/>
        </w:rPr>
        <w:t xml:space="preserve">
      - сертификат соответствия на систему менеджмента качества производства или разработки и производства технических средств (схема 6д); </w:t>
      </w:r>
    </w:p>
    <w:bookmarkEnd w:id="150"/>
    <w:bookmarkStart w:name="z163" w:id="151"/>
    <w:p>
      <w:pPr>
        <w:spacing w:after="0"/>
        <w:ind w:left="0"/>
        <w:jc w:val="both"/>
      </w:pPr>
      <w:r>
        <w:rPr>
          <w:rFonts w:ascii="Times New Roman"/>
          <w:b w:val="false"/>
          <w:i w:val="false"/>
          <w:color w:val="000000"/>
          <w:sz w:val="28"/>
        </w:rPr>
        <w:t xml:space="preserve">
      8.1.2. проводит идентификацию технического средства путем установления тождественности его характеристик признакам, установленным в </w:t>
      </w:r>
      <w:r>
        <w:rPr>
          <w:rFonts w:ascii="Times New Roman"/>
          <w:b w:val="false"/>
          <w:i w:val="false"/>
          <w:color w:val="000000"/>
          <w:sz w:val="28"/>
        </w:rPr>
        <w:t>статье 1</w:t>
      </w:r>
      <w:r>
        <w:rPr>
          <w:rFonts w:ascii="Times New Roman"/>
          <w:b w:val="false"/>
          <w:i w:val="false"/>
          <w:color w:val="000000"/>
          <w:sz w:val="28"/>
        </w:rPr>
        <w:t xml:space="preserve"> настоящего технического регламента Таможенного союза, положениям, установленным </w:t>
      </w:r>
      <w:r>
        <w:rPr>
          <w:rFonts w:ascii="Times New Roman"/>
          <w:b w:val="false"/>
          <w:i w:val="false"/>
          <w:color w:val="000000"/>
          <w:sz w:val="28"/>
        </w:rPr>
        <w:t>статьей 5</w:t>
      </w:r>
      <w:r>
        <w:rPr>
          <w:rFonts w:ascii="Times New Roman"/>
          <w:b w:val="false"/>
          <w:i w:val="false"/>
          <w:color w:val="000000"/>
          <w:sz w:val="28"/>
        </w:rPr>
        <w:t xml:space="preserve">, настоящего технического регламента Таможенного союза, и документам, перечисленным в </w:t>
      </w:r>
      <w:r>
        <w:rPr>
          <w:rFonts w:ascii="Times New Roman"/>
          <w:b w:val="false"/>
          <w:i w:val="false"/>
          <w:color w:val="000000"/>
          <w:sz w:val="28"/>
        </w:rPr>
        <w:t>пункте 8.1.1.</w:t>
      </w:r>
      <w:r>
        <w:rPr>
          <w:rFonts w:ascii="Times New Roman"/>
          <w:b w:val="false"/>
          <w:i w:val="false"/>
          <w:color w:val="000000"/>
          <w:sz w:val="28"/>
        </w:rPr>
        <w:t xml:space="preserve"> пункта 8.1. настоящей статьи;</w:t>
      </w:r>
    </w:p>
    <w:bookmarkEnd w:id="151"/>
    <w:bookmarkStart w:name="z164" w:id="152"/>
    <w:p>
      <w:pPr>
        <w:spacing w:after="0"/>
        <w:ind w:left="0"/>
        <w:jc w:val="both"/>
      </w:pPr>
      <w:r>
        <w:rPr>
          <w:rFonts w:ascii="Times New Roman"/>
          <w:b w:val="false"/>
          <w:i w:val="false"/>
          <w:color w:val="000000"/>
          <w:sz w:val="28"/>
        </w:rPr>
        <w:t xml:space="preserve">
      8.1.3. организует проведение испытаний образца (образцов) технического средства на соответствие требованиям стандартов из Перечня стандартов,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 настоящего технического регламента Таможенного союза;</w:t>
      </w:r>
    </w:p>
    <w:bookmarkEnd w:id="152"/>
    <w:bookmarkStart w:name="z165" w:id="153"/>
    <w:p>
      <w:pPr>
        <w:spacing w:after="0"/>
        <w:ind w:left="0"/>
        <w:jc w:val="both"/>
      </w:pPr>
      <w:r>
        <w:rPr>
          <w:rFonts w:ascii="Times New Roman"/>
          <w:b w:val="false"/>
          <w:i w:val="false"/>
          <w:color w:val="000000"/>
          <w:sz w:val="28"/>
        </w:rPr>
        <w:t>
      8.2. изготовитель:</w:t>
      </w:r>
    </w:p>
    <w:bookmarkEnd w:id="153"/>
    <w:bookmarkStart w:name="z166" w:id="154"/>
    <w:p>
      <w:pPr>
        <w:spacing w:after="0"/>
        <w:ind w:left="0"/>
        <w:jc w:val="both"/>
      </w:pPr>
      <w:r>
        <w:rPr>
          <w:rFonts w:ascii="Times New Roman"/>
          <w:b w:val="false"/>
          <w:i w:val="false"/>
          <w:color w:val="000000"/>
          <w:sz w:val="28"/>
        </w:rPr>
        <w:t>
      осуществляет производственный контроль и принимает все необходимые меры для того, чтобы процесс производства обеспечивал соответствие технического средства требованиям настоящего технического регламента Таможенного союза (схемы 3д, 6д). Требования к процессам производства и контроля, а также результаты их контроля должны быть оформлены документально (по форме, установленной изготовителем);</w:t>
      </w:r>
    </w:p>
    <w:bookmarkEnd w:id="154"/>
    <w:bookmarkStart w:name="z167" w:id="155"/>
    <w:p>
      <w:pPr>
        <w:spacing w:after="0"/>
        <w:ind w:left="0"/>
        <w:jc w:val="both"/>
      </w:pPr>
      <w:r>
        <w:rPr>
          <w:rFonts w:ascii="Times New Roman"/>
          <w:b w:val="false"/>
          <w:i w:val="false"/>
          <w:color w:val="000000"/>
          <w:sz w:val="28"/>
        </w:rPr>
        <w:t>
      принимает все необходимые меры для того, чтобы процесс производства и стабильное функционирование системы менеджмента качества производства или разработки и производства обеспечивали соответствие технического средства требованиям настоящего технического регламента Таможенного союза (схема 6д);</w:t>
      </w:r>
    </w:p>
    <w:bookmarkEnd w:id="155"/>
    <w:bookmarkStart w:name="z168" w:id="156"/>
    <w:p>
      <w:pPr>
        <w:spacing w:after="0"/>
        <w:ind w:left="0"/>
        <w:jc w:val="both"/>
      </w:pPr>
      <w:r>
        <w:rPr>
          <w:rFonts w:ascii="Times New Roman"/>
          <w:b w:val="false"/>
          <w:i w:val="false"/>
          <w:color w:val="000000"/>
          <w:sz w:val="28"/>
        </w:rPr>
        <w:t xml:space="preserve">
      8.3. изготовитель (уполномоченное изготовителем лицо), импортер: </w:t>
      </w:r>
    </w:p>
    <w:bookmarkEnd w:id="156"/>
    <w:bookmarkStart w:name="z169" w:id="157"/>
    <w:p>
      <w:pPr>
        <w:spacing w:after="0"/>
        <w:ind w:left="0"/>
        <w:jc w:val="both"/>
      </w:pPr>
      <w:r>
        <w:rPr>
          <w:rFonts w:ascii="Times New Roman"/>
          <w:b w:val="false"/>
          <w:i w:val="false"/>
          <w:color w:val="000000"/>
          <w:sz w:val="28"/>
        </w:rPr>
        <w:t xml:space="preserve">
      8.3.1.принимает составленную в письменной форме декларацию о соответствии технического средства настоящему техническому регламенту Таможенного союза по единой форме, утвержденной Комиссией, и наносит единый знак обращения продукции на рынке государств - членов Таможенного союза; </w:t>
      </w:r>
    </w:p>
    <w:bookmarkEnd w:id="157"/>
    <w:bookmarkStart w:name="z170" w:id="158"/>
    <w:p>
      <w:pPr>
        <w:spacing w:after="0"/>
        <w:ind w:left="0"/>
        <w:jc w:val="both"/>
      </w:pPr>
      <w:r>
        <w:rPr>
          <w:rFonts w:ascii="Times New Roman"/>
          <w:b w:val="false"/>
          <w:i w:val="false"/>
          <w:color w:val="000000"/>
          <w:sz w:val="28"/>
        </w:rPr>
        <w:t>
      8.3.2. формирует после завершения подтверждения соответствия комплект документов на техническое средство, в который включает:</w:t>
      </w:r>
    </w:p>
    <w:bookmarkEnd w:id="158"/>
    <w:bookmarkStart w:name="z171" w:id="159"/>
    <w:p>
      <w:pPr>
        <w:spacing w:after="0"/>
        <w:ind w:left="0"/>
        <w:jc w:val="both"/>
      </w:pPr>
      <w:r>
        <w:rPr>
          <w:rFonts w:ascii="Times New Roman"/>
          <w:b w:val="false"/>
          <w:i w:val="false"/>
          <w:color w:val="000000"/>
          <w:sz w:val="28"/>
        </w:rPr>
        <w:t xml:space="preserve">
      - документы, предусмотренные в </w:t>
      </w:r>
      <w:r>
        <w:rPr>
          <w:rFonts w:ascii="Times New Roman"/>
          <w:b w:val="false"/>
          <w:i w:val="false"/>
          <w:color w:val="000000"/>
          <w:sz w:val="28"/>
        </w:rPr>
        <w:t>подпункте 8.1.1.</w:t>
      </w:r>
      <w:r>
        <w:rPr>
          <w:rFonts w:ascii="Times New Roman"/>
          <w:b w:val="false"/>
          <w:i w:val="false"/>
          <w:color w:val="000000"/>
          <w:sz w:val="28"/>
        </w:rPr>
        <w:t xml:space="preserve"> пункта 8.1 настоящей статьи; </w:t>
      </w:r>
    </w:p>
    <w:bookmarkEnd w:id="159"/>
    <w:bookmarkStart w:name="z172" w:id="160"/>
    <w:p>
      <w:pPr>
        <w:spacing w:after="0"/>
        <w:ind w:left="0"/>
        <w:jc w:val="both"/>
      </w:pPr>
      <w:r>
        <w:rPr>
          <w:rFonts w:ascii="Times New Roman"/>
          <w:b w:val="false"/>
          <w:i w:val="false"/>
          <w:color w:val="000000"/>
          <w:sz w:val="28"/>
        </w:rPr>
        <w:t>
      - протокол (протоколы) испытаний;</w:t>
      </w:r>
    </w:p>
    <w:bookmarkEnd w:id="160"/>
    <w:bookmarkStart w:name="z173" w:id="161"/>
    <w:p>
      <w:pPr>
        <w:spacing w:after="0"/>
        <w:ind w:left="0"/>
        <w:jc w:val="both"/>
      </w:pPr>
      <w:r>
        <w:rPr>
          <w:rFonts w:ascii="Times New Roman"/>
          <w:b w:val="false"/>
          <w:i w:val="false"/>
          <w:color w:val="000000"/>
          <w:sz w:val="28"/>
        </w:rPr>
        <w:t>
      - декларацию о соответствии.</w:t>
      </w:r>
    </w:p>
    <w:bookmarkEnd w:id="161"/>
    <w:bookmarkStart w:name="z174" w:id="162"/>
    <w:p>
      <w:pPr>
        <w:spacing w:after="0"/>
        <w:ind w:left="0"/>
        <w:jc w:val="both"/>
      </w:pPr>
      <w:r>
        <w:rPr>
          <w:rFonts w:ascii="Times New Roman"/>
          <w:b w:val="false"/>
          <w:i w:val="false"/>
          <w:color w:val="000000"/>
          <w:sz w:val="28"/>
        </w:rPr>
        <w:t>
      9. Декларация о соответствии подлежит регистрации в соответствии с актами, входящими в право Союза. Действие декларации начинается со дня ее регистрации.</w:t>
      </w:r>
    </w:p>
    <w:bookmarkEnd w:id="162"/>
    <w:bookmarkStart w:name="z175" w:id="163"/>
    <w:p>
      <w:pPr>
        <w:spacing w:after="0"/>
        <w:ind w:left="0"/>
        <w:jc w:val="both"/>
      </w:pPr>
      <w:r>
        <w:rPr>
          <w:rFonts w:ascii="Times New Roman"/>
          <w:b w:val="false"/>
          <w:i w:val="false"/>
          <w:color w:val="000000"/>
          <w:sz w:val="28"/>
        </w:rPr>
        <w:t>
      Срок действия декларации о соответствии для технических средств, выпускаемых серийно, – не более 5 лет, для партии технических средств (единичного изделия) срок действия декларации о соответствии не устанавливается.</w:t>
      </w:r>
    </w:p>
    <w:bookmarkEnd w:id="163"/>
    <w:bookmarkStart w:name="z176" w:id="164"/>
    <w:p>
      <w:pPr>
        <w:spacing w:after="0"/>
        <w:ind w:left="0"/>
        <w:jc w:val="both"/>
      </w:pPr>
      <w:r>
        <w:rPr>
          <w:rFonts w:ascii="Times New Roman"/>
          <w:b w:val="false"/>
          <w:i w:val="false"/>
          <w:color w:val="000000"/>
          <w:sz w:val="28"/>
        </w:rPr>
        <w:t xml:space="preserve">
      10. При проведении сертификации технического средства, в случае неприменения стандартов из Перечня стандартов,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6 настоящего технического регламента Таможенного союза, или при их отсутствии (схемы 1с, 3с, 4с):</w:t>
      </w:r>
    </w:p>
    <w:bookmarkEnd w:id="164"/>
    <w:bookmarkStart w:name="z177" w:id="165"/>
    <w:p>
      <w:pPr>
        <w:spacing w:after="0"/>
        <w:ind w:left="0"/>
        <w:jc w:val="both"/>
      </w:pPr>
      <w:r>
        <w:rPr>
          <w:rFonts w:ascii="Times New Roman"/>
          <w:b w:val="false"/>
          <w:i w:val="false"/>
          <w:color w:val="000000"/>
          <w:sz w:val="28"/>
        </w:rPr>
        <w:t>
      10.1. изготовитель (уполномоченное изготовителем лицо), импортер  предоставляет органу по сертификации (оценке (подтверждению) соответствия) комплект документов на техническое средство, подтверждающий соответствие технического средства требованиям по электромагнитной совместимости настоящего технического регламента Таможенного союза, который включает:</w:t>
      </w:r>
    </w:p>
    <w:bookmarkEnd w:id="165"/>
    <w:bookmarkStart w:name="z178" w:id="166"/>
    <w:p>
      <w:pPr>
        <w:spacing w:after="0"/>
        <w:ind w:left="0"/>
        <w:jc w:val="both"/>
      </w:pPr>
      <w:r>
        <w:rPr>
          <w:rFonts w:ascii="Times New Roman"/>
          <w:b w:val="false"/>
          <w:i w:val="false"/>
          <w:color w:val="000000"/>
          <w:sz w:val="28"/>
        </w:rPr>
        <w:t>
      - технические условия (при наличии);</w:t>
      </w:r>
    </w:p>
    <w:bookmarkEnd w:id="166"/>
    <w:bookmarkStart w:name="z179" w:id="167"/>
    <w:p>
      <w:pPr>
        <w:spacing w:after="0"/>
        <w:ind w:left="0"/>
        <w:jc w:val="both"/>
      </w:pPr>
      <w:r>
        <w:rPr>
          <w:rFonts w:ascii="Times New Roman"/>
          <w:b w:val="false"/>
          <w:i w:val="false"/>
          <w:color w:val="000000"/>
          <w:sz w:val="28"/>
        </w:rPr>
        <w:t>
      - эксплуатационные документы;</w:t>
      </w:r>
    </w:p>
    <w:bookmarkEnd w:id="167"/>
    <w:bookmarkStart w:name="z180" w:id="168"/>
    <w:p>
      <w:pPr>
        <w:spacing w:after="0"/>
        <w:ind w:left="0"/>
        <w:jc w:val="both"/>
      </w:pPr>
      <w:r>
        <w:rPr>
          <w:rFonts w:ascii="Times New Roman"/>
          <w:b w:val="false"/>
          <w:i w:val="false"/>
          <w:color w:val="000000"/>
          <w:sz w:val="28"/>
        </w:rPr>
        <w:t xml:space="preserve">
      - описание принятых технических решений, подтверждающее выполнение требований по электромагнитной совместимости настоящего технического регламента Таможенного союза; </w:t>
      </w:r>
    </w:p>
    <w:bookmarkEnd w:id="168"/>
    <w:bookmarkStart w:name="z181" w:id="169"/>
    <w:p>
      <w:pPr>
        <w:spacing w:after="0"/>
        <w:ind w:left="0"/>
        <w:jc w:val="both"/>
      </w:pPr>
      <w:r>
        <w:rPr>
          <w:rFonts w:ascii="Times New Roman"/>
          <w:b w:val="false"/>
          <w:i w:val="false"/>
          <w:color w:val="000000"/>
          <w:sz w:val="28"/>
        </w:rPr>
        <w:t>
      - контракт (договор на поставку) или товаросопроводительную документацию (для партии технических средств (единичного изделия) (схемы 3с, 4с);</w:t>
      </w:r>
    </w:p>
    <w:bookmarkEnd w:id="169"/>
    <w:bookmarkStart w:name="z182" w:id="170"/>
    <w:p>
      <w:pPr>
        <w:spacing w:after="0"/>
        <w:ind w:left="0"/>
        <w:jc w:val="both"/>
      </w:pPr>
      <w:r>
        <w:rPr>
          <w:rFonts w:ascii="Times New Roman"/>
          <w:b w:val="false"/>
          <w:i w:val="false"/>
          <w:color w:val="000000"/>
          <w:sz w:val="28"/>
        </w:rPr>
        <w:t xml:space="preserve">
      10.2. изготовитель предпринимает все необходимые меры, чтобы процесс производства был стабильным и обеспечивал соответствие изготавливаемых технических средств требованиям настоящего технического регламента Таможенного союза; </w:t>
      </w:r>
    </w:p>
    <w:bookmarkEnd w:id="170"/>
    <w:bookmarkStart w:name="z183" w:id="171"/>
    <w:p>
      <w:pPr>
        <w:spacing w:after="0"/>
        <w:ind w:left="0"/>
        <w:jc w:val="both"/>
      </w:pPr>
      <w:r>
        <w:rPr>
          <w:rFonts w:ascii="Times New Roman"/>
          <w:b w:val="false"/>
          <w:i w:val="false"/>
          <w:color w:val="000000"/>
          <w:sz w:val="28"/>
        </w:rPr>
        <w:t>
      10.3. орган по сертификации (оценке (подтверждению) соответствия):</w:t>
      </w:r>
    </w:p>
    <w:bookmarkEnd w:id="171"/>
    <w:bookmarkStart w:name="z184" w:id="172"/>
    <w:p>
      <w:pPr>
        <w:spacing w:after="0"/>
        <w:ind w:left="0"/>
        <w:jc w:val="both"/>
      </w:pPr>
      <w:r>
        <w:rPr>
          <w:rFonts w:ascii="Times New Roman"/>
          <w:b w:val="false"/>
          <w:i w:val="false"/>
          <w:color w:val="000000"/>
          <w:sz w:val="28"/>
        </w:rPr>
        <w:t>
      10.3.1.осуществляет отбор образца (образцов);</w:t>
      </w:r>
    </w:p>
    <w:bookmarkEnd w:id="172"/>
    <w:bookmarkStart w:name="z185" w:id="173"/>
    <w:p>
      <w:pPr>
        <w:spacing w:after="0"/>
        <w:ind w:left="0"/>
        <w:jc w:val="both"/>
      </w:pPr>
      <w:r>
        <w:rPr>
          <w:rFonts w:ascii="Times New Roman"/>
          <w:b w:val="false"/>
          <w:i w:val="false"/>
          <w:color w:val="000000"/>
          <w:sz w:val="28"/>
        </w:rPr>
        <w:t xml:space="preserve">
      10.3.2.проводит идентификацию технического средства путем установления тождественности его характеристик признакам, установленным в </w:t>
      </w:r>
      <w:r>
        <w:rPr>
          <w:rFonts w:ascii="Times New Roman"/>
          <w:b w:val="false"/>
          <w:i w:val="false"/>
          <w:color w:val="000000"/>
          <w:sz w:val="28"/>
        </w:rPr>
        <w:t>статье 1</w:t>
      </w:r>
      <w:r>
        <w:rPr>
          <w:rFonts w:ascii="Times New Roman"/>
          <w:b w:val="false"/>
          <w:i w:val="false"/>
          <w:color w:val="000000"/>
          <w:sz w:val="28"/>
        </w:rPr>
        <w:t xml:space="preserve"> настоящего технического регламента Таможенного союза, положениям, установленным </w:t>
      </w:r>
      <w:r>
        <w:rPr>
          <w:rFonts w:ascii="Times New Roman"/>
          <w:b w:val="false"/>
          <w:i w:val="false"/>
          <w:color w:val="000000"/>
          <w:sz w:val="28"/>
        </w:rPr>
        <w:t>статьей 5</w:t>
      </w:r>
      <w:r>
        <w:rPr>
          <w:rFonts w:ascii="Times New Roman"/>
          <w:b w:val="false"/>
          <w:i w:val="false"/>
          <w:color w:val="000000"/>
          <w:sz w:val="28"/>
        </w:rPr>
        <w:t xml:space="preserve"> настоящего технического регламента Таможенного союза, и документам, перечисленным в </w:t>
      </w:r>
      <w:r>
        <w:rPr>
          <w:rFonts w:ascii="Times New Roman"/>
          <w:b w:val="false"/>
          <w:i w:val="false"/>
          <w:color w:val="000000"/>
          <w:sz w:val="28"/>
        </w:rPr>
        <w:t>подпункте 10.1</w:t>
      </w:r>
      <w:r>
        <w:rPr>
          <w:rFonts w:ascii="Times New Roman"/>
          <w:b w:val="false"/>
          <w:i w:val="false"/>
          <w:color w:val="000000"/>
          <w:sz w:val="28"/>
        </w:rPr>
        <w:t xml:space="preserve"> пункта 10 настоящей статьи;</w:t>
      </w:r>
    </w:p>
    <w:bookmarkEnd w:id="173"/>
    <w:bookmarkStart w:name="z186" w:id="174"/>
    <w:p>
      <w:pPr>
        <w:spacing w:after="0"/>
        <w:ind w:left="0"/>
        <w:jc w:val="both"/>
      </w:pPr>
      <w:r>
        <w:rPr>
          <w:rFonts w:ascii="Times New Roman"/>
          <w:b w:val="false"/>
          <w:i w:val="false"/>
          <w:color w:val="000000"/>
          <w:sz w:val="28"/>
        </w:rPr>
        <w:t>
      10.3.3. проводит подтверждение соответствия технического средства непосредственно требованиям по электромагнитной совместимости настоящего технического регламента Таможенного союза.</w:t>
      </w:r>
    </w:p>
    <w:bookmarkEnd w:id="174"/>
    <w:bookmarkStart w:name="z187" w:id="175"/>
    <w:p>
      <w:pPr>
        <w:spacing w:after="0"/>
        <w:ind w:left="0"/>
        <w:jc w:val="both"/>
      </w:pPr>
      <w:r>
        <w:rPr>
          <w:rFonts w:ascii="Times New Roman"/>
          <w:b w:val="false"/>
          <w:i w:val="false"/>
          <w:color w:val="000000"/>
          <w:sz w:val="28"/>
        </w:rPr>
        <w:t>
      При этом орган по сертификации (оценке (подтверждению) соответствия):</w:t>
      </w:r>
    </w:p>
    <w:bookmarkEnd w:id="175"/>
    <w:bookmarkStart w:name="z188" w:id="176"/>
    <w:p>
      <w:pPr>
        <w:spacing w:after="0"/>
        <w:ind w:left="0"/>
        <w:jc w:val="both"/>
      </w:pPr>
      <w:r>
        <w:rPr>
          <w:rFonts w:ascii="Times New Roman"/>
          <w:b w:val="false"/>
          <w:i w:val="false"/>
          <w:color w:val="000000"/>
          <w:sz w:val="28"/>
        </w:rPr>
        <w:t>
      - на основе требований по электромагнитной совместимости настоящего технического регламента Таможенного союза и условий электромагнитной обстановки, для применения в которой предназначено техническое средство, определяет конкретные требования по электромагнитной совместимости для сертифицируемого технического средства;</w:t>
      </w:r>
    </w:p>
    <w:bookmarkEnd w:id="176"/>
    <w:bookmarkStart w:name="z189" w:id="177"/>
    <w:p>
      <w:pPr>
        <w:spacing w:after="0"/>
        <w:ind w:left="0"/>
        <w:jc w:val="both"/>
      </w:pPr>
      <w:r>
        <w:rPr>
          <w:rFonts w:ascii="Times New Roman"/>
          <w:b w:val="false"/>
          <w:i w:val="false"/>
          <w:color w:val="000000"/>
          <w:sz w:val="28"/>
        </w:rPr>
        <w:t>
      - проводит анализ принятых технических решений, подтверждающих выполнение требований по электромагнитной совместимости настоящего технического регламента Таможенного союза, проведенных изготовителем;</w:t>
      </w:r>
    </w:p>
    <w:bookmarkEnd w:id="177"/>
    <w:bookmarkStart w:name="z190" w:id="178"/>
    <w:p>
      <w:pPr>
        <w:spacing w:after="0"/>
        <w:ind w:left="0"/>
        <w:jc w:val="both"/>
      </w:pPr>
      <w:r>
        <w:rPr>
          <w:rFonts w:ascii="Times New Roman"/>
          <w:b w:val="false"/>
          <w:i w:val="false"/>
          <w:color w:val="000000"/>
          <w:sz w:val="28"/>
        </w:rPr>
        <w:t xml:space="preserve">
      - определяет из Перечня стандартов,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 настоящего технического регламента Таможенного союза, стандарты, устанавливающие методы измерений и испытаний или при их отсутствии, определяет методики контроля, измерений и испытаний для подтверждения соответствия технического средства конкретным требованиям по электромагнитной совместимости;</w:t>
      </w:r>
    </w:p>
    <w:bookmarkEnd w:id="178"/>
    <w:bookmarkStart w:name="z191" w:id="179"/>
    <w:p>
      <w:pPr>
        <w:spacing w:after="0"/>
        <w:ind w:left="0"/>
        <w:jc w:val="both"/>
      </w:pPr>
      <w:r>
        <w:rPr>
          <w:rFonts w:ascii="Times New Roman"/>
          <w:b w:val="false"/>
          <w:i w:val="false"/>
          <w:color w:val="000000"/>
          <w:sz w:val="28"/>
        </w:rPr>
        <w:t>
      - организует проведение испытаний технического средства и проводит анализ протокола (протоколов) испытаний;</w:t>
      </w:r>
    </w:p>
    <w:bookmarkEnd w:id="179"/>
    <w:bookmarkStart w:name="z192" w:id="180"/>
    <w:p>
      <w:pPr>
        <w:spacing w:after="0"/>
        <w:ind w:left="0"/>
        <w:jc w:val="both"/>
      </w:pPr>
      <w:r>
        <w:rPr>
          <w:rFonts w:ascii="Times New Roman"/>
          <w:b w:val="false"/>
          <w:i w:val="false"/>
          <w:color w:val="000000"/>
          <w:sz w:val="28"/>
        </w:rPr>
        <w:t>
      10.3.4. проводит анализ состояния производства (схема 1с);</w:t>
      </w:r>
    </w:p>
    <w:bookmarkEnd w:id="180"/>
    <w:bookmarkStart w:name="z193" w:id="181"/>
    <w:p>
      <w:pPr>
        <w:spacing w:after="0"/>
        <w:ind w:left="0"/>
        <w:jc w:val="both"/>
      </w:pPr>
      <w:r>
        <w:rPr>
          <w:rFonts w:ascii="Times New Roman"/>
          <w:b w:val="false"/>
          <w:i w:val="false"/>
          <w:color w:val="000000"/>
          <w:sz w:val="28"/>
        </w:rPr>
        <w:t>
      При наличии у изготовителя сертифицированной системы менеджмента качества производства или разработки и производства технических средств оценивает возможность данной системы обеспечивать стабильный выпуск сертифицируемого технического средства, соответствующего требованиям настоящего технического регламента Таможенного союза;</w:t>
      </w:r>
    </w:p>
    <w:bookmarkEnd w:id="181"/>
    <w:bookmarkStart w:name="z194" w:id="182"/>
    <w:p>
      <w:pPr>
        <w:spacing w:after="0"/>
        <w:ind w:left="0"/>
        <w:jc w:val="both"/>
      </w:pPr>
      <w:r>
        <w:rPr>
          <w:rFonts w:ascii="Times New Roman"/>
          <w:b w:val="false"/>
          <w:i w:val="false"/>
          <w:color w:val="000000"/>
          <w:sz w:val="28"/>
        </w:rPr>
        <w:t>
      10.3.5. выдает сертификат соответствия по единой форме, утвержденной Комиссией.</w:t>
      </w:r>
    </w:p>
    <w:bookmarkEnd w:id="182"/>
    <w:bookmarkStart w:name="z195" w:id="183"/>
    <w:p>
      <w:pPr>
        <w:spacing w:after="0"/>
        <w:ind w:left="0"/>
        <w:jc w:val="both"/>
      </w:pPr>
      <w:r>
        <w:rPr>
          <w:rFonts w:ascii="Times New Roman"/>
          <w:b w:val="false"/>
          <w:i w:val="false"/>
          <w:color w:val="000000"/>
          <w:sz w:val="28"/>
        </w:rPr>
        <w:t>
      Срок действия сертификата соответствия для технических средств, выпускаемых серийно, – не более 5 лет, для партии технических средств (единичного изделия) срок действия сертификата соответствия не  устанавливается;</w:t>
      </w:r>
    </w:p>
    <w:bookmarkEnd w:id="183"/>
    <w:bookmarkStart w:name="z196" w:id="184"/>
    <w:p>
      <w:pPr>
        <w:spacing w:after="0"/>
        <w:ind w:left="0"/>
        <w:jc w:val="both"/>
      </w:pPr>
      <w:r>
        <w:rPr>
          <w:rFonts w:ascii="Times New Roman"/>
          <w:b w:val="false"/>
          <w:i w:val="false"/>
          <w:color w:val="000000"/>
          <w:sz w:val="28"/>
        </w:rPr>
        <w:t>
      10.4. изготовитель (уполномоченное изготовителем лицо), импортер:</w:t>
      </w:r>
    </w:p>
    <w:bookmarkEnd w:id="184"/>
    <w:bookmarkStart w:name="z197" w:id="185"/>
    <w:p>
      <w:pPr>
        <w:spacing w:after="0"/>
        <w:ind w:left="0"/>
        <w:jc w:val="both"/>
      </w:pPr>
      <w:r>
        <w:rPr>
          <w:rFonts w:ascii="Times New Roman"/>
          <w:b w:val="false"/>
          <w:i w:val="false"/>
          <w:color w:val="000000"/>
          <w:sz w:val="28"/>
        </w:rPr>
        <w:t>
      10.4.1. наносит единый знак обращения продукции на рынке государств - членов Таможенного союза;</w:t>
      </w:r>
    </w:p>
    <w:bookmarkEnd w:id="185"/>
    <w:bookmarkStart w:name="z198" w:id="186"/>
    <w:p>
      <w:pPr>
        <w:spacing w:after="0"/>
        <w:ind w:left="0"/>
        <w:jc w:val="both"/>
      </w:pPr>
      <w:r>
        <w:rPr>
          <w:rFonts w:ascii="Times New Roman"/>
          <w:b w:val="false"/>
          <w:i w:val="false"/>
          <w:color w:val="000000"/>
          <w:sz w:val="28"/>
        </w:rPr>
        <w:t>
      10.4.2. формирует после завершения подтверждения соответствия комплект документов на техническое средство, в который включает:</w:t>
      </w:r>
    </w:p>
    <w:bookmarkEnd w:id="186"/>
    <w:bookmarkStart w:name="z199" w:id="187"/>
    <w:p>
      <w:pPr>
        <w:spacing w:after="0"/>
        <w:ind w:left="0"/>
        <w:jc w:val="both"/>
      </w:pPr>
      <w:r>
        <w:rPr>
          <w:rFonts w:ascii="Times New Roman"/>
          <w:b w:val="false"/>
          <w:i w:val="false"/>
          <w:color w:val="000000"/>
          <w:sz w:val="28"/>
        </w:rPr>
        <w:t xml:space="preserve">
      - документы, предусмотренные в </w:t>
      </w:r>
      <w:r>
        <w:rPr>
          <w:rFonts w:ascii="Times New Roman"/>
          <w:b w:val="false"/>
          <w:i w:val="false"/>
          <w:color w:val="000000"/>
          <w:sz w:val="28"/>
        </w:rPr>
        <w:t>подпункте 10.1</w:t>
      </w:r>
      <w:r>
        <w:rPr>
          <w:rFonts w:ascii="Times New Roman"/>
          <w:b w:val="false"/>
          <w:i w:val="false"/>
          <w:color w:val="000000"/>
          <w:sz w:val="28"/>
        </w:rPr>
        <w:t xml:space="preserve"> настоящего пункта;</w:t>
      </w:r>
    </w:p>
    <w:bookmarkEnd w:id="187"/>
    <w:bookmarkStart w:name="z200" w:id="188"/>
    <w:p>
      <w:pPr>
        <w:spacing w:after="0"/>
        <w:ind w:left="0"/>
        <w:jc w:val="both"/>
      </w:pPr>
      <w:r>
        <w:rPr>
          <w:rFonts w:ascii="Times New Roman"/>
          <w:b w:val="false"/>
          <w:i w:val="false"/>
          <w:color w:val="000000"/>
          <w:sz w:val="28"/>
        </w:rPr>
        <w:t>
      - протокол (протоколы) испытаний;</w:t>
      </w:r>
    </w:p>
    <w:bookmarkEnd w:id="188"/>
    <w:bookmarkStart w:name="z201" w:id="189"/>
    <w:p>
      <w:pPr>
        <w:spacing w:after="0"/>
        <w:ind w:left="0"/>
        <w:jc w:val="both"/>
      </w:pPr>
      <w:r>
        <w:rPr>
          <w:rFonts w:ascii="Times New Roman"/>
          <w:b w:val="false"/>
          <w:i w:val="false"/>
          <w:color w:val="000000"/>
          <w:sz w:val="28"/>
        </w:rPr>
        <w:t>
      - результаты анализа состояния производства;</w:t>
      </w:r>
    </w:p>
    <w:bookmarkEnd w:id="189"/>
    <w:bookmarkStart w:name="z202" w:id="190"/>
    <w:p>
      <w:pPr>
        <w:spacing w:after="0"/>
        <w:ind w:left="0"/>
        <w:jc w:val="both"/>
      </w:pPr>
      <w:r>
        <w:rPr>
          <w:rFonts w:ascii="Times New Roman"/>
          <w:b w:val="false"/>
          <w:i w:val="false"/>
          <w:color w:val="000000"/>
          <w:sz w:val="28"/>
        </w:rPr>
        <w:t>
      - сертификат соответствия;</w:t>
      </w:r>
    </w:p>
    <w:bookmarkEnd w:id="190"/>
    <w:bookmarkStart w:name="z203" w:id="191"/>
    <w:p>
      <w:pPr>
        <w:spacing w:after="0"/>
        <w:ind w:left="0"/>
        <w:jc w:val="both"/>
      </w:pPr>
      <w:r>
        <w:rPr>
          <w:rFonts w:ascii="Times New Roman"/>
          <w:b w:val="false"/>
          <w:i w:val="false"/>
          <w:color w:val="000000"/>
          <w:sz w:val="28"/>
        </w:rPr>
        <w:t>
      10.5. орган по сертификации (оценке (подтверждению) соответствия) проводит инспекционный контроль за сертифицированным техническим средством посредством проведения испытаний образцов в аккредитованной испытательной лаборатории (центре) и (или) анализа состояния производства (схема 1с).</w:t>
      </w:r>
    </w:p>
    <w:bookmarkEnd w:id="191"/>
    <w:bookmarkStart w:name="z204" w:id="192"/>
    <w:p>
      <w:pPr>
        <w:spacing w:after="0"/>
        <w:ind w:left="0"/>
        <w:jc w:val="both"/>
      </w:pPr>
      <w:r>
        <w:rPr>
          <w:rFonts w:ascii="Times New Roman"/>
          <w:b w:val="false"/>
          <w:i w:val="false"/>
          <w:color w:val="000000"/>
          <w:sz w:val="28"/>
        </w:rPr>
        <w:t>
      11.При подтверждении соответствия стационарных установок по решению изготовителя проводится экспертиза технической документации по обеспечению электромагнитной совместимости, а также применяются расчетно-экспериментальные методы, документированные результаты которых подлежат включению в комплект документов на техническое средство.</w:t>
      </w:r>
    </w:p>
    <w:bookmarkEnd w:id="192"/>
    <w:bookmarkStart w:name="z205" w:id="193"/>
    <w:p>
      <w:pPr>
        <w:spacing w:after="0"/>
        <w:ind w:left="0"/>
        <w:jc w:val="both"/>
      </w:pPr>
      <w:r>
        <w:rPr>
          <w:rFonts w:ascii="Times New Roman"/>
          <w:b w:val="false"/>
          <w:i w:val="false"/>
          <w:color w:val="000000"/>
          <w:sz w:val="28"/>
        </w:rPr>
        <w:t>
      12. Комплект документов на техническое средство должен храниться на территории государства-члена на:</w:t>
      </w:r>
    </w:p>
    <w:bookmarkEnd w:id="193"/>
    <w:bookmarkStart w:name="z206" w:id="194"/>
    <w:p>
      <w:pPr>
        <w:spacing w:after="0"/>
        <w:ind w:left="0"/>
        <w:jc w:val="both"/>
      </w:pPr>
      <w:r>
        <w:rPr>
          <w:rFonts w:ascii="Times New Roman"/>
          <w:b w:val="false"/>
          <w:i w:val="false"/>
          <w:color w:val="000000"/>
          <w:sz w:val="28"/>
        </w:rPr>
        <w:t>
      - техническое средство – у изготовителя (уполномоченного изготовителем лица) в течение не менее 10 лет со дня снятия (прекращения) с производства этого технического средства;</w:t>
      </w:r>
    </w:p>
    <w:bookmarkEnd w:id="194"/>
    <w:bookmarkStart w:name="z207" w:id="195"/>
    <w:p>
      <w:pPr>
        <w:spacing w:after="0"/>
        <w:ind w:left="0"/>
        <w:jc w:val="both"/>
      </w:pPr>
      <w:r>
        <w:rPr>
          <w:rFonts w:ascii="Times New Roman"/>
          <w:b w:val="false"/>
          <w:i w:val="false"/>
          <w:color w:val="000000"/>
          <w:sz w:val="28"/>
        </w:rPr>
        <w:t>
      - партию технических средств – у импортера или уполномоченного изготовителем лица в течение не менее 10 лет со дня реализации последнего изделия из партии.</w:t>
      </w:r>
    </w:p>
    <w:bookmarkEnd w:id="1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с изменениями, внесенными решением Совета Евразийской экономической комиссии от 10.06.2022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08" w:id="196"/>
    <w:p>
      <w:pPr>
        <w:spacing w:after="0"/>
        <w:ind w:left="0"/>
        <w:jc w:val="left"/>
      </w:pPr>
      <w:r>
        <w:rPr>
          <w:rFonts w:ascii="Times New Roman"/>
          <w:b/>
          <w:i w:val="false"/>
          <w:color w:val="000000"/>
        </w:rPr>
        <w:t xml:space="preserve"> Статья 8. Маркировка единым знаком обращения продукции на рынке государств - членов Таможенного союза</w:t>
      </w:r>
    </w:p>
    <w:bookmarkEnd w:id="196"/>
    <w:bookmarkStart w:name="z209" w:id="197"/>
    <w:p>
      <w:pPr>
        <w:spacing w:after="0"/>
        <w:ind w:left="0"/>
        <w:jc w:val="both"/>
      </w:pPr>
      <w:r>
        <w:rPr>
          <w:rFonts w:ascii="Times New Roman"/>
          <w:b w:val="false"/>
          <w:i w:val="false"/>
          <w:color w:val="000000"/>
          <w:sz w:val="28"/>
        </w:rPr>
        <w:t xml:space="preserve">
      1. Техническое средство, соответствующее требованиям по  электромагнитной совместимости настоящего технического регламента Таможенного союза и прошедшее процедуру подтверждения соответствия согласно </w:t>
      </w:r>
      <w:r>
        <w:rPr>
          <w:rFonts w:ascii="Times New Roman"/>
          <w:b w:val="false"/>
          <w:i w:val="false"/>
          <w:color w:val="000000"/>
          <w:sz w:val="28"/>
        </w:rPr>
        <w:t>статье 7</w:t>
      </w:r>
      <w:r>
        <w:rPr>
          <w:rFonts w:ascii="Times New Roman"/>
          <w:b w:val="false"/>
          <w:i w:val="false"/>
          <w:color w:val="000000"/>
          <w:sz w:val="28"/>
        </w:rPr>
        <w:t xml:space="preserve"> настоящего технического регламента Таможенного союза, должно иметь маркировку единым знаком обращения продукции на рынке государств - членов Таможенного союза.</w:t>
      </w:r>
    </w:p>
    <w:bookmarkEnd w:id="197"/>
    <w:bookmarkStart w:name="z210" w:id="198"/>
    <w:p>
      <w:pPr>
        <w:spacing w:after="0"/>
        <w:ind w:left="0"/>
        <w:jc w:val="both"/>
      </w:pPr>
      <w:r>
        <w:rPr>
          <w:rFonts w:ascii="Times New Roman"/>
          <w:b w:val="false"/>
          <w:i w:val="false"/>
          <w:color w:val="000000"/>
          <w:sz w:val="28"/>
        </w:rPr>
        <w:t>
      2. Маркировка единым знаком обращения продукции на рынке государств - членов Таможенного союза осуществляется перед выпуском  технического средства в обращение на рынке.</w:t>
      </w:r>
    </w:p>
    <w:bookmarkEnd w:id="198"/>
    <w:bookmarkStart w:name="z211" w:id="199"/>
    <w:p>
      <w:pPr>
        <w:spacing w:after="0"/>
        <w:ind w:left="0"/>
        <w:jc w:val="both"/>
      </w:pPr>
      <w:r>
        <w:rPr>
          <w:rFonts w:ascii="Times New Roman"/>
          <w:b w:val="false"/>
          <w:i w:val="false"/>
          <w:color w:val="000000"/>
          <w:sz w:val="28"/>
        </w:rPr>
        <w:t>
      3. Единый знак обращения продукции на рынке государств - членов  Таможенного союза наносится на каждое техническое средство любым  способом, обеспечивающим четкое и ясное изображение в течение всего срока службы технического средства, а также приводится в прилагаемых к нему эксплуатационных документах.</w:t>
      </w:r>
    </w:p>
    <w:bookmarkEnd w:id="199"/>
    <w:bookmarkStart w:name="z212" w:id="200"/>
    <w:p>
      <w:pPr>
        <w:spacing w:after="0"/>
        <w:ind w:left="0"/>
        <w:jc w:val="both"/>
      </w:pPr>
      <w:r>
        <w:rPr>
          <w:rFonts w:ascii="Times New Roman"/>
          <w:b w:val="false"/>
          <w:i w:val="false"/>
          <w:color w:val="000000"/>
          <w:sz w:val="28"/>
        </w:rPr>
        <w:t>
      4. Допускается нанесение единого знака обращения продукции на рынке государств - членов Таможенного союза только на упаковку технического средства и в прилагаемых к нему эксплуатационных  документах, если его невозможно нанести непосредственно на техническое средство.</w:t>
      </w:r>
    </w:p>
    <w:bookmarkEnd w:id="200"/>
    <w:bookmarkStart w:name="z213" w:id="201"/>
    <w:p>
      <w:pPr>
        <w:spacing w:after="0"/>
        <w:ind w:left="0"/>
        <w:jc w:val="both"/>
      </w:pPr>
      <w:r>
        <w:rPr>
          <w:rFonts w:ascii="Times New Roman"/>
          <w:b w:val="false"/>
          <w:i w:val="false"/>
          <w:color w:val="000000"/>
          <w:sz w:val="28"/>
        </w:rPr>
        <w:t>
      5. Техническое средство маркируется единым знаком обращения продукции на рынке государств - членов Таможенного союза при его соответствии требованиям всех технических регламентов Союза (Таможенного союза), действие которых на него распространяется, и предусматривающих нанесение данного знака.</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с изменением, внесеннымрешением Совета Евразийской экономической комиссии от 10.06.2022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14" w:id="202"/>
    <w:p>
      <w:pPr>
        <w:spacing w:after="0"/>
        <w:ind w:left="0"/>
        <w:jc w:val="left"/>
      </w:pPr>
      <w:r>
        <w:rPr>
          <w:rFonts w:ascii="Times New Roman"/>
          <w:b/>
          <w:i w:val="false"/>
          <w:color w:val="000000"/>
        </w:rPr>
        <w:t xml:space="preserve"> Статья 9. Защитительная оговорка</w:t>
      </w:r>
    </w:p>
    <w:bookmarkEnd w:id="202"/>
    <w:bookmarkStart w:name="z215" w:id="203"/>
    <w:p>
      <w:pPr>
        <w:spacing w:after="0"/>
        <w:ind w:left="0"/>
        <w:jc w:val="both"/>
      </w:pPr>
      <w:r>
        <w:rPr>
          <w:rFonts w:ascii="Times New Roman"/>
          <w:b w:val="false"/>
          <w:i w:val="false"/>
          <w:color w:val="ff0000"/>
          <w:sz w:val="28"/>
        </w:rPr>
        <w:t xml:space="preserve">
      Сноска. Статья 9 утратила силу решением Совета Евразийской экономической комиссии от 10.06.2022 </w:t>
      </w:r>
      <w:r>
        <w:rPr>
          <w:rFonts w:ascii="Times New Roman"/>
          <w:b w:val="false"/>
          <w:i w:val="false"/>
          <w:color w:val="ff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bookmarkEnd w:id="2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"Электромагнитная совместимость</w:t>
            </w:r>
            <w:r>
              <w:br/>
            </w:r>
            <w:r>
              <w:rPr>
                <w:rFonts w:ascii="Times New Roman"/>
                <w:b w:val="false"/>
                <w:i w:val="false"/>
                <w:color w:val="000000"/>
                <w:sz w:val="20"/>
              </w:rPr>
              <w:t>технических средств" (ТР ТС 020/2011)</w:t>
            </w:r>
          </w:p>
        </w:tc>
      </w:tr>
    </w:tbl>
    <w:bookmarkStart w:name="z217" w:id="204"/>
    <w:p>
      <w:pPr>
        <w:spacing w:after="0"/>
        <w:ind w:left="0"/>
        <w:jc w:val="left"/>
      </w:pPr>
      <w:r>
        <w:rPr>
          <w:rFonts w:ascii="Times New Roman"/>
          <w:b/>
          <w:i w:val="false"/>
          <w:color w:val="000000"/>
        </w:rPr>
        <w:t xml:space="preserve"> Виды технических средств, пассивных в отношении электромагнитной совместимости, на которые не распространяется технический регламент Таможенного союза "Электромагнитная совместимость технических средств" (ТР ТС 020/2011)</w:t>
      </w:r>
    </w:p>
    <w:bookmarkEnd w:id="204"/>
    <w:bookmarkStart w:name="z218" w:id="205"/>
    <w:p>
      <w:pPr>
        <w:spacing w:after="0"/>
        <w:ind w:left="0"/>
        <w:jc w:val="both"/>
      </w:pPr>
      <w:r>
        <w:rPr>
          <w:rFonts w:ascii="Times New Roman"/>
          <w:b w:val="false"/>
          <w:i w:val="false"/>
          <w:color w:val="000000"/>
          <w:sz w:val="28"/>
        </w:rPr>
        <w:t>
      1. Провода, шнуры, кабели и кабельные сборки.</w:t>
      </w:r>
    </w:p>
    <w:bookmarkEnd w:id="205"/>
    <w:bookmarkStart w:name="z219" w:id="206"/>
    <w:p>
      <w:pPr>
        <w:spacing w:after="0"/>
        <w:ind w:left="0"/>
        <w:jc w:val="both"/>
      </w:pPr>
      <w:r>
        <w:rPr>
          <w:rFonts w:ascii="Times New Roman"/>
          <w:b w:val="false"/>
          <w:i w:val="false"/>
          <w:color w:val="000000"/>
          <w:sz w:val="28"/>
        </w:rPr>
        <w:t>
      2. Технические средства, содержащие только резистивную нагрузку и не имеющие автоматических переключающих устройств, например, бытовые электрические обогреватели без термостатов или вентиляторов.</w:t>
      </w:r>
    </w:p>
    <w:bookmarkEnd w:id="206"/>
    <w:bookmarkStart w:name="z220" w:id="207"/>
    <w:p>
      <w:pPr>
        <w:spacing w:after="0"/>
        <w:ind w:left="0"/>
        <w:jc w:val="both"/>
      </w:pPr>
      <w:r>
        <w:rPr>
          <w:rFonts w:ascii="Times New Roman"/>
          <w:b w:val="false"/>
          <w:i w:val="false"/>
          <w:color w:val="000000"/>
          <w:sz w:val="28"/>
        </w:rPr>
        <w:t>
      3. Электрические батареи и аккумуляторы и питаемое от них оборудование без активных электронных цепей.</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решением Совета Евразийской экономической комиссии от 10.06.2022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21" w:id="208"/>
    <w:p>
      <w:pPr>
        <w:spacing w:after="0"/>
        <w:ind w:left="0"/>
        <w:jc w:val="both"/>
      </w:pPr>
      <w:r>
        <w:rPr>
          <w:rFonts w:ascii="Times New Roman"/>
          <w:b w:val="false"/>
          <w:i w:val="false"/>
          <w:color w:val="000000"/>
          <w:sz w:val="28"/>
        </w:rPr>
        <w:t>
      4. Наушники и громкоговорители без функций усиления.</w:t>
      </w:r>
    </w:p>
    <w:bookmarkEnd w:id="208"/>
    <w:bookmarkStart w:name="z222" w:id="209"/>
    <w:p>
      <w:pPr>
        <w:spacing w:after="0"/>
        <w:ind w:left="0"/>
        <w:jc w:val="both"/>
      </w:pPr>
      <w:r>
        <w:rPr>
          <w:rFonts w:ascii="Times New Roman"/>
          <w:b w:val="false"/>
          <w:i w:val="false"/>
          <w:color w:val="000000"/>
          <w:sz w:val="28"/>
        </w:rPr>
        <w:t>
      5. Защитное оборудование, создающее переходные электромагнитные помехи малой длительности (много менее 1с) в результате срабатывания при коротком замыкании или ненормальной ситуации в электрической цепи, не содержащее предохранителей (устройств аварийного отключения) с активными электронными частями.</w:t>
      </w:r>
    </w:p>
    <w:bookmarkEnd w:id="209"/>
    <w:bookmarkStart w:name="z223" w:id="210"/>
    <w:p>
      <w:pPr>
        <w:spacing w:after="0"/>
        <w:ind w:left="0"/>
        <w:jc w:val="both"/>
      </w:pPr>
      <w:r>
        <w:rPr>
          <w:rFonts w:ascii="Times New Roman"/>
          <w:b w:val="false"/>
          <w:i w:val="false"/>
          <w:color w:val="000000"/>
          <w:sz w:val="28"/>
        </w:rPr>
        <w:t>
      6. Высоковольтное оборудование, в котором возможные источники электромагнитных помех обусловлены только локализованными дефектами изоляции (например, высоковольтные индукторы, высоковольтные трансформаторы),при условии, что указанное оборудование не содержит активных электронных частей.</w:t>
      </w:r>
    </w:p>
    <w:bookmarkEnd w:id="210"/>
    <w:bookmarkStart w:name="z224" w:id="211"/>
    <w:p>
      <w:pPr>
        <w:spacing w:after="0"/>
        <w:ind w:left="0"/>
        <w:jc w:val="both"/>
      </w:pPr>
      <w:r>
        <w:rPr>
          <w:rFonts w:ascii="Times New Roman"/>
          <w:b w:val="false"/>
          <w:i w:val="false"/>
          <w:color w:val="000000"/>
          <w:sz w:val="28"/>
        </w:rPr>
        <w:t>
      7. Конденсаторы, например, конденсаторы для коррекции  коэффициента мощности.</w:t>
      </w:r>
    </w:p>
    <w:bookmarkEnd w:id="211"/>
    <w:bookmarkStart w:name="z225" w:id="212"/>
    <w:p>
      <w:pPr>
        <w:spacing w:after="0"/>
        <w:ind w:left="0"/>
        <w:jc w:val="both"/>
      </w:pPr>
      <w:r>
        <w:rPr>
          <w:rFonts w:ascii="Times New Roman"/>
          <w:b w:val="false"/>
          <w:i w:val="false"/>
          <w:color w:val="000000"/>
          <w:sz w:val="28"/>
        </w:rPr>
        <w:t>
      7. Индукционные электродвигатели. Кварцевые часы (без дополнительных функций, например, радиоприема).</w:t>
      </w:r>
    </w:p>
    <w:bookmarkEnd w:id="212"/>
    <w:bookmarkStart w:name="z226" w:id="213"/>
    <w:p>
      <w:pPr>
        <w:spacing w:after="0"/>
        <w:ind w:left="0"/>
        <w:jc w:val="both"/>
      </w:pPr>
      <w:r>
        <w:rPr>
          <w:rFonts w:ascii="Times New Roman"/>
          <w:b w:val="false"/>
          <w:i w:val="false"/>
          <w:color w:val="000000"/>
          <w:sz w:val="28"/>
        </w:rPr>
        <w:t>
      9. Лампы накаливания.</w:t>
      </w:r>
    </w:p>
    <w:bookmarkEnd w:id="213"/>
    <w:bookmarkStart w:name="z227" w:id="214"/>
    <w:p>
      <w:pPr>
        <w:spacing w:after="0"/>
        <w:ind w:left="0"/>
        <w:jc w:val="both"/>
      </w:pPr>
      <w:r>
        <w:rPr>
          <w:rFonts w:ascii="Times New Roman"/>
          <w:b w:val="false"/>
          <w:i w:val="false"/>
          <w:color w:val="000000"/>
          <w:sz w:val="28"/>
        </w:rPr>
        <w:t>
      10. Штепселя, розетки, плавкие предохранители, выключатели и автоматические выключатели без активных электронных цепей.</w:t>
      </w:r>
    </w:p>
    <w:bookmarkEnd w:id="214"/>
    <w:bookmarkStart w:name="z228" w:id="215"/>
    <w:p>
      <w:pPr>
        <w:spacing w:after="0"/>
        <w:ind w:left="0"/>
        <w:jc w:val="both"/>
      </w:pPr>
      <w:r>
        <w:rPr>
          <w:rFonts w:ascii="Times New Roman"/>
          <w:b w:val="false"/>
          <w:i w:val="false"/>
          <w:color w:val="000000"/>
          <w:sz w:val="28"/>
        </w:rPr>
        <w:t>
      11. Пассивные антенны для приема радио- и телевещания.</w:t>
      </w:r>
    </w:p>
    <w:bookmarkEnd w:id="2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"Электромагнитная совместимость</w:t>
            </w:r>
            <w:r>
              <w:br/>
            </w:r>
            <w:r>
              <w:rPr>
                <w:rFonts w:ascii="Times New Roman"/>
                <w:b w:val="false"/>
                <w:i w:val="false"/>
                <w:color w:val="000000"/>
                <w:sz w:val="20"/>
              </w:rPr>
              <w:t>технических средств" (ТР ТС 020/2011)</w:t>
            </w:r>
          </w:p>
        </w:tc>
      </w:tr>
    </w:tbl>
    <w:bookmarkStart w:name="z230" w:id="216"/>
    <w:p>
      <w:pPr>
        <w:spacing w:after="0"/>
        <w:ind w:left="0"/>
        <w:jc w:val="left"/>
      </w:pPr>
      <w:r>
        <w:rPr>
          <w:rFonts w:ascii="Times New Roman"/>
          <w:b/>
          <w:i w:val="false"/>
          <w:color w:val="000000"/>
        </w:rPr>
        <w:t xml:space="preserve"> Виды электромагнитных помех, которые могут создаваться техническим средством и (или) воздействовать на техническое средство</w:t>
      </w:r>
    </w:p>
    <w:bookmarkEnd w:id="216"/>
    <w:p>
      <w:pPr>
        <w:spacing w:after="0"/>
        <w:ind w:left="0"/>
        <w:jc w:val="both"/>
      </w:pPr>
      <w:r>
        <w:rPr>
          <w:rFonts w:ascii="Times New Roman"/>
          <w:b w:val="false"/>
          <w:i w:val="false"/>
          <w:color w:val="ff0000"/>
          <w:sz w:val="28"/>
        </w:rPr>
        <w:t xml:space="preserve">
      Сноска. Наименование приложения 2 - решением Совета Евразийской экономической комиссии от 10.06.2022 </w:t>
      </w:r>
      <w:r>
        <w:rPr>
          <w:rFonts w:ascii="Times New Roman"/>
          <w:b w:val="false"/>
          <w:i w:val="false"/>
          <w:color w:val="ff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left"/>
      </w:pPr>
    </w:p>
    <w:bookmarkStart w:name="z231" w:id="217"/>
    <w:p>
      <w:pPr>
        <w:spacing w:after="0"/>
        <w:ind w:left="0"/>
        <w:jc w:val="both"/>
      </w:pPr>
      <w:r>
        <w:rPr>
          <w:rFonts w:ascii="Times New Roman"/>
          <w:b w:val="false"/>
          <w:i w:val="false"/>
          <w:color w:val="000000"/>
          <w:sz w:val="28"/>
        </w:rPr>
        <w:t>
      1. Низкочастотные кондуктивные электромагнитные помехи:</w:t>
      </w:r>
    </w:p>
    <w:bookmarkEnd w:id="217"/>
    <w:bookmarkStart w:name="z232" w:id="218"/>
    <w:p>
      <w:pPr>
        <w:spacing w:after="0"/>
        <w:ind w:left="0"/>
        <w:jc w:val="both"/>
      </w:pPr>
      <w:r>
        <w:rPr>
          <w:rFonts w:ascii="Times New Roman"/>
          <w:b w:val="false"/>
          <w:i w:val="false"/>
          <w:color w:val="000000"/>
          <w:sz w:val="28"/>
        </w:rPr>
        <w:t>
      - установившиеся отклонения напряжения электропитания;</w:t>
      </w:r>
    </w:p>
    <w:bookmarkEnd w:id="218"/>
    <w:bookmarkStart w:name="z233" w:id="219"/>
    <w:p>
      <w:pPr>
        <w:spacing w:after="0"/>
        <w:ind w:left="0"/>
        <w:jc w:val="both"/>
      </w:pPr>
      <w:r>
        <w:rPr>
          <w:rFonts w:ascii="Times New Roman"/>
          <w:b w:val="false"/>
          <w:i w:val="false"/>
          <w:color w:val="000000"/>
          <w:sz w:val="28"/>
        </w:rPr>
        <w:t>
      - искажения синусоидальности напряжения электропитания;</w:t>
      </w:r>
    </w:p>
    <w:bookmarkEnd w:id="219"/>
    <w:bookmarkStart w:name="z234" w:id="220"/>
    <w:p>
      <w:pPr>
        <w:spacing w:after="0"/>
        <w:ind w:left="0"/>
        <w:jc w:val="both"/>
      </w:pPr>
      <w:r>
        <w:rPr>
          <w:rFonts w:ascii="Times New Roman"/>
          <w:b w:val="false"/>
          <w:i w:val="false"/>
          <w:color w:val="000000"/>
          <w:sz w:val="28"/>
        </w:rPr>
        <w:t>
      - несимметрия напряжений в трехфазных системах электроснабжения;</w:t>
      </w:r>
    </w:p>
    <w:bookmarkEnd w:id="220"/>
    <w:bookmarkStart w:name="z235" w:id="221"/>
    <w:p>
      <w:pPr>
        <w:spacing w:after="0"/>
        <w:ind w:left="0"/>
        <w:jc w:val="both"/>
      </w:pPr>
      <w:r>
        <w:rPr>
          <w:rFonts w:ascii="Times New Roman"/>
          <w:b w:val="false"/>
          <w:i w:val="false"/>
          <w:color w:val="000000"/>
          <w:sz w:val="28"/>
        </w:rPr>
        <w:t>
      - колебания напряжения электропитания;</w:t>
      </w:r>
    </w:p>
    <w:bookmarkEnd w:id="221"/>
    <w:bookmarkStart w:name="z236" w:id="222"/>
    <w:p>
      <w:pPr>
        <w:spacing w:after="0"/>
        <w:ind w:left="0"/>
        <w:jc w:val="both"/>
      </w:pPr>
      <w:r>
        <w:rPr>
          <w:rFonts w:ascii="Times New Roman"/>
          <w:b w:val="false"/>
          <w:i w:val="false"/>
          <w:color w:val="000000"/>
          <w:sz w:val="28"/>
        </w:rPr>
        <w:t>
      - провалы, прерывания и выбросы напряжения электропитания;</w:t>
      </w:r>
    </w:p>
    <w:bookmarkEnd w:id="222"/>
    <w:bookmarkStart w:name="z237" w:id="223"/>
    <w:p>
      <w:pPr>
        <w:spacing w:after="0"/>
        <w:ind w:left="0"/>
        <w:jc w:val="both"/>
      </w:pPr>
      <w:r>
        <w:rPr>
          <w:rFonts w:ascii="Times New Roman"/>
          <w:b w:val="false"/>
          <w:i w:val="false"/>
          <w:color w:val="000000"/>
          <w:sz w:val="28"/>
        </w:rPr>
        <w:t>
      - отклонения частоты в системах электроснабжения;</w:t>
      </w:r>
    </w:p>
    <w:bookmarkEnd w:id="223"/>
    <w:bookmarkStart w:name="z238" w:id="224"/>
    <w:p>
      <w:pPr>
        <w:spacing w:after="0"/>
        <w:ind w:left="0"/>
        <w:jc w:val="both"/>
      </w:pPr>
      <w:r>
        <w:rPr>
          <w:rFonts w:ascii="Times New Roman"/>
          <w:b w:val="false"/>
          <w:i w:val="false"/>
          <w:color w:val="000000"/>
          <w:sz w:val="28"/>
        </w:rPr>
        <w:t>
      - напряжения сигналов, передаваемых в системах электроснабжения;</w:t>
      </w:r>
    </w:p>
    <w:bookmarkEnd w:id="224"/>
    <w:bookmarkStart w:name="z239" w:id="225"/>
    <w:p>
      <w:pPr>
        <w:spacing w:after="0"/>
        <w:ind w:left="0"/>
        <w:jc w:val="both"/>
      </w:pPr>
      <w:r>
        <w:rPr>
          <w:rFonts w:ascii="Times New Roman"/>
          <w:b w:val="false"/>
          <w:i w:val="false"/>
          <w:color w:val="000000"/>
          <w:sz w:val="28"/>
        </w:rPr>
        <w:t>
      - постоянные составляющие в сетях электропитания переменного тока;</w:t>
      </w:r>
    </w:p>
    <w:bookmarkEnd w:id="225"/>
    <w:bookmarkStart w:name="z240" w:id="226"/>
    <w:p>
      <w:pPr>
        <w:spacing w:after="0"/>
        <w:ind w:left="0"/>
        <w:jc w:val="both"/>
      </w:pPr>
      <w:r>
        <w:rPr>
          <w:rFonts w:ascii="Times New Roman"/>
          <w:b w:val="false"/>
          <w:i w:val="false"/>
          <w:color w:val="000000"/>
          <w:sz w:val="28"/>
        </w:rPr>
        <w:t>
      - наведенные низкочастотные напряжения.</w:t>
      </w:r>
    </w:p>
    <w:bookmarkEnd w:id="226"/>
    <w:bookmarkStart w:name="z241" w:id="227"/>
    <w:p>
      <w:pPr>
        <w:spacing w:after="0"/>
        <w:ind w:left="0"/>
        <w:jc w:val="both"/>
      </w:pPr>
      <w:r>
        <w:rPr>
          <w:rFonts w:ascii="Times New Roman"/>
          <w:b w:val="false"/>
          <w:i w:val="false"/>
          <w:color w:val="000000"/>
          <w:sz w:val="28"/>
        </w:rPr>
        <w:t>
      2. Низкочастотные излучаемые электромагнитные помехи:</w:t>
      </w:r>
    </w:p>
    <w:bookmarkEnd w:id="227"/>
    <w:bookmarkStart w:name="z242" w:id="228"/>
    <w:p>
      <w:pPr>
        <w:spacing w:after="0"/>
        <w:ind w:left="0"/>
        <w:jc w:val="both"/>
      </w:pPr>
      <w:r>
        <w:rPr>
          <w:rFonts w:ascii="Times New Roman"/>
          <w:b w:val="false"/>
          <w:i w:val="false"/>
          <w:color w:val="000000"/>
          <w:sz w:val="28"/>
        </w:rPr>
        <w:t>
      - магнитные поля;</w:t>
      </w:r>
    </w:p>
    <w:bookmarkEnd w:id="228"/>
    <w:bookmarkStart w:name="z243" w:id="229"/>
    <w:p>
      <w:pPr>
        <w:spacing w:after="0"/>
        <w:ind w:left="0"/>
        <w:jc w:val="both"/>
      </w:pPr>
      <w:r>
        <w:rPr>
          <w:rFonts w:ascii="Times New Roman"/>
          <w:b w:val="false"/>
          <w:i w:val="false"/>
          <w:color w:val="000000"/>
          <w:sz w:val="28"/>
        </w:rPr>
        <w:t>
      -электрические поля.</w:t>
      </w:r>
    </w:p>
    <w:bookmarkEnd w:id="229"/>
    <w:bookmarkStart w:name="z244" w:id="230"/>
    <w:p>
      <w:pPr>
        <w:spacing w:after="0"/>
        <w:ind w:left="0"/>
        <w:jc w:val="both"/>
      </w:pPr>
      <w:r>
        <w:rPr>
          <w:rFonts w:ascii="Times New Roman"/>
          <w:b w:val="false"/>
          <w:i w:val="false"/>
          <w:color w:val="000000"/>
          <w:sz w:val="28"/>
        </w:rPr>
        <w:t>
      3. Высокочастотные кондуктивные электромагнитные помехи, включая индустриальные радиопомехи:</w:t>
      </w:r>
    </w:p>
    <w:bookmarkEnd w:id="230"/>
    <w:bookmarkStart w:name="z245" w:id="231"/>
    <w:p>
      <w:pPr>
        <w:spacing w:after="0"/>
        <w:ind w:left="0"/>
        <w:jc w:val="both"/>
      </w:pPr>
      <w:r>
        <w:rPr>
          <w:rFonts w:ascii="Times New Roman"/>
          <w:b w:val="false"/>
          <w:i w:val="false"/>
          <w:color w:val="000000"/>
          <w:sz w:val="28"/>
        </w:rPr>
        <w:t>
      - напряжения или токи, представляющие собой непрерывные колебания;</w:t>
      </w:r>
    </w:p>
    <w:bookmarkEnd w:id="231"/>
    <w:bookmarkStart w:name="z246" w:id="232"/>
    <w:p>
      <w:pPr>
        <w:spacing w:after="0"/>
        <w:ind w:left="0"/>
        <w:jc w:val="both"/>
      </w:pPr>
      <w:r>
        <w:rPr>
          <w:rFonts w:ascii="Times New Roman"/>
          <w:b w:val="false"/>
          <w:i w:val="false"/>
          <w:color w:val="000000"/>
          <w:sz w:val="28"/>
        </w:rPr>
        <w:t>
      - напряжения или токи, представляющие собой переходные процессы (апериодические и колебательные).</w:t>
      </w:r>
    </w:p>
    <w:bookmarkEnd w:id="232"/>
    <w:bookmarkStart w:name="z247" w:id="233"/>
    <w:p>
      <w:pPr>
        <w:spacing w:after="0"/>
        <w:ind w:left="0"/>
        <w:jc w:val="both"/>
      </w:pPr>
      <w:r>
        <w:rPr>
          <w:rFonts w:ascii="Times New Roman"/>
          <w:b w:val="false"/>
          <w:i w:val="false"/>
          <w:color w:val="000000"/>
          <w:sz w:val="28"/>
        </w:rPr>
        <w:t>
      4. Высокочастотные излучаемые электромагнитные помехи, включая индустриальные радиопомехи:</w:t>
      </w:r>
    </w:p>
    <w:bookmarkEnd w:id="233"/>
    <w:bookmarkStart w:name="z248" w:id="234"/>
    <w:p>
      <w:pPr>
        <w:spacing w:after="0"/>
        <w:ind w:left="0"/>
        <w:jc w:val="both"/>
      </w:pPr>
      <w:r>
        <w:rPr>
          <w:rFonts w:ascii="Times New Roman"/>
          <w:b w:val="false"/>
          <w:i w:val="false"/>
          <w:color w:val="000000"/>
          <w:sz w:val="28"/>
        </w:rPr>
        <w:t>
      - магнитные поля;</w:t>
      </w:r>
    </w:p>
    <w:bookmarkEnd w:id="234"/>
    <w:bookmarkStart w:name="z249" w:id="235"/>
    <w:p>
      <w:pPr>
        <w:spacing w:after="0"/>
        <w:ind w:left="0"/>
        <w:jc w:val="both"/>
      </w:pPr>
      <w:r>
        <w:rPr>
          <w:rFonts w:ascii="Times New Roman"/>
          <w:b w:val="false"/>
          <w:i w:val="false"/>
          <w:color w:val="000000"/>
          <w:sz w:val="28"/>
        </w:rPr>
        <w:t>
      - электрические поля;</w:t>
      </w:r>
    </w:p>
    <w:bookmarkEnd w:id="235"/>
    <w:bookmarkStart w:name="z250" w:id="236"/>
    <w:p>
      <w:pPr>
        <w:spacing w:after="0"/>
        <w:ind w:left="0"/>
        <w:jc w:val="both"/>
      </w:pPr>
      <w:r>
        <w:rPr>
          <w:rFonts w:ascii="Times New Roman"/>
          <w:b w:val="false"/>
          <w:i w:val="false"/>
          <w:color w:val="000000"/>
          <w:sz w:val="28"/>
        </w:rPr>
        <w:t>
      - электромагнитные поля, в том числе вызываемые непрерывными олебаниями и переходными процессами.</w:t>
      </w:r>
    </w:p>
    <w:bookmarkEnd w:id="236"/>
    <w:bookmarkStart w:name="z251" w:id="237"/>
    <w:p>
      <w:pPr>
        <w:spacing w:after="0"/>
        <w:ind w:left="0"/>
        <w:jc w:val="both"/>
      </w:pPr>
      <w:r>
        <w:rPr>
          <w:rFonts w:ascii="Times New Roman"/>
          <w:b w:val="false"/>
          <w:i w:val="false"/>
          <w:color w:val="000000"/>
          <w:sz w:val="28"/>
        </w:rPr>
        <w:t>
      5. Электростатические разряды.</w:t>
      </w:r>
    </w:p>
    <w:bookmarkEnd w:id="2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техническому регламенту</w:t>
            </w:r>
            <w:r>
              <w:br/>
            </w:r>
            <w:r>
              <w:rPr>
                <w:rFonts w:ascii="Times New Roman"/>
                <w:b w:val="false"/>
                <w:i w:val="false"/>
                <w:color w:val="000000"/>
                <w:sz w:val="20"/>
              </w:rPr>
              <w:t>Таможенного союза</w:t>
            </w:r>
            <w:r>
              <w:br/>
            </w:r>
            <w:r>
              <w:rPr>
                <w:rFonts w:ascii="Times New Roman"/>
                <w:b w:val="false"/>
                <w:i w:val="false"/>
                <w:color w:val="000000"/>
                <w:sz w:val="20"/>
              </w:rPr>
              <w:t>"Электромагнитная совместимость</w:t>
            </w:r>
            <w:r>
              <w:br/>
            </w:r>
            <w:r>
              <w:rPr>
                <w:rFonts w:ascii="Times New Roman"/>
                <w:b w:val="false"/>
                <w:i w:val="false"/>
                <w:color w:val="000000"/>
                <w:sz w:val="20"/>
              </w:rPr>
              <w:t>технических средств" (ТР ТС 020/2011))</w:t>
            </w:r>
          </w:p>
        </w:tc>
      </w:tr>
    </w:tbl>
    <w:bookmarkStart w:name="z253" w:id="238"/>
    <w:p>
      <w:pPr>
        <w:spacing w:after="0"/>
        <w:ind w:left="0"/>
        <w:jc w:val="left"/>
      </w:pPr>
      <w:r>
        <w:rPr>
          <w:rFonts w:ascii="Times New Roman"/>
          <w:b/>
          <w:i w:val="false"/>
          <w:color w:val="000000"/>
        </w:rPr>
        <w:t xml:space="preserve"> Перечень технических средств, подлежащих подтверждению</w:t>
      </w:r>
      <w:r>
        <w:br/>
      </w:r>
      <w:r>
        <w:rPr>
          <w:rFonts w:ascii="Times New Roman"/>
          <w:b/>
          <w:i w:val="false"/>
          <w:color w:val="000000"/>
        </w:rPr>
        <w:t>соответствия в форме сертификации в соответствии с техническим</w:t>
      </w:r>
      <w:r>
        <w:br/>
      </w:r>
      <w:r>
        <w:rPr>
          <w:rFonts w:ascii="Times New Roman"/>
          <w:b/>
          <w:i w:val="false"/>
          <w:color w:val="000000"/>
        </w:rPr>
        <w:t>регламентом Таможенного союза "Электромагнитная совместимость</w:t>
      </w:r>
      <w:r>
        <w:br/>
      </w:r>
      <w:r>
        <w:rPr>
          <w:rFonts w:ascii="Times New Roman"/>
          <w:b/>
          <w:i w:val="false"/>
          <w:color w:val="000000"/>
        </w:rPr>
        <w:t>технических средств" (ТР ТС 020/2011)</w:t>
      </w:r>
    </w:p>
    <w:bookmarkEnd w:id="238"/>
    <w:bookmarkStart w:name="z254" w:id="239"/>
    <w:p>
      <w:pPr>
        <w:spacing w:after="0"/>
        <w:ind w:left="0"/>
        <w:jc w:val="both"/>
      </w:pPr>
      <w:r>
        <w:rPr>
          <w:rFonts w:ascii="Times New Roman"/>
          <w:b w:val="false"/>
          <w:i w:val="false"/>
          <w:color w:val="000000"/>
          <w:sz w:val="28"/>
        </w:rPr>
        <w:t>
      1. Электрические аппараты и приборы бытового назначения:</w:t>
      </w:r>
    </w:p>
    <w:bookmarkEnd w:id="239"/>
    <w:bookmarkStart w:name="z255" w:id="240"/>
    <w:p>
      <w:pPr>
        <w:spacing w:after="0"/>
        <w:ind w:left="0"/>
        <w:jc w:val="both"/>
      </w:pPr>
      <w:r>
        <w:rPr>
          <w:rFonts w:ascii="Times New Roman"/>
          <w:b w:val="false"/>
          <w:i w:val="false"/>
          <w:color w:val="000000"/>
          <w:sz w:val="28"/>
        </w:rPr>
        <w:t>
      - для приготовления и хранения пищи и механизации кухонных работ;</w:t>
      </w:r>
    </w:p>
    <w:bookmarkEnd w:id="240"/>
    <w:bookmarkStart w:name="z256" w:id="241"/>
    <w:p>
      <w:pPr>
        <w:spacing w:after="0"/>
        <w:ind w:left="0"/>
        <w:jc w:val="both"/>
      </w:pPr>
      <w:r>
        <w:rPr>
          <w:rFonts w:ascii="Times New Roman"/>
          <w:b w:val="false"/>
          <w:i w:val="false"/>
          <w:color w:val="000000"/>
          <w:sz w:val="28"/>
        </w:rPr>
        <w:t>
      - для обработки (стирки, глажки, сушки, чистки) белья, одежды и обуви;</w:t>
      </w:r>
    </w:p>
    <w:bookmarkEnd w:id="241"/>
    <w:bookmarkStart w:name="z257" w:id="242"/>
    <w:p>
      <w:pPr>
        <w:spacing w:after="0"/>
        <w:ind w:left="0"/>
        <w:jc w:val="both"/>
      </w:pPr>
      <w:r>
        <w:rPr>
          <w:rFonts w:ascii="Times New Roman"/>
          <w:b w:val="false"/>
          <w:i w:val="false"/>
          <w:color w:val="000000"/>
          <w:sz w:val="28"/>
        </w:rPr>
        <w:t>
      - для чистки и уборки помещений;</w:t>
      </w:r>
    </w:p>
    <w:bookmarkEnd w:id="242"/>
    <w:bookmarkStart w:name="z258" w:id="243"/>
    <w:p>
      <w:pPr>
        <w:spacing w:after="0"/>
        <w:ind w:left="0"/>
        <w:jc w:val="both"/>
      </w:pPr>
      <w:r>
        <w:rPr>
          <w:rFonts w:ascii="Times New Roman"/>
          <w:b w:val="false"/>
          <w:i w:val="false"/>
          <w:color w:val="000000"/>
          <w:sz w:val="28"/>
        </w:rPr>
        <w:t>
      - санитарно-гигиенические;</w:t>
      </w:r>
    </w:p>
    <w:bookmarkEnd w:id="243"/>
    <w:bookmarkStart w:name="z259" w:id="244"/>
    <w:p>
      <w:pPr>
        <w:spacing w:after="0"/>
        <w:ind w:left="0"/>
        <w:jc w:val="both"/>
      </w:pPr>
      <w:r>
        <w:rPr>
          <w:rFonts w:ascii="Times New Roman"/>
          <w:b w:val="false"/>
          <w:i w:val="false"/>
          <w:color w:val="000000"/>
          <w:sz w:val="28"/>
        </w:rPr>
        <w:t>
      - для поддержания и регулировки микроклимата в помещениях;</w:t>
      </w:r>
    </w:p>
    <w:bookmarkEnd w:id="244"/>
    <w:bookmarkStart w:name="z260" w:id="245"/>
    <w:p>
      <w:pPr>
        <w:spacing w:after="0"/>
        <w:ind w:left="0"/>
        <w:jc w:val="both"/>
      </w:pPr>
      <w:r>
        <w:rPr>
          <w:rFonts w:ascii="Times New Roman"/>
          <w:b w:val="false"/>
          <w:i w:val="false"/>
          <w:color w:val="000000"/>
          <w:sz w:val="28"/>
        </w:rPr>
        <w:t>
      - для ухода за волосами, ногтями и кожей;</w:t>
      </w:r>
    </w:p>
    <w:bookmarkEnd w:id="245"/>
    <w:bookmarkStart w:name="z261" w:id="246"/>
    <w:p>
      <w:pPr>
        <w:spacing w:after="0"/>
        <w:ind w:left="0"/>
        <w:jc w:val="both"/>
      </w:pPr>
      <w:r>
        <w:rPr>
          <w:rFonts w:ascii="Times New Roman"/>
          <w:b w:val="false"/>
          <w:i w:val="false"/>
          <w:color w:val="000000"/>
          <w:sz w:val="28"/>
        </w:rPr>
        <w:t>
      - для обогрева тела;</w:t>
      </w:r>
    </w:p>
    <w:bookmarkEnd w:id="246"/>
    <w:bookmarkStart w:name="z262" w:id="247"/>
    <w:p>
      <w:pPr>
        <w:spacing w:after="0"/>
        <w:ind w:left="0"/>
        <w:jc w:val="both"/>
      </w:pPr>
      <w:r>
        <w:rPr>
          <w:rFonts w:ascii="Times New Roman"/>
          <w:b w:val="false"/>
          <w:i w:val="false"/>
          <w:color w:val="000000"/>
          <w:sz w:val="28"/>
        </w:rPr>
        <w:t>
      - вибромассажные;</w:t>
      </w:r>
    </w:p>
    <w:bookmarkEnd w:id="247"/>
    <w:bookmarkStart w:name="z263" w:id="248"/>
    <w:p>
      <w:pPr>
        <w:spacing w:after="0"/>
        <w:ind w:left="0"/>
        <w:jc w:val="both"/>
      </w:pPr>
      <w:r>
        <w:rPr>
          <w:rFonts w:ascii="Times New Roman"/>
          <w:b w:val="false"/>
          <w:i w:val="false"/>
          <w:color w:val="000000"/>
          <w:sz w:val="28"/>
        </w:rPr>
        <w:t>
      - игровое, спортивное и тренажерное оборудование;</w:t>
      </w:r>
    </w:p>
    <w:bookmarkEnd w:id="248"/>
    <w:bookmarkStart w:name="z264" w:id="249"/>
    <w:p>
      <w:pPr>
        <w:spacing w:after="0"/>
        <w:ind w:left="0"/>
        <w:jc w:val="both"/>
      </w:pPr>
      <w:r>
        <w:rPr>
          <w:rFonts w:ascii="Times New Roman"/>
          <w:b w:val="false"/>
          <w:i w:val="false"/>
          <w:color w:val="000000"/>
          <w:sz w:val="28"/>
        </w:rPr>
        <w:t>
      - аудио- и видеоаппаратура, приемники теле и радиовещания;</w:t>
      </w:r>
    </w:p>
    <w:bookmarkEnd w:id="249"/>
    <w:bookmarkStart w:name="z265" w:id="250"/>
    <w:p>
      <w:pPr>
        <w:spacing w:after="0"/>
        <w:ind w:left="0"/>
        <w:jc w:val="both"/>
      </w:pPr>
      <w:r>
        <w:rPr>
          <w:rFonts w:ascii="Times New Roman"/>
          <w:b w:val="false"/>
          <w:i w:val="false"/>
          <w:color w:val="000000"/>
          <w:sz w:val="28"/>
        </w:rPr>
        <w:t>
      -  швейные и вязальные;</w:t>
      </w:r>
    </w:p>
    <w:bookmarkEnd w:id="250"/>
    <w:bookmarkStart w:name="z266" w:id="251"/>
    <w:p>
      <w:pPr>
        <w:spacing w:after="0"/>
        <w:ind w:left="0"/>
        <w:jc w:val="both"/>
      </w:pPr>
      <w:r>
        <w:rPr>
          <w:rFonts w:ascii="Times New Roman"/>
          <w:b w:val="false"/>
          <w:i w:val="false"/>
          <w:color w:val="000000"/>
          <w:sz w:val="28"/>
        </w:rPr>
        <w:t>
      - блоки питания, зарядные устройства, стабилизаторы напряжения;</w:t>
      </w:r>
    </w:p>
    <w:bookmarkEnd w:id="251"/>
    <w:bookmarkStart w:name="z267" w:id="252"/>
    <w:p>
      <w:pPr>
        <w:spacing w:after="0"/>
        <w:ind w:left="0"/>
        <w:jc w:val="both"/>
      </w:pPr>
      <w:r>
        <w:rPr>
          <w:rFonts w:ascii="Times New Roman"/>
          <w:b w:val="false"/>
          <w:i w:val="false"/>
          <w:color w:val="000000"/>
          <w:sz w:val="28"/>
        </w:rPr>
        <w:t>
      - для садово-огородного хозяйства;</w:t>
      </w:r>
    </w:p>
    <w:bookmarkEnd w:id="252"/>
    <w:bookmarkStart w:name="z268" w:id="253"/>
    <w:p>
      <w:pPr>
        <w:spacing w:after="0"/>
        <w:ind w:left="0"/>
        <w:jc w:val="both"/>
      </w:pPr>
      <w:r>
        <w:rPr>
          <w:rFonts w:ascii="Times New Roman"/>
          <w:b w:val="false"/>
          <w:i w:val="false"/>
          <w:color w:val="000000"/>
          <w:sz w:val="28"/>
        </w:rPr>
        <w:t>
      - электронасосы;</w:t>
      </w:r>
    </w:p>
    <w:bookmarkEnd w:id="253"/>
    <w:bookmarkStart w:name="z269" w:id="254"/>
    <w:p>
      <w:pPr>
        <w:spacing w:after="0"/>
        <w:ind w:left="0"/>
        <w:jc w:val="both"/>
      </w:pPr>
      <w:r>
        <w:rPr>
          <w:rFonts w:ascii="Times New Roman"/>
          <w:b w:val="false"/>
          <w:i w:val="false"/>
          <w:color w:val="000000"/>
          <w:sz w:val="28"/>
        </w:rPr>
        <w:t>
      - оборудование световое;</w:t>
      </w:r>
    </w:p>
    <w:bookmarkEnd w:id="254"/>
    <w:bookmarkStart w:name="z270" w:id="255"/>
    <w:p>
      <w:pPr>
        <w:spacing w:after="0"/>
        <w:ind w:left="0"/>
        <w:jc w:val="both"/>
      </w:pPr>
      <w:r>
        <w:rPr>
          <w:rFonts w:ascii="Times New Roman"/>
          <w:b w:val="false"/>
          <w:i w:val="false"/>
          <w:color w:val="000000"/>
          <w:sz w:val="28"/>
        </w:rPr>
        <w:t>
      - выключатели автоматические с электронным управлением;</w:t>
      </w:r>
    </w:p>
    <w:bookmarkEnd w:id="255"/>
    <w:bookmarkStart w:name="z271" w:id="256"/>
    <w:p>
      <w:pPr>
        <w:spacing w:after="0"/>
        <w:ind w:left="0"/>
        <w:jc w:val="both"/>
      </w:pPr>
      <w:r>
        <w:rPr>
          <w:rFonts w:ascii="Times New Roman"/>
          <w:b w:val="false"/>
          <w:i w:val="false"/>
          <w:color w:val="000000"/>
          <w:sz w:val="28"/>
        </w:rPr>
        <w:t>
      - устройства защитного отключения с электронным управлением;</w:t>
      </w:r>
    </w:p>
    <w:bookmarkEnd w:id="256"/>
    <w:bookmarkStart w:name="z272" w:id="257"/>
    <w:p>
      <w:pPr>
        <w:spacing w:after="0"/>
        <w:ind w:left="0"/>
        <w:jc w:val="both"/>
      </w:pPr>
      <w:r>
        <w:rPr>
          <w:rFonts w:ascii="Times New Roman"/>
          <w:b w:val="false"/>
          <w:i w:val="false"/>
          <w:color w:val="000000"/>
          <w:sz w:val="28"/>
        </w:rPr>
        <w:t>
      - оборудование дуговой сварки.</w:t>
      </w:r>
    </w:p>
    <w:bookmarkEnd w:id="257"/>
    <w:bookmarkStart w:name="z273" w:id="258"/>
    <w:p>
      <w:pPr>
        <w:spacing w:after="0"/>
        <w:ind w:left="0"/>
        <w:jc w:val="both"/>
      </w:pPr>
      <w:r>
        <w:rPr>
          <w:rFonts w:ascii="Times New Roman"/>
          <w:b w:val="false"/>
          <w:i w:val="false"/>
          <w:color w:val="000000"/>
          <w:sz w:val="28"/>
        </w:rPr>
        <w:t>
      2. Персональные электронные вычислительные машины (персональные компьютеры):</w:t>
      </w:r>
    </w:p>
    <w:bookmarkEnd w:id="258"/>
    <w:bookmarkStart w:name="z71" w:id="259"/>
    <w:p>
      <w:pPr>
        <w:spacing w:after="0"/>
        <w:ind w:left="0"/>
        <w:jc w:val="both"/>
      </w:pPr>
      <w:r>
        <w:rPr>
          <w:rFonts w:ascii="Times New Roman"/>
          <w:b w:val="false"/>
          <w:i w:val="false"/>
          <w:color w:val="000000"/>
          <w:sz w:val="28"/>
        </w:rPr>
        <w:t>
      персональные электронные вычислительные машины, в том числе системные блоки;</w:t>
      </w:r>
    </w:p>
    <w:bookmarkEnd w:id="259"/>
    <w:bookmarkStart w:name="z72" w:id="260"/>
    <w:p>
      <w:pPr>
        <w:spacing w:after="0"/>
        <w:ind w:left="0"/>
        <w:jc w:val="both"/>
      </w:pPr>
      <w:r>
        <w:rPr>
          <w:rFonts w:ascii="Times New Roman"/>
          <w:b w:val="false"/>
          <w:i w:val="false"/>
          <w:color w:val="000000"/>
          <w:sz w:val="28"/>
        </w:rPr>
        <w:t>
      аппараты кассовые, в том числе работающие совместно с вычислительной машиной.</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решения Совета Евразийской экономической комиссии от 10.06.2022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bookmarkStart w:name="z274" w:id="261"/>
    <w:p>
      <w:pPr>
        <w:spacing w:after="0"/>
        <w:ind w:left="0"/>
        <w:jc w:val="both"/>
      </w:pPr>
      <w:r>
        <w:rPr>
          <w:rFonts w:ascii="Times New Roman"/>
          <w:b w:val="false"/>
          <w:i w:val="false"/>
          <w:color w:val="000000"/>
          <w:sz w:val="28"/>
        </w:rPr>
        <w:t>
      3. Технические средства бытового и офисного назначения, подключаемые к персональным электронным вычислительным машинам:</w:t>
      </w:r>
    </w:p>
    <w:bookmarkEnd w:id="261"/>
    <w:bookmarkStart w:name="z74" w:id="262"/>
    <w:p>
      <w:pPr>
        <w:spacing w:after="0"/>
        <w:ind w:left="0"/>
        <w:jc w:val="both"/>
      </w:pPr>
      <w:r>
        <w:rPr>
          <w:rFonts w:ascii="Times New Roman"/>
          <w:b w:val="false"/>
          <w:i w:val="false"/>
          <w:color w:val="000000"/>
          <w:sz w:val="28"/>
        </w:rPr>
        <w:t>
      сканеры, принтеры и копировальные аппараты (включая многофункциональные устройства);</w:t>
      </w:r>
    </w:p>
    <w:bookmarkEnd w:id="262"/>
    <w:bookmarkStart w:name="z75" w:id="263"/>
    <w:p>
      <w:pPr>
        <w:spacing w:after="0"/>
        <w:ind w:left="0"/>
        <w:jc w:val="both"/>
      </w:pPr>
      <w:r>
        <w:rPr>
          <w:rFonts w:ascii="Times New Roman"/>
          <w:b w:val="false"/>
          <w:i w:val="false"/>
          <w:color w:val="000000"/>
          <w:sz w:val="28"/>
        </w:rPr>
        <w:t>
      мониторы;</w:t>
      </w:r>
    </w:p>
    <w:bookmarkEnd w:id="263"/>
    <w:bookmarkStart w:name="z76" w:id="264"/>
    <w:p>
      <w:pPr>
        <w:spacing w:after="0"/>
        <w:ind w:left="0"/>
        <w:jc w:val="both"/>
      </w:pPr>
      <w:r>
        <w:rPr>
          <w:rFonts w:ascii="Times New Roman"/>
          <w:b w:val="false"/>
          <w:i w:val="false"/>
          <w:color w:val="000000"/>
          <w:sz w:val="28"/>
        </w:rPr>
        <w:t>
      источники бесперебойного питания;</w:t>
      </w:r>
    </w:p>
    <w:bookmarkEnd w:id="264"/>
    <w:bookmarkStart w:name="z77" w:id="265"/>
    <w:p>
      <w:pPr>
        <w:spacing w:after="0"/>
        <w:ind w:left="0"/>
        <w:jc w:val="both"/>
      </w:pPr>
      <w:r>
        <w:rPr>
          <w:rFonts w:ascii="Times New Roman"/>
          <w:b w:val="false"/>
          <w:i w:val="false"/>
          <w:color w:val="000000"/>
          <w:sz w:val="28"/>
        </w:rPr>
        <w:t>
      активные акустические системы с питанием от сети переменного тока;</w:t>
      </w:r>
    </w:p>
    <w:bookmarkEnd w:id="265"/>
    <w:bookmarkStart w:name="z78" w:id="266"/>
    <w:p>
      <w:pPr>
        <w:spacing w:after="0"/>
        <w:ind w:left="0"/>
        <w:jc w:val="both"/>
      </w:pPr>
      <w:r>
        <w:rPr>
          <w:rFonts w:ascii="Times New Roman"/>
          <w:b w:val="false"/>
          <w:i w:val="false"/>
          <w:color w:val="000000"/>
          <w:sz w:val="28"/>
        </w:rPr>
        <w:t>
      мультимедийные проекторы.</w:t>
      </w:r>
    </w:p>
    <w:bookmarkEnd w:id="2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решения Совета Евразийской экономической комиссии от 10.06.2022 </w:t>
      </w:r>
      <w:r>
        <w:rPr>
          <w:rFonts w:ascii="Times New Roman"/>
          <w:b w:val="false"/>
          <w:i w:val="false"/>
          <w:color w:val="000000"/>
          <w:sz w:val="28"/>
        </w:rPr>
        <w:t>№ 91</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9 декабря 2011 г. № 879 в редакции</w:t>
            </w:r>
            <w:r>
              <w:br/>
            </w:r>
            <w:r>
              <w:rPr>
                <w:rFonts w:ascii="Times New Roman"/>
                <w:b w:val="false"/>
                <w:i w:val="false"/>
                <w:color w:val="000000"/>
                <w:sz w:val="20"/>
              </w:rPr>
              <w:t>Решения Коллегии</w:t>
            </w:r>
            <w:r>
              <w:br/>
            </w:r>
            <w:r>
              <w:rPr>
                <w:rFonts w:ascii="Times New Roman"/>
                <w:b w:val="false"/>
                <w:i w:val="false"/>
                <w:color w:val="000000"/>
                <w:sz w:val="20"/>
              </w:rPr>
              <w:t>Евразийской экономической комиссии</w:t>
            </w:r>
            <w:r>
              <w:br/>
            </w:r>
            <w:r>
              <w:rPr>
                <w:rFonts w:ascii="Times New Roman"/>
                <w:b w:val="false"/>
                <w:i w:val="false"/>
                <w:color w:val="000000"/>
                <w:sz w:val="20"/>
              </w:rPr>
              <w:t>от 3 февраля 2015 г. № 8</w:t>
            </w:r>
          </w:p>
        </w:tc>
      </w:tr>
    </w:tbl>
    <w:bookmarkStart w:name="z284" w:id="267"/>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в результате применения которых на</w:t>
      </w:r>
      <w:r>
        <w:br/>
      </w:r>
      <w:r>
        <w:rPr>
          <w:rFonts w:ascii="Times New Roman"/>
          <w:b/>
          <w:i w:val="false"/>
          <w:color w:val="000000"/>
        </w:rPr>
        <w:t>добровольной основе обеспечивается соблюдение требований</w:t>
      </w:r>
      <w:r>
        <w:br/>
      </w:r>
      <w:r>
        <w:rPr>
          <w:rFonts w:ascii="Times New Roman"/>
          <w:b/>
          <w:i w:val="false"/>
          <w:color w:val="000000"/>
        </w:rPr>
        <w:t>технического регламента Таможенного союза "Электромагнитная</w:t>
      </w:r>
      <w:r>
        <w:br/>
      </w:r>
      <w:r>
        <w:rPr>
          <w:rFonts w:ascii="Times New Roman"/>
          <w:b/>
          <w:i w:val="false"/>
          <w:color w:val="000000"/>
        </w:rPr>
        <w:t>совместимость технических средств" (ТР ТС 020/2011)</w:t>
      </w:r>
    </w:p>
    <w:bookmarkEnd w:id="267"/>
    <w:p>
      <w:pPr>
        <w:spacing w:after="0"/>
        <w:ind w:left="0"/>
        <w:jc w:val="both"/>
      </w:pPr>
      <w:r>
        <w:rPr>
          <w:rFonts w:ascii="Times New Roman"/>
          <w:b w:val="false"/>
          <w:i w:val="false"/>
          <w:color w:val="ff0000"/>
          <w:sz w:val="28"/>
        </w:rPr>
        <w:t xml:space="preserve">
      Сноска. Перечень стандартов утратил силу решением Коллегии Евразийской экономической комиссии от 29.06.2021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Решением Комиссии Таможенного союза</w:t>
            </w:r>
            <w:r>
              <w:br/>
            </w:r>
            <w:r>
              <w:rPr>
                <w:rFonts w:ascii="Times New Roman"/>
                <w:b w:val="false"/>
                <w:i w:val="false"/>
                <w:color w:val="000000"/>
                <w:sz w:val="20"/>
              </w:rPr>
              <w:t>от 9 декабря 2011 г. № 879</w:t>
            </w:r>
            <w:r>
              <w:br/>
            </w:r>
            <w:r>
              <w:rPr>
                <w:rFonts w:ascii="Times New Roman"/>
                <w:b w:val="false"/>
                <w:i w:val="false"/>
                <w:color w:val="000000"/>
                <w:sz w:val="20"/>
              </w:rPr>
              <w:t>(в редакции Решения Коллегии</w:t>
            </w:r>
            <w:r>
              <w:br/>
            </w:r>
            <w:r>
              <w:rPr>
                <w:rFonts w:ascii="Times New Roman"/>
                <w:b w:val="false"/>
                <w:i w:val="false"/>
                <w:color w:val="000000"/>
                <w:sz w:val="20"/>
              </w:rPr>
              <w:t>Евразийской экономической комисси и</w:t>
            </w:r>
            <w:r>
              <w:br/>
            </w:r>
            <w:r>
              <w:rPr>
                <w:rFonts w:ascii="Times New Roman"/>
                <w:b w:val="false"/>
                <w:i w:val="false"/>
                <w:color w:val="000000"/>
                <w:sz w:val="20"/>
              </w:rPr>
              <w:t>от 3 февраля 2015 г. № 8)</w:t>
            </w:r>
          </w:p>
        </w:tc>
      </w:tr>
    </w:tbl>
    <w:bookmarkStart w:name="z286" w:id="268"/>
    <w:p>
      <w:pPr>
        <w:spacing w:after="0"/>
        <w:ind w:left="0"/>
        <w:jc w:val="left"/>
      </w:pPr>
      <w:r>
        <w:rPr>
          <w:rFonts w:ascii="Times New Roman"/>
          <w:b/>
          <w:i w:val="false"/>
          <w:color w:val="000000"/>
        </w:rPr>
        <w:t xml:space="preserve"> Перечень</w:t>
      </w:r>
      <w:r>
        <w:br/>
      </w:r>
      <w:r>
        <w:rPr>
          <w:rFonts w:ascii="Times New Roman"/>
          <w:b/>
          <w:i w:val="false"/>
          <w:color w:val="000000"/>
        </w:rPr>
        <w:t>стандартов, содержащих правила и методы</w:t>
      </w:r>
      <w:r>
        <w:br/>
      </w:r>
      <w:r>
        <w:rPr>
          <w:rFonts w:ascii="Times New Roman"/>
          <w:b/>
          <w:i w:val="false"/>
          <w:color w:val="000000"/>
        </w:rPr>
        <w:t>исследований (испытаний) и измерений, в том числе правила</w:t>
      </w:r>
      <w:r>
        <w:br/>
      </w:r>
      <w:r>
        <w:rPr>
          <w:rFonts w:ascii="Times New Roman"/>
          <w:b/>
          <w:i w:val="false"/>
          <w:color w:val="000000"/>
        </w:rPr>
        <w:t>отбора образцов, необходимые для применения и исполнения</w:t>
      </w:r>
      <w:r>
        <w:br/>
      </w:r>
      <w:r>
        <w:rPr>
          <w:rFonts w:ascii="Times New Roman"/>
          <w:b/>
          <w:i w:val="false"/>
          <w:color w:val="000000"/>
        </w:rPr>
        <w:t>требований технического регламента Таможенного союза</w:t>
      </w:r>
      <w:r>
        <w:br/>
      </w:r>
      <w:r>
        <w:rPr>
          <w:rFonts w:ascii="Times New Roman"/>
          <w:b/>
          <w:i w:val="false"/>
          <w:color w:val="000000"/>
        </w:rPr>
        <w:t>"Электромагнитная совместимость технических средств" (ТР</w:t>
      </w:r>
      <w:r>
        <w:br/>
      </w:r>
      <w:r>
        <w:rPr>
          <w:rFonts w:ascii="Times New Roman"/>
          <w:b/>
          <w:i w:val="false"/>
          <w:color w:val="000000"/>
        </w:rPr>
        <w:t>ТС 020/2011) и осуществления оценки (подтверждения)</w:t>
      </w:r>
      <w:r>
        <w:br/>
      </w:r>
      <w:r>
        <w:rPr>
          <w:rFonts w:ascii="Times New Roman"/>
          <w:b/>
          <w:i w:val="false"/>
          <w:color w:val="000000"/>
        </w:rPr>
        <w:t>соответствия продукции</w:t>
      </w:r>
    </w:p>
    <w:bookmarkEnd w:id="268"/>
    <w:p>
      <w:pPr>
        <w:spacing w:after="0"/>
        <w:ind w:left="0"/>
        <w:jc w:val="both"/>
      </w:pPr>
      <w:r>
        <w:rPr>
          <w:rFonts w:ascii="Times New Roman"/>
          <w:b w:val="false"/>
          <w:i w:val="false"/>
          <w:color w:val="ff0000"/>
          <w:sz w:val="28"/>
        </w:rPr>
        <w:t xml:space="preserve">
      Сноска. Перечень стандартов утратил силу решением Коллегии Евразийской экономической комиссии от 29.06.2021 </w:t>
      </w:r>
      <w:r>
        <w:rPr>
          <w:rFonts w:ascii="Times New Roman"/>
          <w:b w:val="false"/>
          <w:i w:val="false"/>
          <w:color w:val="ff0000"/>
          <w:sz w:val="28"/>
        </w:rPr>
        <w:t>№ 77</w:t>
      </w:r>
      <w:r>
        <w:rPr>
          <w:rFonts w:ascii="Times New Roman"/>
          <w:b w:val="false"/>
          <w:i w:val="false"/>
          <w:color w:val="ff0000"/>
          <w:sz w:val="28"/>
        </w:rPr>
        <w:t xml:space="preserve"> (вступает в силу по истечении 180 календарных дней с даты его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