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0e9d" w14:textId="a4d0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на вывоз кожевенного сырья с территории Республики Беларусь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9 декабря 2011 года № 864.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белорусской Стороны о введении с 5 декабря 2011г. по 5 июня 2012г. временного запрета на вывоз с территории Республики Беларусь необработанных шкур крупного рогатого скота (код 4101 ТН ВЭД ТС).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Республику Казахстан и Российскую Федерацию рассмотреть вопрос о введении меры, аналогичной установленной пунктом 1 настоящего Решения.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