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5266" w14:textId="d395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стирола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846.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 ставку ввозной таможенной пошлины  Единого таможенного тарифа Таможенного союза 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 130) на стирол (код 2902 50 000 0 ТН ВЭД ТС) в размере 0 % от таможенной стоимости сроком на 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