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10ab" w14:textId="ae91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ставки ввозной таможенной пошлины Единого таможенного тарифа Таможенного союза в отношении терефталевой кислоты и ее солей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845.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Таможенного союза 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Установить ставку ввозной таможенной пошлины  Единого таможенного тарифа Таможенного союза 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 130) на терефталевую кислоту и ее соли (код 2917 36 000 0 ТН ВЭД ТС) в размере 0 % от таможенной стоимости сроком на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