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05ef" w14:textId="fe5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ратификации Договора о функционировании Таможенного союза в рамках многосторонней торговой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Сторон о ходе проведения внутригосударственных процедур, необходимых для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(Высшего органа Таможенного союза) на уровне глав правительств по вопросу "О ходе проведения внутригосударственных процедур, необходимых для вступления в силу Договора о функционировании Таможенного союза в рамках многосторонней торговой системы"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2011 года № 841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2011 г.                №               г. Санкт-Петербург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проведения внутригосударственных процедур,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вступления в силу Договора о функционировании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рамках многосторонней торговой системы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о ходе проведения внутригосударственных процедур, необходимых для вступления в силу Договора о функционировании Таможенного союза в рамках многосторонней торговой системы от 19 мая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ускорить проведение внутригосударственных процедур в отношении международного договора, указанного в пункте 1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