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2e10" w14:textId="801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препаратов, содержащих морскую воду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787.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Препарат, содержащий только морскую воду, предназначенный для промывания носа с целью увлажнения и очищения слизистой оболочки при ежедневной гигиене носовой полости, а также для профилактики инфекционных заболеваний, поставляемый в упаковке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2501 00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Препарат, содержащий смесь морской и пресной воды, предназначенный для промывания носа с целью увлажнения и очищения слизистой оболочки при ежедневной гигиене носовой полости, а также для профилактики инфекционных заболеваний, поставляемый в упаковке для розничной продажи, в соответствии с Основным правилом интерпретации Товарной номенклатуры внешнеэкономической деятельности 1 классифицируется в товарной позиции 3307 единой Товарной номенклатуры внешнеэкономической деятельности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