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a98b" w14:textId="552a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отсылочных нормах, предусмотренных в соглашениях о единых правилах определения страны происхождения товаров от 25 января 2008 года и о правилах определения происхождения товаров из развивающихся и наименее развитых стран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отчет руководителя рабочей группы для подготовки решений Комиссии Таможенного союза в соответствии с соглашениями о единых правилах определения страны происхождения товаров и о правилах определения происхождения товаров из развивающихся и наименее развитых стран о результатах проведенного анализа вопроса о подготовке решений Комиссии Таможенного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IV приложения к Соглашению о правилах определения происхождения товаров из развивающихся и наименее развитых стран от 12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Соглашению о единых правилах определения страны происхождения товаров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разработка нормативных правовых актов, указанных в пункте 1 настоящего Решения, производится в случае возникновения необходимости при мотивированном обращении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306 "О создании рабочей группы для подготовки решений Комиссии Таможенного союза в соответствии с соглашениями о единых правилах определения страны происхождения товаров и о правилах определения происхождения товаров из развивающихся и наименее развитых стран";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года      № 361 "О рабочей группе для подготовки решений Комиссии Таможенного союза в соответствии с соглашениями между государствами-членами ЕврАзЭС о единых правилах определения страны происхождения товаров и о правилах определения происхождения товаров из развивающихся и наименее развитых стран".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