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1a95" w14:textId="e601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термочувствительной бумаги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Термочувствительную бумагу (или бумагу для термопечати), применяемую, в частности, в факсимильных и кассовых аппаратах, регистрирующих, измерительных и медицинских устройствах с целью получения изображения на поверхности бумаги, и состоящую из бумаги-основы и специального покрытия, в состав которого входят компоненты, вступающие в цветообразующую реакцию под воздействием тепла в результате контактного или бесконтактного способа печати, в соответствии с Основными правилами интерпретации Товарной номенклатуры внешнеэкономической деятельности 1 и 6 классифицировать в субпозиции 4811 90 000 0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05.05.2015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Термочувствительную бумагу (или бумагу для термопечати), состоящую из бумаги-основы и специального покрытия, в состав которого входят компоненты, вступающие в цветообразующую реакцию под воздействием тепла в результате контактного или бесконтактного способа печати, и имеющую дополнительно, например, адгезионный (клеевой) слой и/или специальный защитный слой, в частности, позволяющий сохранять изображение в течение длительного времени, и/или слой в виде полимерной плҰнки и/или подвергнутую дополнительной поверхностной обработке полимерными материалами, при условии, что толщина полимерного покрытия не превышает половины толщины покрытой бумаги, в соответствии с Основными правилами интерпретации Товарной номенклатуры внешнеэкономической деятельности 1, 3 (в) и 6 классифицировать в субпозиции 4811 90 000 0 единой Товарной номенклатуры внешнеэкономической деятельности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решением Коллегии Евразийской экономической комиссии от 05.05.2015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