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09e" w14:textId="2cf6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автомобилей-самосвалов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Автомобили-самосвалы, предназначенные для эксплуатации в условиях бездорожья, классифицировать в субпозиции 8704 10 ТН ВЭД ТС при одновременном выполнении следующих требований, предъявляемых к их конструкции и компоновке: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представляют собой безрельсовую самоходную машину на колесном или гусеничном ходу, приводимую в движение собственным двигателем;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предназначены для движения по дорогам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подвеска осей любого типа или отсутствие подвески осей;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скорость движения по их техническим характеристикам, как правило, не превышает 70 км/ч;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имеют опрокидывающийся кузов с нависающим над кабиной козырьком или без козырька или открывающееся вниз днище.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