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bf30" w14:textId="1ceb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технических регламентов Таможенного союза "О безопасности железнодорожного подвижного состава", "О безопасности высокоскоростного железнодорожного транспорта" и "О безопасности инфраструктуры железнодорожного транспорта"</w:t>
      </w:r>
    </w:p>
    <w:p>
      <w:pPr>
        <w:spacing w:after="0"/>
        <w:ind w:left="0"/>
        <w:jc w:val="both"/>
      </w:pPr>
      <w:r>
        <w:rPr>
          <w:rFonts w:ascii="Times New Roman"/>
          <w:b w:val="false"/>
          <w:i w:val="false"/>
          <w:color w:val="000000"/>
          <w:sz w:val="28"/>
        </w:rPr>
        <w:t>Решение Таможенного союза от 15 июля 2011 года.</w:t>
      </w:r>
    </w:p>
    <w:p>
      <w:pPr>
        <w:spacing w:after="0"/>
        <w:ind w:left="0"/>
        <w:jc w:val="both"/>
      </w:pPr>
      <w:r>
        <w:rPr>
          <w:rFonts w:ascii="Times New Roman"/>
          <w:b w:val="false"/>
          <w:i w:val="false"/>
          <w:color w:val="ff0000"/>
          <w:sz w:val="28"/>
        </w:rPr>
        <w:t xml:space="preserve">
      Сноска. По тексту решения слова "Технические регламенты" в соответствующем падеже заменены словами "технические регламенты" в соответствующем падеже в соответствии с решением Коллегии Евразийской экономической комиссии от 02.12.2013 </w:t>
      </w:r>
      <w:r>
        <w:rPr>
          <w:rFonts w:ascii="Times New Roman"/>
          <w:b w:val="false"/>
          <w:i w:val="false"/>
          <w:color w:val="ff0000"/>
          <w:sz w:val="28"/>
        </w:rPr>
        <w:t>№ 285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В соответствии со статьей 13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bookmarkStart w:name="z2" w:id="0"/>
    <w:p>
      <w:pPr>
        <w:spacing w:after="0"/>
        <w:ind w:left="0"/>
        <w:jc w:val="both"/>
      </w:pPr>
      <w:r>
        <w:rPr>
          <w:rFonts w:ascii="Times New Roman"/>
          <w:b w:val="false"/>
          <w:i w:val="false"/>
          <w:color w:val="000000"/>
          <w:sz w:val="28"/>
        </w:rPr>
        <w:t>
      1. Принять следующие технические регламенты Таможенного союза:</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безопасности железнодорожного подвижного состава" (ТР ТС 001/2011)</w:t>
      </w:r>
      <w:r>
        <w:rPr>
          <w:rFonts w:ascii="Times New Roman"/>
          <w:b w:val="false"/>
          <w:i w:val="false"/>
          <w:color w:val="000000"/>
          <w:sz w:val="28"/>
        </w:rPr>
        <w:t xml:space="preserve"> (прилагается);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безопасности высокоскоростного железнодорожного транспорта" (ТР ТС 002/2011)</w:t>
      </w:r>
      <w:r>
        <w:rPr>
          <w:rFonts w:ascii="Times New Roman"/>
          <w:b w:val="false"/>
          <w:i w:val="false"/>
          <w:color w:val="000000"/>
          <w:sz w:val="28"/>
        </w:rPr>
        <w:t xml:space="preserve"> (прилагается);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 безопасности инфраструктуры железнодорожного транспорта" (ТР ТС 003/2011)</w:t>
      </w:r>
      <w:r>
        <w:rPr>
          <w:rFonts w:ascii="Times New Roman"/>
          <w:b w:val="false"/>
          <w:i w:val="false"/>
          <w:color w:val="000000"/>
          <w:sz w:val="28"/>
        </w:rPr>
        <w:t xml:space="preserve"> (прилагается) (далее – технические регламенты).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29.03.2022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3. Установить:</w:t>
      </w:r>
    </w:p>
    <w:bookmarkEnd w:id="1"/>
    <w:bookmarkStart w:name="z11" w:id="2"/>
    <w:p>
      <w:pPr>
        <w:spacing w:after="0"/>
        <w:ind w:left="0"/>
        <w:jc w:val="both"/>
      </w:pPr>
      <w:r>
        <w:rPr>
          <w:rFonts w:ascii="Times New Roman"/>
          <w:b w:val="false"/>
          <w:i w:val="false"/>
          <w:color w:val="000000"/>
          <w:sz w:val="28"/>
        </w:rPr>
        <w:t>
      3.1. технические регламенты вступают в силу через три года с даты официального опубликования настоящего Решения.</w:t>
      </w:r>
    </w:p>
    <w:bookmarkEnd w:id="2"/>
    <w:p>
      <w:pPr>
        <w:spacing w:after="0"/>
        <w:ind w:left="0"/>
        <w:jc w:val="both"/>
      </w:pPr>
      <w:r>
        <w:rPr>
          <w:rFonts w:ascii="Times New Roman"/>
          <w:b w:val="false"/>
          <w:i w:val="false"/>
          <w:color w:val="000000"/>
          <w:sz w:val="28"/>
        </w:rPr>
        <w:t>
      Обязательные требования, установленные законодательствами государств – членов Таможенного союза и Единого экономического пространства или ранее установленные нормативными правовыми актами Таможенного союза в отношении объектов технического регулирования Технических регламентов, не применяются с даты вступления Технических регламентов в силу;</w:t>
      </w:r>
    </w:p>
    <w:p>
      <w:pPr>
        <w:spacing w:after="0"/>
        <w:ind w:left="0"/>
        <w:jc w:val="both"/>
      </w:pPr>
      <w:r>
        <w:rPr>
          <w:rFonts w:ascii="Times New Roman"/>
          <w:b w:val="false"/>
          <w:i w:val="false"/>
          <w:color w:val="000000"/>
          <w:sz w:val="28"/>
        </w:rPr>
        <w:t xml:space="preserve">
      До дня вступления в силу технического регламента Евразийского экономического союза, устанавливающего требования безопасности в отношении зданий и сооружений, оценка соответствия объектов инфраструктуры высокоскоростного железнодорожного транспорта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высокоскоростного железнодорожного транспорта" (ТР ТС 002/2011), а также объектов инфраструктуры железнодорожного транспорта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инфраструктуры железнодорожного транспорта" (ТР ТС 003/2011) осуществляется в соответствии с законодательством государства – члена Евразийского экономического союза с учетом пунктов 186 – 194 технического регламента Таможенного союза "О безопасности высокоскоростного железнодорожного транспорта" (ТР ТС 002/2011), а также пунктов 123 – 131 технического регламента Таможенного союза "О безопасности инфраструктуры железнодорожного транспорта" (ТР ТС 003/2011)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решением Совета Евразийской экономической комиссии от 14.09.2021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180 календарных дней с даты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3.2. переходные положения:</w:t>
      </w:r>
    </w:p>
    <w:bookmarkEnd w:id="3"/>
    <w:p>
      <w:pPr>
        <w:spacing w:after="0"/>
        <w:ind w:left="0"/>
        <w:jc w:val="both"/>
      </w:pPr>
      <w:r>
        <w:rPr>
          <w:rFonts w:ascii="Times New Roman"/>
          <w:b w:val="false"/>
          <w:i w:val="false"/>
          <w:color w:val="000000"/>
          <w:sz w:val="28"/>
        </w:rPr>
        <w:t>
      документы об оценке (подтверждении) соответствия обязательным требованиям,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продукции, являющейся объектом технического регулирования технических регламентов (далее – продукция), до дня вступления в силу технических регламентов, действительны до окончания срока их действия, но не позднее 1 августа 2016 года.</w:t>
      </w:r>
    </w:p>
    <w:p>
      <w:pPr>
        <w:spacing w:after="0"/>
        <w:ind w:left="0"/>
        <w:jc w:val="both"/>
      </w:pPr>
      <w:r>
        <w:rPr>
          <w:rFonts w:ascii="Times New Roman"/>
          <w:b w:val="false"/>
          <w:i w:val="false"/>
          <w:color w:val="000000"/>
          <w:sz w:val="28"/>
        </w:rPr>
        <w:t>
      Документы об оценке (подтверждении) соответствия обязательным требованиям,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объектов и элементов инфраструктуры железнодорожного транспорта, являющихся объектами технического регулирования технического регламента Таможенного союза "О безопасности инфраструктуры железнодорожного транспорта" (ТР ТС 003/2011) (далее – объекты и элементы инфраструктуры железнодорожного транспорта), до дня вступления в силу технических регламентов, действительны до окончания срока их действия, но не позднее 1 августа 2016 года.</w:t>
      </w:r>
    </w:p>
    <w:p>
      <w:pPr>
        <w:spacing w:after="0"/>
        <w:ind w:left="0"/>
        <w:jc w:val="both"/>
      </w:pPr>
      <w:r>
        <w:rPr>
          <w:rFonts w:ascii="Times New Roman"/>
          <w:b w:val="false"/>
          <w:i w:val="false"/>
          <w:color w:val="000000"/>
          <w:sz w:val="28"/>
        </w:rPr>
        <w:t xml:space="preserve">
      Со дня вступления в силу технических регламентов выдача </w:t>
      </w:r>
    </w:p>
    <w:p>
      <w:pPr>
        <w:spacing w:after="0"/>
        <w:ind w:left="0"/>
        <w:jc w:val="both"/>
      </w:pPr>
      <w:r>
        <w:rPr>
          <w:rFonts w:ascii="Times New Roman"/>
          <w:b w:val="false"/>
          <w:i w:val="false"/>
          <w:color w:val="000000"/>
          <w:sz w:val="28"/>
        </w:rPr>
        <w:t>
      или принятие документов об оценке (подтверждении) соответствия продукции, объектов и элементов инфраструктуры железнодорожного транспорта обязательным требованиям, ранее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не допускается;</w:t>
      </w:r>
    </w:p>
    <w:p>
      <w:pPr>
        <w:spacing w:after="0"/>
        <w:ind w:left="0"/>
        <w:jc w:val="both"/>
      </w:pPr>
      <w:r>
        <w:rPr>
          <w:rFonts w:ascii="Times New Roman"/>
          <w:b w:val="false"/>
          <w:i w:val="false"/>
          <w:color w:val="000000"/>
          <w:sz w:val="28"/>
        </w:rPr>
        <w:t>
      до 1 августа 2016 года допускаются производство и выпуск в обращение продукции в соответствии с обязательными требованиями, ранее установленными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 Единого экономического пространства. Маркировка такой продукции единым знаком обращения продукции на рынке государств – членов Таможенного союза не допускается;</w:t>
      </w:r>
    </w:p>
    <w:p>
      <w:pPr>
        <w:spacing w:after="0"/>
        <w:ind w:left="0"/>
        <w:jc w:val="both"/>
      </w:pPr>
      <w:r>
        <w:rPr>
          <w:rFonts w:ascii="Times New Roman"/>
          <w:b w:val="false"/>
          <w:i w:val="false"/>
          <w:color w:val="000000"/>
          <w:sz w:val="28"/>
        </w:rPr>
        <w:t>
      до 1 августа 2016 года допускаются производство и выпуск в обращение на таможенной территории Таможенного союза продукции, не подлежавшей до дня вступления в силу технических регламентов обязательной оценке (подтверждению) соответствия обязательным требованиям, установленным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pPr>
        <w:spacing w:after="0"/>
        <w:ind w:left="0"/>
        <w:jc w:val="both"/>
      </w:pPr>
      <w:r>
        <w:rPr>
          <w:rFonts w:ascii="Times New Roman"/>
          <w:b w:val="false"/>
          <w:i w:val="false"/>
          <w:color w:val="000000"/>
          <w:sz w:val="28"/>
        </w:rPr>
        <w:t>
      до 1 августа 2016 года допускается ввод в эксплуатацию объектов и элементов инфраструктуры железнодорожного транспорта в соответствии с обязательными требованиями, ранее установленными нормативными правовыми актами, составляющими договорно-правовую базу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объектов и элементов инфраструктуры железнодорожного транспорта указанным обязательным требованиям, выданных или принятых до дня вступления в силу технического регламента Таможенного союза "О безопасности инфраструктуры железнодорожного транспорта" (ТР ТС 003/2011);</w:t>
      </w:r>
    </w:p>
    <w:p>
      <w:pPr>
        <w:spacing w:after="0"/>
        <w:ind w:left="0"/>
        <w:jc w:val="both"/>
      </w:pPr>
      <w:r>
        <w:rPr>
          <w:rFonts w:ascii="Times New Roman"/>
          <w:b w:val="false"/>
          <w:i w:val="false"/>
          <w:color w:val="000000"/>
          <w:sz w:val="28"/>
        </w:rPr>
        <w:t>
      до 2 августа 2018 года допускаются производство и выпуск в обращение на таможенной территории Евразийского экономического союза маневровых локомотивов, модернизируемых с продлением срока службы, выпускаемых в обращение для использования на железнодорожных путях необщего пользования, без документов об оценке соответствия и без маркировки национальным знаком соответствия (знаком обращения на рынке).</w:t>
      </w:r>
    </w:p>
    <w:p>
      <w:pPr>
        <w:spacing w:after="0"/>
        <w:ind w:left="0"/>
        <w:jc w:val="both"/>
      </w:pPr>
      <w:r>
        <w:rPr>
          <w:rFonts w:ascii="Times New Roman"/>
          <w:b w:val="false"/>
          <w:i w:val="false"/>
          <w:color w:val="000000"/>
          <w:sz w:val="28"/>
        </w:rPr>
        <w:t>
      Просить государства-члены Евразийского экономического союза обеспечить контроль за эксплуатацией маневровых локомотивов, модернизируемых с продлением срока службы, выпускаемых в обращение для использования на железнодорожных путях необщего пользования без документов об оценке соответствия и без маркировки национальным знаком соответствия (знаком обращения на рынке).</w:t>
      </w:r>
    </w:p>
    <w:p>
      <w:pPr>
        <w:spacing w:after="0"/>
        <w:ind w:left="0"/>
        <w:jc w:val="both"/>
      </w:pPr>
      <w:r>
        <w:rPr>
          <w:rFonts w:ascii="Times New Roman"/>
          <w:b w:val="false"/>
          <w:i w:val="false"/>
          <w:color w:val="000000"/>
          <w:sz w:val="28"/>
        </w:rPr>
        <w:t>
      3.3. допускается выпуск в обращение без документов об оценке соответствия составных частей железнодорожного подвижного состава, ввозимых в качестве запасных частей для обслуживания и ремонта железнодорожного подвижного состава, введенного в эксплуатацию до 2 августа 2014 года, с учетом переходных положений, установленных в подпункте 3.2 настоящего пункта, до истечения назначенного срока службы такого железнодорожного подвижного состава.</w:t>
      </w:r>
    </w:p>
    <w:p>
      <w:pPr>
        <w:spacing w:after="0"/>
        <w:ind w:left="0"/>
        <w:jc w:val="both"/>
      </w:pPr>
      <w:r>
        <w:rPr>
          <w:rFonts w:ascii="Times New Roman"/>
          <w:b w:val="false"/>
          <w:i w:val="false"/>
          <w:color w:val="000000"/>
          <w:sz w:val="28"/>
        </w:rPr>
        <w:t>
      Указанный железнодорожный подвижной состав включает в себя: в целях эксплуатации исключительно в пределах Республики Беларусь: электровозы БКГ1, БКГ2, ЧС4Т, маневровые тепловозы ТМЭ1, ТМЭ2, ТМЭ3, электропоезда ЭПГ, ЭПР, ЭПРII, ЭПМ, ЭР9, дизель-поезда ДП1, ДП3, ДР1, МДП, ДР1Б, специальный железнодорожный подвижной состав: Dynamic Stopfexpress 09-3X, Duomatic 09-32 CSM, Duomatic 08-32 T, Duomatic 08-32 Center Tool, PT-800, Unimat Compact 08-275/3S, Plasser 08-275/3S, RM-76 UHR, RM-80 UHR, DGS-62 N, SSP-110 SW, COMPEL VAC AC500 RD, MFS-240, GO-4C, MV-94, WM-15S13, MRT, MRT-2, SVP-74, SVP-74.1, PV, PVK;</w:t>
      </w:r>
    </w:p>
    <w:p>
      <w:pPr>
        <w:spacing w:after="0"/>
        <w:ind w:left="0"/>
        <w:jc w:val="both"/>
      </w:pPr>
      <w:r>
        <w:rPr>
          <w:rFonts w:ascii="Times New Roman"/>
          <w:b w:val="false"/>
          <w:i w:val="false"/>
          <w:color w:val="000000"/>
          <w:sz w:val="28"/>
        </w:rPr>
        <w:t xml:space="preserve">
      в целях эксплуатации исключительно в пределах Республики Казахстан: электровозы KZ4A, KZ4Ac, тепловозы ТЭ33А, 2ТЭ10МК, CKD-бе (ТЭМ KZ), CKD-9, рельсовые автобусы PESA-630m, пассажирские вагоны TSK (215В, 215А, 216А, 223, 224, 218А), Talgo (F031, F061, серии 6), специальный подвижной состав Duomatic 09-32САТ, Duomatic 08-32U, Unimat compact 08-275/3S-16, DGS-90N, PBR-400 U-RS, Plasser Unimat MF, RM-80 UHR, RM-2002, SMD-80, MFS 60-4, ATLAS, EM-120, USP-2005, USP-2005 SW, MRT-2S, BRAD, LFT; </w:t>
      </w:r>
    </w:p>
    <w:p>
      <w:pPr>
        <w:spacing w:after="0"/>
        <w:ind w:left="0"/>
        <w:jc w:val="both"/>
      </w:pPr>
      <w:r>
        <w:rPr>
          <w:rFonts w:ascii="Times New Roman"/>
          <w:b w:val="false"/>
          <w:i w:val="false"/>
          <w:color w:val="000000"/>
          <w:sz w:val="28"/>
        </w:rPr>
        <w:t>
      в целях эксплуатации исключительно в пределах Кыргызской Республики - тепловозы ТЭ33А, а также полувагоны 12-9920 и 12-9941 (в части подшипников качения роликовых для букс железнодорожного подвижного состава (конических)).</w:t>
      </w:r>
    </w:p>
    <w:p>
      <w:pPr>
        <w:spacing w:after="0"/>
        <w:ind w:left="0"/>
        <w:jc w:val="both"/>
      </w:pPr>
      <w:r>
        <w:rPr>
          <w:rFonts w:ascii="Times New Roman"/>
          <w:b w:val="false"/>
          <w:i w:val="false"/>
          <w:color w:val="000000"/>
          <w:sz w:val="28"/>
        </w:rPr>
        <w:t>
      Составные части должны быть идентифицированы в качестве запасных частей к железнодорожному подвижному составу органом по оценке соответствия железнодорожного подвижного состава и его составных частей, который включен в единый реестр органов по оценке соответствия Евразийского экономического союза и уполномочен в соответствии с законодательством государства - члена Евразийского экономического союза для проведения идентификации таких составных частей на территории соответствующего государства.</w:t>
      </w:r>
    </w:p>
    <w:p>
      <w:pPr>
        <w:spacing w:after="0"/>
        <w:ind w:left="0"/>
        <w:jc w:val="both"/>
      </w:pPr>
      <w:r>
        <w:rPr>
          <w:rFonts w:ascii="Times New Roman"/>
          <w:b w:val="false"/>
          <w:i w:val="false"/>
          <w:color w:val="000000"/>
          <w:sz w:val="28"/>
        </w:rPr>
        <w:t>
      Сведения о результатах идентификации оформляются в виде соответствующего заключения (акта) указанного органа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(государственных языках) этого государства, подлежат размещению в открытом доступе на официальных сайтах в информационно-телекоммуникационной сети "Интернет" уполномоченных органов Республики Беларусь, Республики Казахстан и Кыргызской Республики в области технического регулирования и включают в себя:</w:t>
      </w:r>
    </w:p>
    <w:p>
      <w:pPr>
        <w:spacing w:after="0"/>
        <w:ind w:left="0"/>
        <w:jc w:val="both"/>
      </w:pPr>
      <w:r>
        <w:rPr>
          <w:rFonts w:ascii="Times New Roman"/>
          <w:b w:val="false"/>
          <w:i w:val="false"/>
          <w:color w:val="000000"/>
          <w:sz w:val="28"/>
        </w:rPr>
        <w:t>
      номер грузовой таможенной декларации;</w:t>
      </w:r>
    </w:p>
    <w:p>
      <w:pPr>
        <w:spacing w:after="0"/>
        <w:ind w:left="0"/>
        <w:jc w:val="both"/>
      </w:pPr>
      <w:r>
        <w:rPr>
          <w:rFonts w:ascii="Times New Roman"/>
          <w:b w:val="false"/>
          <w:i w:val="false"/>
          <w:color w:val="000000"/>
          <w:sz w:val="28"/>
        </w:rPr>
        <w:t>
      наименование товаросопроводительной документации и импортера;</w:t>
      </w:r>
    </w:p>
    <w:p>
      <w:pPr>
        <w:spacing w:after="0"/>
        <w:ind w:left="0"/>
        <w:jc w:val="both"/>
      </w:pPr>
      <w:r>
        <w:rPr>
          <w:rFonts w:ascii="Times New Roman"/>
          <w:b w:val="false"/>
          <w:i w:val="false"/>
          <w:color w:val="000000"/>
          <w:sz w:val="28"/>
        </w:rPr>
        <w:t xml:space="preserve">
      наименования запасных частей и их производителей; </w:t>
      </w:r>
    </w:p>
    <w:p>
      <w:pPr>
        <w:spacing w:after="0"/>
        <w:ind w:left="0"/>
        <w:jc w:val="both"/>
      </w:pPr>
      <w:r>
        <w:rPr>
          <w:rFonts w:ascii="Times New Roman"/>
          <w:b w:val="false"/>
          <w:i w:val="false"/>
          <w:color w:val="000000"/>
          <w:sz w:val="28"/>
        </w:rPr>
        <w:t>
      коды ТН ВЭД ЕАЭС; количество запасных частей;</w:t>
      </w:r>
    </w:p>
    <w:p>
      <w:pPr>
        <w:spacing w:after="0"/>
        <w:ind w:left="0"/>
        <w:jc w:val="both"/>
      </w:pPr>
      <w:r>
        <w:rPr>
          <w:rFonts w:ascii="Times New Roman"/>
          <w:b w:val="false"/>
          <w:i w:val="false"/>
          <w:color w:val="000000"/>
          <w:sz w:val="28"/>
        </w:rPr>
        <w:t xml:space="preserve">
      наименование, тип, модель и модификацию (при наличии) указанного в абзацах третьем - пятом настоящего подпункта подвижного состава, на который будет установлена запасная часть; </w:t>
      </w:r>
    </w:p>
    <w:p>
      <w:pPr>
        <w:spacing w:after="0"/>
        <w:ind w:left="0"/>
        <w:jc w:val="both"/>
      </w:pPr>
      <w:r>
        <w:rPr>
          <w:rFonts w:ascii="Times New Roman"/>
          <w:b w:val="false"/>
          <w:i w:val="false"/>
          <w:color w:val="000000"/>
          <w:sz w:val="28"/>
        </w:rPr>
        <w:t xml:space="preserve">
      идентификационный признак; </w:t>
      </w:r>
    </w:p>
    <w:p>
      <w:pPr>
        <w:spacing w:after="0"/>
        <w:ind w:left="0"/>
        <w:jc w:val="both"/>
      </w:pPr>
      <w:r>
        <w:rPr>
          <w:rFonts w:ascii="Times New Roman"/>
          <w:b w:val="false"/>
          <w:i w:val="false"/>
          <w:color w:val="000000"/>
          <w:sz w:val="28"/>
        </w:rPr>
        <w:t>
      данные заключения (акта) идентификации.</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Евразийского экономического союза не допускается.</w:t>
      </w:r>
    </w:p>
    <w:p>
      <w:pPr>
        <w:spacing w:after="0"/>
        <w:ind w:left="0"/>
        <w:jc w:val="both"/>
      </w:pPr>
      <w:r>
        <w:rPr>
          <w:rFonts w:ascii="Times New Roman"/>
          <w:b w:val="false"/>
          <w:i w:val="false"/>
          <w:color w:val="000000"/>
          <w:sz w:val="28"/>
        </w:rPr>
        <w:t>
      Просить государства - члены Евразийского экономического союза обеспечить контроль за эксплуатацией подвижного состава с установленными без документов об оценке соответствия запасными частями на территории того государства - члена Евразийского экономического союза, в которое ввезены запасные части.</w:t>
      </w:r>
    </w:p>
    <w:bookmarkStart w:name="z4465" w:id="4"/>
    <w:p>
      <w:pPr>
        <w:spacing w:after="0"/>
        <w:ind w:left="0"/>
        <w:jc w:val="both"/>
      </w:pPr>
      <w:r>
        <w:rPr>
          <w:rFonts w:ascii="Times New Roman"/>
          <w:b w:val="false"/>
          <w:i w:val="false"/>
          <w:color w:val="000000"/>
          <w:sz w:val="28"/>
        </w:rPr>
        <w:t>
      3.4. до 31 декабря 2023 года допускается выпуск в обращение на таможенной территории Евразийского экономического союза подшипников качения роликовых (кассетного типа) для букс локомотивов и моторвагонного подвижного состава при наличии сертификатов соответствия этой продукции, полученных на основании проведения в том числе стендовых испытаний указанных подшипников в аккредитованной испытательной лаборатории (центре) в объеме не менее половины условного пробега, установленного стандартизованным методом, с последующей подконтрольной эксплуатацией сертифицированной продукции до достижения условного пробега в полном объеме.</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02.12.2013 </w:t>
      </w:r>
      <w:r>
        <w:rPr>
          <w:rFonts w:ascii="Times New Roman"/>
          <w:b w:val="false"/>
          <w:i w:val="false"/>
          <w:color w:val="000000"/>
          <w:sz w:val="28"/>
        </w:rPr>
        <w:t>№ 285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07.02.2018 </w:t>
      </w:r>
      <w:r>
        <w:rPr>
          <w:rFonts w:ascii="Times New Roman"/>
          <w:b w:val="false"/>
          <w:i w:val="false"/>
          <w:color w:val="000000"/>
          <w:sz w:val="28"/>
        </w:rPr>
        <w:t>№ 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07.02.2018 </w:t>
      </w:r>
      <w:r>
        <w:rPr>
          <w:rFonts w:ascii="Times New Roman"/>
          <w:b w:val="false"/>
          <w:i w:val="false"/>
          <w:color w:val="000000"/>
          <w:sz w:val="28"/>
        </w:rPr>
        <w:t>№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от 30.08.2022 </w:t>
      </w:r>
      <w:r>
        <w:rPr>
          <w:rFonts w:ascii="Times New Roman"/>
          <w:b w:val="false"/>
          <w:i w:val="false"/>
          <w:color w:val="000000"/>
          <w:sz w:val="28"/>
        </w:rPr>
        <w:t>№ 120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25.11.2022 </w:t>
      </w:r>
      <w:r>
        <w:rPr>
          <w:rFonts w:ascii="Times New Roman"/>
          <w:b w:val="false"/>
          <w:i w:val="false"/>
          <w:color w:val="000000"/>
          <w:sz w:val="28"/>
        </w:rPr>
        <w:t>№ 177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4. Секретариату Комиссии совместно со Сторонами:</w:t>
      </w:r>
    </w:p>
    <w:bookmarkEnd w:id="5"/>
    <w:bookmarkStart w:name="z14" w:id="6"/>
    <w:p>
      <w:pPr>
        <w:spacing w:after="0"/>
        <w:ind w:left="0"/>
        <w:jc w:val="both"/>
      </w:pPr>
      <w:r>
        <w:rPr>
          <w:rFonts w:ascii="Times New Roman"/>
          <w:b w:val="false"/>
          <w:i w:val="false"/>
          <w:color w:val="000000"/>
          <w:sz w:val="28"/>
        </w:rPr>
        <w:t>
      4.1. в срок до 1 января 2013 года обеспечить принятие Протокола о внесении изменений в Соглашение о принципах и правилах технического регулирования в Республике Беларусь, Республике Казахстан и Российской Федерации от 18 ноября 2010 года в части, касающейся включения связанных с требованиями безопасности к продукции требований к процессам проектирования, в предметную сферу Технических регламентов, а также отнесения сводов правил к документам, применяемым в целях оценки (подтверждения) соответствия требованиям Технических регламентов;</w:t>
      </w:r>
    </w:p>
    <w:bookmarkEnd w:id="6"/>
    <w:bookmarkStart w:name="z15" w:id="7"/>
    <w:p>
      <w:pPr>
        <w:spacing w:after="0"/>
        <w:ind w:left="0"/>
        <w:jc w:val="both"/>
      </w:pPr>
      <w:r>
        <w:rPr>
          <w:rFonts w:ascii="Times New Roman"/>
          <w:b w:val="false"/>
          <w:i w:val="false"/>
          <w:color w:val="000000"/>
          <w:sz w:val="28"/>
        </w:rPr>
        <w:t>
      4.2. до даты вступления в силу Технических регламентов обеспечить внесение изменений в 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от 28 мая 2010 года № 299, в части исключения из них требований к объектам технического регулирования Технических регламентов.</w:t>
      </w:r>
    </w:p>
    <w:bookmarkEnd w:id="7"/>
    <w:bookmarkStart w:name="z16" w:id="8"/>
    <w:p>
      <w:pPr>
        <w:spacing w:after="0"/>
        <w:ind w:left="0"/>
        <w:jc w:val="both"/>
      </w:pPr>
      <w:r>
        <w:rPr>
          <w:rFonts w:ascii="Times New Roman"/>
          <w:b w:val="false"/>
          <w:i w:val="false"/>
          <w:color w:val="000000"/>
          <w:sz w:val="28"/>
        </w:rPr>
        <w:t>
      5. Российской Стороне:</w:t>
      </w:r>
    </w:p>
    <w:bookmarkEnd w:id="8"/>
    <w:bookmarkStart w:name="z17" w:id="9"/>
    <w:p>
      <w:pPr>
        <w:spacing w:after="0"/>
        <w:ind w:left="0"/>
        <w:jc w:val="both"/>
      </w:pPr>
      <w:r>
        <w:rPr>
          <w:rFonts w:ascii="Times New Roman"/>
          <w:b w:val="false"/>
          <w:i w:val="false"/>
          <w:color w:val="000000"/>
          <w:sz w:val="28"/>
        </w:rPr>
        <w:t>
      5.1. не реже одного раза в год обеспечивать актуализацию Перечней стандартов, указанных в пункте 2 настоящего Решения, на основании мониторинга и результатов применения стандартов, содержащихся в Перечнях, а также предложений органов Сторон;</w:t>
      </w:r>
    </w:p>
    <w:bookmarkEnd w:id="9"/>
    <w:bookmarkStart w:name="z18" w:id="10"/>
    <w:p>
      <w:pPr>
        <w:spacing w:after="0"/>
        <w:ind w:left="0"/>
        <w:jc w:val="both"/>
      </w:pPr>
      <w:r>
        <w:rPr>
          <w:rFonts w:ascii="Times New Roman"/>
          <w:b w:val="false"/>
          <w:i w:val="false"/>
          <w:color w:val="000000"/>
          <w:sz w:val="28"/>
        </w:rPr>
        <w:t>
      5.2. с учетом предложений Сторон разработать и в установленном порядке внести на рассмотрение Комиссии проект программы по разработке (внесению изменений, пересмотру) межгосударственных стандартов и сводов правил;</w:t>
      </w:r>
    </w:p>
    <w:bookmarkEnd w:id="10"/>
    <w:bookmarkStart w:name="z19" w:id="11"/>
    <w:p>
      <w:pPr>
        <w:spacing w:after="0"/>
        <w:ind w:left="0"/>
        <w:jc w:val="both"/>
      </w:pPr>
      <w:r>
        <w:rPr>
          <w:rFonts w:ascii="Times New Roman"/>
          <w:b w:val="false"/>
          <w:i w:val="false"/>
          <w:color w:val="000000"/>
          <w:sz w:val="28"/>
        </w:rPr>
        <w:t>
      5.3. до даты вступления в силу Технических регламентов с учетом предложений Сторон подготовить и в установленном порядке внести на рассмотрение Комиссии предложения об изменении Технических регламентов в части, касающейся уточнения определения термина "инновационная продукция".</w:t>
      </w:r>
    </w:p>
    <w:bookmarkEnd w:id="11"/>
    <w:bookmarkStart w:name="z760" w:id="12"/>
    <w:p>
      <w:pPr>
        <w:spacing w:after="0"/>
        <w:ind w:left="0"/>
        <w:jc w:val="both"/>
      </w:pPr>
      <w:r>
        <w:rPr>
          <w:rFonts w:ascii="Times New Roman"/>
          <w:b w:val="false"/>
          <w:i w:val="false"/>
          <w:color w:val="000000"/>
          <w:sz w:val="28"/>
        </w:rPr>
        <w:t>
      5.4. до 1 марта 2014 года с учетом предложений уполномоченных органов государств – членов Таможенного союза и Единого экономического пространства обеспечить подготовку и представить в Евразийскую экономическую комиссию в установленном порядке предложения по актуализации перечней стандартов, указанных в пункте 2 настоящего Решения.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02.12.2013 </w:t>
      </w:r>
      <w:r>
        <w:rPr>
          <w:rFonts w:ascii="Times New Roman"/>
          <w:b w:val="false"/>
          <w:i w:val="false"/>
          <w:color w:val="000000"/>
          <w:sz w:val="28"/>
        </w:rPr>
        <w:t>№ 285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6. Сторонам:</w:t>
      </w:r>
    </w:p>
    <w:bookmarkEnd w:id="13"/>
    <w:bookmarkStart w:name="z21" w:id="14"/>
    <w:p>
      <w:pPr>
        <w:spacing w:after="0"/>
        <w:ind w:left="0"/>
        <w:jc w:val="both"/>
      </w:pPr>
      <w:r>
        <w:rPr>
          <w:rFonts w:ascii="Times New Roman"/>
          <w:b w:val="false"/>
          <w:i w:val="false"/>
          <w:color w:val="000000"/>
          <w:sz w:val="28"/>
        </w:rPr>
        <w:t>
      6.1. в срок до 1 января 2013 года обеспечить приведение нормативных правовых актов своих государств в соответствие с Техническими регламентами;</w:t>
      </w:r>
    </w:p>
    <w:bookmarkEnd w:id="14"/>
    <w:bookmarkStart w:name="z22" w:id="15"/>
    <w:p>
      <w:pPr>
        <w:spacing w:after="0"/>
        <w:ind w:left="0"/>
        <w:jc w:val="both"/>
      </w:pPr>
      <w:r>
        <w:rPr>
          <w:rFonts w:ascii="Times New Roman"/>
          <w:b w:val="false"/>
          <w:i w:val="false"/>
          <w:color w:val="000000"/>
          <w:sz w:val="28"/>
        </w:rPr>
        <w:t>
      6.2. к дате вступления технических регламентов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5"/>
    <w:bookmarkStart w:name="z23" w:id="16"/>
    <w:p>
      <w:pPr>
        <w:spacing w:after="0"/>
        <w:ind w:left="0"/>
        <w:jc w:val="both"/>
      </w:pPr>
      <w:r>
        <w:rPr>
          <w:rFonts w:ascii="Times New Roman"/>
          <w:b w:val="false"/>
          <w:i w:val="false"/>
          <w:color w:val="000000"/>
          <w:sz w:val="28"/>
        </w:rPr>
        <w:t>
      6.3. обеспечить проведение государственного контроля (надзора) за соблюдением требований Технического регламента с даты вступления его в силу.</w:t>
      </w:r>
    </w:p>
    <w:bookmarkEnd w:id="16"/>
    <w:bookmarkStart w:name="z761" w:id="17"/>
    <w:p>
      <w:pPr>
        <w:spacing w:after="0"/>
        <w:ind w:left="0"/>
        <w:jc w:val="both"/>
      </w:pPr>
      <w:r>
        <w:rPr>
          <w:rFonts w:ascii="Times New Roman"/>
          <w:b w:val="false"/>
          <w:i w:val="false"/>
          <w:color w:val="000000"/>
          <w:sz w:val="28"/>
        </w:rPr>
        <w:t xml:space="preserve">
      6.4. не реже чем 1 раз в 2 года обеспечивать актуализацию данных о железнодорожном подвижном составе, указанном в подпункте 3.3 </w:t>
      </w:r>
      <w:r>
        <w:rPr>
          <w:rFonts w:ascii="Times New Roman"/>
          <w:b w:val="false"/>
          <w:i w:val="false"/>
          <w:color w:val="000000"/>
          <w:sz w:val="28"/>
        </w:rPr>
        <w:t>пункта 3</w:t>
      </w:r>
      <w:r>
        <w:rPr>
          <w:rFonts w:ascii="Times New Roman"/>
          <w:b w:val="false"/>
          <w:i w:val="false"/>
          <w:color w:val="000000"/>
          <w:sz w:val="28"/>
        </w:rPr>
        <w:t xml:space="preserve"> настоящего Решения.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07.02.2018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Российской </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Айтжанова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4464" w:id="18"/>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железнодорожного подвижного состава" (ТР ТС 001/2011)</w:t>
      </w:r>
    </w:p>
    <w:bookmarkEnd w:id="18"/>
    <w:p>
      <w:pPr>
        <w:spacing w:after="0"/>
        <w:ind w:left="0"/>
        <w:jc w:val="both"/>
      </w:pPr>
      <w:r>
        <w:rPr>
          <w:rFonts w:ascii="Times New Roman"/>
          <w:b w:val="false"/>
          <w:i w:val="false"/>
          <w:color w:val="ff0000"/>
          <w:sz w:val="28"/>
        </w:rPr>
        <w:t xml:space="preserve">
      Сноска. Технический регламент - в редакции решения Совета Евразийской экономической комиссии от 14.09.2021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180 календарных дней с даты официального опубликования).</w:t>
      </w:r>
    </w:p>
    <w:bookmarkStart w:name="z762" w:id="19"/>
    <w:p>
      <w:pPr>
        <w:spacing w:after="0"/>
        <w:ind w:left="0"/>
        <w:jc w:val="left"/>
      </w:pPr>
      <w:r>
        <w:rPr>
          <w:rFonts w:ascii="Times New Roman"/>
          <w:b/>
          <w:i w:val="false"/>
          <w:color w:val="000000"/>
        </w:rPr>
        <w:t xml:space="preserve"> I. Область применения</w:t>
      </w:r>
    </w:p>
    <w:bookmarkEnd w:id="19"/>
    <w:bookmarkStart w:name="z763" w:id="20"/>
    <w:p>
      <w:pPr>
        <w:spacing w:after="0"/>
        <w:ind w:left="0"/>
        <w:jc w:val="both"/>
      </w:pPr>
      <w:r>
        <w:rPr>
          <w:rFonts w:ascii="Times New Roman"/>
          <w:b w:val="false"/>
          <w:i w:val="false"/>
          <w:color w:val="000000"/>
          <w:sz w:val="28"/>
        </w:rPr>
        <w:t>
      1. 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1 520 мм.</w:t>
      </w:r>
    </w:p>
    <w:bookmarkEnd w:id="20"/>
    <w:bookmarkStart w:name="z764" w:id="21"/>
    <w:p>
      <w:pPr>
        <w:spacing w:after="0"/>
        <w:ind w:left="0"/>
        <w:jc w:val="both"/>
      </w:pPr>
      <w:r>
        <w:rPr>
          <w:rFonts w:ascii="Times New Roman"/>
          <w:b w:val="false"/>
          <w:i w:val="false"/>
          <w:color w:val="000000"/>
          <w:sz w:val="28"/>
        </w:rPr>
        <w:t>
      Железнодорожный подвижной состав включает в себя:</w:t>
      </w:r>
    </w:p>
    <w:bookmarkEnd w:id="21"/>
    <w:bookmarkStart w:name="z765" w:id="22"/>
    <w:p>
      <w:pPr>
        <w:spacing w:after="0"/>
        <w:ind w:left="0"/>
        <w:jc w:val="both"/>
      </w:pPr>
      <w:r>
        <w:rPr>
          <w:rFonts w:ascii="Times New Roman"/>
          <w:b w:val="false"/>
          <w:i w:val="false"/>
          <w:color w:val="000000"/>
          <w:sz w:val="28"/>
        </w:rPr>
        <w:t>
      локомотивы;</w:t>
      </w:r>
    </w:p>
    <w:bookmarkEnd w:id="22"/>
    <w:bookmarkStart w:name="z766" w:id="23"/>
    <w:p>
      <w:pPr>
        <w:spacing w:after="0"/>
        <w:ind w:left="0"/>
        <w:jc w:val="both"/>
      </w:pPr>
      <w:r>
        <w:rPr>
          <w:rFonts w:ascii="Times New Roman"/>
          <w:b w:val="false"/>
          <w:i w:val="false"/>
          <w:color w:val="000000"/>
          <w:sz w:val="28"/>
        </w:rPr>
        <w:t>
      моторвагонный подвижной состав и его вагоны;</w:t>
      </w:r>
    </w:p>
    <w:bookmarkEnd w:id="23"/>
    <w:bookmarkStart w:name="z767" w:id="24"/>
    <w:p>
      <w:pPr>
        <w:spacing w:after="0"/>
        <w:ind w:left="0"/>
        <w:jc w:val="both"/>
      </w:pPr>
      <w:r>
        <w:rPr>
          <w:rFonts w:ascii="Times New Roman"/>
          <w:b w:val="false"/>
          <w:i w:val="false"/>
          <w:color w:val="000000"/>
          <w:sz w:val="28"/>
        </w:rPr>
        <w:t>
      пассажирские вагоны локомотивной тяги;</w:t>
      </w:r>
    </w:p>
    <w:bookmarkEnd w:id="24"/>
    <w:bookmarkStart w:name="z768" w:id="25"/>
    <w:p>
      <w:pPr>
        <w:spacing w:after="0"/>
        <w:ind w:left="0"/>
        <w:jc w:val="both"/>
      </w:pPr>
      <w:r>
        <w:rPr>
          <w:rFonts w:ascii="Times New Roman"/>
          <w:b w:val="false"/>
          <w:i w:val="false"/>
          <w:color w:val="000000"/>
          <w:sz w:val="28"/>
        </w:rPr>
        <w:t>
      грузовые вагоны;</w:t>
      </w:r>
    </w:p>
    <w:bookmarkEnd w:id="25"/>
    <w:bookmarkStart w:name="z769" w:id="26"/>
    <w:p>
      <w:pPr>
        <w:spacing w:after="0"/>
        <w:ind w:left="0"/>
        <w:jc w:val="both"/>
      </w:pPr>
      <w:r>
        <w:rPr>
          <w:rFonts w:ascii="Times New Roman"/>
          <w:b w:val="false"/>
          <w:i w:val="false"/>
          <w:color w:val="000000"/>
          <w:sz w:val="28"/>
        </w:rPr>
        <w:t>
      специальный железнодорожный подвижной состав.</w:t>
      </w:r>
    </w:p>
    <w:bookmarkEnd w:id="26"/>
    <w:bookmarkStart w:name="z770" w:id="27"/>
    <w:p>
      <w:pPr>
        <w:spacing w:after="0"/>
        <w:ind w:left="0"/>
        <w:jc w:val="both"/>
      </w:pPr>
      <w:r>
        <w:rPr>
          <w:rFonts w:ascii="Times New Roman"/>
          <w:b w:val="false"/>
          <w:i w:val="false"/>
          <w:color w:val="000000"/>
          <w:sz w:val="28"/>
        </w:rPr>
        <w:t>
      Перечень объектов технического регулирования, на которые распространяются требования настоящего технического регламента, приведен в приложении № 1.</w:t>
      </w:r>
    </w:p>
    <w:bookmarkEnd w:id="27"/>
    <w:bookmarkStart w:name="z771" w:id="28"/>
    <w:p>
      <w:pPr>
        <w:spacing w:after="0"/>
        <w:ind w:left="0"/>
        <w:jc w:val="both"/>
      </w:pPr>
      <w:r>
        <w:rPr>
          <w:rFonts w:ascii="Times New Roman"/>
          <w:b w:val="false"/>
          <w:i w:val="false"/>
          <w:color w:val="000000"/>
          <w:sz w:val="28"/>
        </w:rPr>
        <w:t>
      2. Настоящий технический регламент не распространяется на вагоны санитарные, вагоны врачебных и диагностических поездов, тяговый железнодорожный подвижной состав, эксплуатируемый на железнодорожных путях необщего пользования без выхода на железнодорожные пути общего пользования, железнодорожный подвижной состав технологического железнодорожного транспорта организаций, предназначенный для перемещения людей и материальных ценностей на территории организаций и выполнения начально-конечных операций с железнодорожным подвижным составом для собственных нужд организаций.</w:t>
      </w:r>
    </w:p>
    <w:bookmarkEnd w:id="28"/>
    <w:bookmarkStart w:name="z772" w:id="29"/>
    <w:p>
      <w:pPr>
        <w:spacing w:after="0"/>
        <w:ind w:left="0"/>
        <w:jc w:val="both"/>
      </w:pPr>
      <w:r>
        <w:rPr>
          <w:rFonts w:ascii="Times New Roman"/>
          <w:b w:val="false"/>
          <w:i w:val="false"/>
          <w:color w:val="000000"/>
          <w:sz w:val="28"/>
        </w:rPr>
        <w:t>
      3. Настоящий технический регламент устанавливает обязательные для применения и исполнения на таможенной территории Союза требования к продукции, применяемые при ее проектировании и производстве, правила идентификации продукции, требования к маркировке и правила ее нанесения, а также формы, схемы и процедуры оценки соответствия продукции.</w:t>
      </w:r>
    </w:p>
    <w:bookmarkEnd w:id="29"/>
    <w:bookmarkStart w:name="z773" w:id="30"/>
    <w:p>
      <w:pPr>
        <w:spacing w:after="0"/>
        <w:ind w:left="0"/>
        <w:jc w:val="both"/>
      </w:pPr>
      <w:r>
        <w:rPr>
          <w:rFonts w:ascii="Times New Roman"/>
          <w:b w:val="false"/>
          <w:i w:val="false"/>
          <w:color w:val="000000"/>
          <w:sz w:val="28"/>
        </w:rPr>
        <w:t>
      Требования к эксплуатации железнодорожного подвижного состава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bookmarkEnd w:id="30"/>
    <w:bookmarkStart w:name="z774" w:id="31"/>
    <w:p>
      <w:pPr>
        <w:spacing w:after="0"/>
        <w:ind w:left="0"/>
        <w:jc w:val="both"/>
      </w:pPr>
      <w:r>
        <w:rPr>
          <w:rFonts w:ascii="Times New Roman"/>
          <w:b w:val="false"/>
          <w:i w:val="false"/>
          <w:color w:val="000000"/>
          <w:sz w:val="28"/>
        </w:rPr>
        <w:t>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относительно ее назначения и безопасности.</w:t>
      </w:r>
    </w:p>
    <w:bookmarkEnd w:id="31"/>
    <w:bookmarkStart w:name="z775" w:id="32"/>
    <w:p>
      <w:pPr>
        <w:spacing w:after="0"/>
        <w:ind w:left="0"/>
        <w:jc w:val="left"/>
      </w:pPr>
      <w:r>
        <w:rPr>
          <w:rFonts w:ascii="Times New Roman"/>
          <w:b/>
          <w:i w:val="false"/>
          <w:color w:val="000000"/>
        </w:rPr>
        <w:t xml:space="preserve"> II. Основные понятия</w:t>
      </w:r>
    </w:p>
    <w:bookmarkEnd w:id="32"/>
    <w:bookmarkStart w:name="z776" w:id="33"/>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33"/>
    <w:bookmarkStart w:name="z777" w:id="34"/>
    <w:p>
      <w:pPr>
        <w:spacing w:after="0"/>
        <w:ind w:left="0"/>
        <w:jc w:val="both"/>
      </w:pPr>
      <w:r>
        <w:rPr>
          <w:rFonts w:ascii="Times New Roman"/>
          <w:b w:val="false"/>
          <w:i w:val="false"/>
          <w:color w:val="000000"/>
          <w:sz w:val="28"/>
        </w:rPr>
        <w:t>
      "автоматическая локомотивная сигнализация" – комплекс устройств для передачи в кабину машиниста сигналов путевых светофоров, к которым приближается железнодорожный подвижной состав;</w:t>
      </w:r>
    </w:p>
    <w:bookmarkEnd w:id="34"/>
    <w:bookmarkStart w:name="z778" w:id="35"/>
    <w:p>
      <w:pPr>
        <w:spacing w:after="0"/>
        <w:ind w:left="0"/>
        <w:jc w:val="both"/>
      </w:pPr>
      <w:r>
        <w:rPr>
          <w:rFonts w:ascii="Times New Roman"/>
          <w:b w:val="false"/>
          <w:i w:val="false"/>
          <w:color w:val="000000"/>
          <w:sz w:val="28"/>
        </w:rPr>
        <w:t xml:space="preserve">
      "автоматический тормоз" – устройство, обеспечивающее автоматическую остановку поезда при разъединении или разрыве воздухопроводной магистрали и (или) при открытии крана экстренного торможения (стоп-крана); </w:t>
      </w:r>
    </w:p>
    <w:bookmarkEnd w:id="35"/>
    <w:bookmarkStart w:name="z779" w:id="36"/>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36"/>
    <w:bookmarkStart w:name="z780" w:id="37"/>
    <w:p>
      <w:pPr>
        <w:spacing w:after="0"/>
        <w:ind w:left="0"/>
        <w:jc w:val="both"/>
      </w:pPr>
      <w:r>
        <w:rPr>
          <w:rFonts w:ascii="Times New Roman"/>
          <w:b w:val="false"/>
          <w:i w:val="false"/>
          <w:color w:val="000000"/>
          <w:sz w:val="28"/>
        </w:rPr>
        <w:t>
      "безопасность железнодорожного подвижного состава" – состояние железнодорожного подвижного состава,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bookmarkEnd w:id="37"/>
    <w:bookmarkStart w:name="z781" w:id="38"/>
    <w:p>
      <w:pPr>
        <w:spacing w:after="0"/>
        <w:ind w:left="0"/>
        <w:jc w:val="both"/>
      </w:pPr>
      <w:r>
        <w:rPr>
          <w:rFonts w:ascii="Times New Roman"/>
          <w:b w:val="false"/>
          <w:i w:val="false"/>
          <w:color w:val="000000"/>
          <w:sz w:val="28"/>
        </w:rPr>
        <w:t>
      "безопасность излучений" – безопасность железнодорожного подвижного состава,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bookmarkEnd w:id="38"/>
    <w:bookmarkStart w:name="z782" w:id="39"/>
    <w:p>
      <w:pPr>
        <w:spacing w:after="0"/>
        <w:ind w:left="0"/>
        <w:jc w:val="both"/>
      </w:pPr>
      <w:r>
        <w:rPr>
          <w:rFonts w:ascii="Times New Roman"/>
          <w:b w:val="false"/>
          <w:i w:val="false"/>
          <w:color w:val="000000"/>
          <w:sz w:val="28"/>
        </w:rPr>
        <w:t>
      "биологическая безопасность" – безопасность железнодорожного подвижного состава, при которой отсутствует возможность возникновения опасного биологического воздействия;</w:t>
      </w:r>
    </w:p>
    <w:bookmarkEnd w:id="39"/>
    <w:bookmarkStart w:name="z783" w:id="40"/>
    <w:p>
      <w:pPr>
        <w:spacing w:after="0"/>
        <w:ind w:left="0"/>
        <w:jc w:val="both"/>
      </w:pPr>
      <w:r>
        <w:rPr>
          <w:rFonts w:ascii="Times New Roman"/>
          <w:b w:val="false"/>
          <w:i w:val="false"/>
          <w:color w:val="000000"/>
          <w:sz w:val="28"/>
        </w:rPr>
        <w:t>
      "взрывобезопасность" – безопасность железнодорожного подвижного состава, при которой отсутствует возможность возникновения взрыва взрывоопасной среды и воздействия опасных и вредных факторов взрыва;</w:t>
      </w:r>
    </w:p>
    <w:bookmarkEnd w:id="40"/>
    <w:bookmarkStart w:name="z784" w:id="41"/>
    <w:p>
      <w:pPr>
        <w:spacing w:after="0"/>
        <w:ind w:left="0"/>
        <w:jc w:val="both"/>
      </w:pPr>
      <w:r>
        <w:rPr>
          <w:rFonts w:ascii="Times New Roman"/>
          <w:b w:val="false"/>
          <w:i w:val="false"/>
          <w:color w:val="000000"/>
          <w:sz w:val="28"/>
        </w:rPr>
        <w:t>
      "габарит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железнодорожный подвижной состав, в том числе имеющий максимально нормируемые износы;</w:t>
      </w:r>
    </w:p>
    <w:bookmarkEnd w:id="41"/>
    <w:bookmarkStart w:name="z785" w:id="42"/>
    <w:p>
      <w:pPr>
        <w:spacing w:after="0"/>
        <w:ind w:left="0"/>
        <w:jc w:val="both"/>
      </w:pPr>
      <w:r>
        <w:rPr>
          <w:rFonts w:ascii="Times New Roman"/>
          <w:b w:val="false"/>
          <w:i w:val="false"/>
          <w:color w:val="000000"/>
          <w:sz w:val="28"/>
        </w:rPr>
        <w:t>
      "грузовые вагоны" – вагоны, предназначенные для перевозки грузов;</w:t>
      </w:r>
    </w:p>
    <w:bookmarkEnd w:id="42"/>
    <w:bookmarkStart w:name="z786" w:id="43"/>
    <w:p>
      <w:pPr>
        <w:spacing w:after="0"/>
        <w:ind w:left="0"/>
        <w:jc w:val="both"/>
      </w:pPr>
      <w:r>
        <w:rPr>
          <w:rFonts w:ascii="Times New Roman"/>
          <w:b w:val="false"/>
          <w:i w:val="false"/>
          <w:color w:val="000000"/>
          <w:sz w:val="28"/>
        </w:rPr>
        <w:t>
      "допустимый риск" – значение риска, связанное с применением продукции,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продукции;</w:t>
      </w:r>
    </w:p>
    <w:bookmarkEnd w:id="43"/>
    <w:bookmarkStart w:name="z787" w:id="44"/>
    <w:p>
      <w:pPr>
        <w:spacing w:after="0"/>
        <w:ind w:left="0"/>
        <w:jc w:val="both"/>
      </w:pPr>
      <w:r>
        <w:rPr>
          <w:rFonts w:ascii="Times New Roman"/>
          <w:b w:val="false"/>
          <w:i w:val="false"/>
          <w:color w:val="000000"/>
          <w:sz w:val="28"/>
        </w:rPr>
        <w:t>
      "единица железнодорожного подвижного состава" – отдельный объект железнодорожного подвижного состава, такой как локомотив, грузовой и пассажирский вагон, моторвагонный подвижной состав (или его секции, вагоны), специальный железнодорожный подвижной состав;</w:t>
      </w:r>
    </w:p>
    <w:bookmarkEnd w:id="44"/>
    <w:bookmarkStart w:name="z788" w:id="45"/>
    <w:p>
      <w:pPr>
        <w:spacing w:after="0"/>
        <w:ind w:left="0"/>
        <w:jc w:val="both"/>
      </w:pPr>
      <w:r>
        <w:rPr>
          <w:rFonts w:ascii="Times New Roman"/>
          <w:b w:val="false"/>
          <w:i w:val="false"/>
          <w:color w:val="000000"/>
          <w:sz w:val="28"/>
        </w:rPr>
        <w:t>
      "железнодорожные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bookmarkEnd w:id="45"/>
    <w:bookmarkStart w:name="z789" w:id="46"/>
    <w:p>
      <w:pPr>
        <w:spacing w:after="0"/>
        <w:ind w:left="0"/>
        <w:jc w:val="both"/>
      </w:pPr>
      <w:r>
        <w:rPr>
          <w:rFonts w:ascii="Times New Roman"/>
          <w:b w:val="false"/>
          <w:i w:val="false"/>
          <w:color w:val="000000"/>
          <w:sz w:val="28"/>
        </w:rPr>
        <w:t>
      "железнодорожные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по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bookmarkEnd w:id="46"/>
    <w:bookmarkStart w:name="z790" w:id="47"/>
    <w:p>
      <w:pPr>
        <w:spacing w:after="0"/>
        <w:ind w:left="0"/>
        <w:jc w:val="both"/>
      </w:pPr>
      <w:r>
        <w:rPr>
          <w:rFonts w:ascii="Times New Roman"/>
          <w:b w:val="false"/>
          <w:i w:val="false"/>
          <w:color w:val="000000"/>
          <w:sz w:val="28"/>
        </w:rPr>
        <w:t>
      "изотермические вагоны" – крытые вагоны с термоизоляцией, предназначенные для перевозки грузов, требующих поддержания в определенном диапазоне температуры в течение времени их доставки;</w:t>
      </w:r>
    </w:p>
    <w:bookmarkEnd w:id="47"/>
    <w:bookmarkStart w:name="z791" w:id="48"/>
    <w:p>
      <w:pPr>
        <w:spacing w:after="0"/>
        <w:ind w:left="0"/>
        <w:jc w:val="both"/>
      </w:pPr>
      <w:r>
        <w:rPr>
          <w:rFonts w:ascii="Times New Roman"/>
          <w:b w:val="false"/>
          <w:i w:val="false"/>
          <w:color w:val="000000"/>
          <w:sz w:val="28"/>
        </w:rPr>
        <w:t>
      "кабина машиниста" – отделенная перегородками часть кузова железнодорожного подвижного состава,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bookmarkEnd w:id="48"/>
    <w:bookmarkStart w:name="z792" w:id="49"/>
    <w:p>
      <w:pPr>
        <w:spacing w:after="0"/>
        <w:ind w:left="0"/>
        <w:jc w:val="both"/>
      </w:pPr>
      <w:r>
        <w:rPr>
          <w:rFonts w:ascii="Times New Roman"/>
          <w:b w:val="false"/>
          <w:i w:val="false"/>
          <w:color w:val="000000"/>
          <w:sz w:val="28"/>
        </w:rPr>
        <w:t>
      "конструкторская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bookmarkEnd w:id="49"/>
    <w:bookmarkStart w:name="z793" w:id="50"/>
    <w:p>
      <w:pPr>
        <w:spacing w:after="0"/>
        <w:ind w:left="0"/>
        <w:jc w:val="both"/>
      </w:pPr>
      <w:r>
        <w:rPr>
          <w:rFonts w:ascii="Times New Roman"/>
          <w:b w:val="false"/>
          <w:i w:val="false"/>
          <w:color w:val="000000"/>
          <w:sz w:val="28"/>
        </w:rPr>
        <w:t>
      "конструкционная скорость" – наибольшая скорость движения железнодорожного подвижного состава, заявленная в технической документации;</w:t>
      </w:r>
    </w:p>
    <w:bookmarkEnd w:id="50"/>
    <w:bookmarkStart w:name="z794" w:id="51"/>
    <w:p>
      <w:pPr>
        <w:spacing w:after="0"/>
        <w:ind w:left="0"/>
        <w:jc w:val="both"/>
      </w:pPr>
      <w:r>
        <w:rPr>
          <w:rFonts w:ascii="Times New Roman"/>
          <w:b w:val="false"/>
          <w:i w:val="false"/>
          <w:color w:val="000000"/>
          <w:sz w:val="28"/>
        </w:rPr>
        <w:t>
      "кран экстренного торможения (стоп-кран)" – тормозной кран, служащий для выпуска воздуха из тормозной магистрали железнодорожного подвижного состава и приведения в действие автоматических тормозов в случае необходимости экстренной остановки;</w:t>
      </w:r>
    </w:p>
    <w:bookmarkEnd w:id="51"/>
    <w:bookmarkStart w:name="z795" w:id="52"/>
    <w:p>
      <w:pPr>
        <w:spacing w:after="0"/>
        <w:ind w:left="0"/>
        <w:jc w:val="both"/>
      </w:pPr>
      <w:r>
        <w:rPr>
          <w:rFonts w:ascii="Times New Roman"/>
          <w:b w:val="false"/>
          <w:i w:val="false"/>
          <w:color w:val="000000"/>
          <w:sz w:val="28"/>
        </w:rPr>
        <w:t>
      "локомотив" – железнодорожный подвижной состав, предназначенный для передвижения по железнодорожным путям поездов или отдельных вагонов;</w:t>
      </w:r>
    </w:p>
    <w:bookmarkEnd w:id="52"/>
    <w:bookmarkStart w:name="z796" w:id="53"/>
    <w:p>
      <w:pPr>
        <w:spacing w:after="0"/>
        <w:ind w:left="0"/>
        <w:jc w:val="both"/>
      </w:pPr>
      <w:r>
        <w:rPr>
          <w:rFonts w:ascii="Times New Roman"/>
          <w:b w:val="false"/>
          <w:i w:val="false"/>
          <w:color w:val="000000"/>
          <w:sz w:val="28"/>
        </w:rPr>
        <w:t>
      "магниторельсовый тормоз" – устройство, создающее тормозное усилие путем электромагнитного притяжения тормозного башмака к рельсу;</w:t>
      </w:r>
    </w:p>
    <w:bookmarkEnd w:id="53"/>
    <w:bookmarkStart w:name="z797" w:id="54"/>
    <w:p>
      <w:pPr>
        <w:spacing w:after="0"/>
        <w:ind w:left="0"/>
        <w:jc w:val="both"/>
      </w:pPr>
      <w:r>
        <w:rPr>
          <w:rFonts w:ascii="Times New Roman"/>
          <w:b w:val="false"/>
          <w:i w:val="false"/>
          <w:color w:val="000000"/>
          <w:sz w:val="28"/>
        </w:rPr>
        <w:t>
      "машинное помещение" – помещение локомотивов с автономной энергетической установкой, дизель-поездов, дизель-электропоездов, автомотрис, рельсовых автобусов, изотермических вагонов с автономной энергетической установкой, специального самоходного железнодорожного подвижного состава, в котором установлены энергетическая установка (основная и (или) вспомогательная) и вспомогательное оборудование, обеспечивающее функционирование единицы железнодорожного подвижного состава, предусматривающее нахождение в нем обслуживающего персонала;</w:t>
      </w:r>
    </w:p>
    <w:bookmarkEnd w:id="54"/>
    <w:bookmarkStart w:name="z798" w:id="55"/>
    <w:p>
      <w:pPr>
        <w:spacing w:after="0"/>
        <w:ind w:left="0"/>
        <w:jc w:val="both"/>
      </w:pPr>
      <w:r>
        <w:rPr>
          <w:rFonts w:ascii="Times New Roman"/>
          <w:b w:val="false"/>
          <w:i w:val="false"/>
          <w:color w:val="000000"/>
          <w:sz w:val="28"/>
        </w:rPr>
        <w:t>
      "механическая безопасность" – безопасность железнодорожного подвижного состава, при которой отсутствует возможность возникновения опасных механических воздействий;</w:t>
      </w:r>
    </w:p>
    <w:bookmarkEnd w:id="55"/>
    <w:bookmarkStart w:name="z799" w:id="56"/>
    <w:p>
      <w:pPr>
        <w:spacing w:after="0"/>
        <w:ind w:left="0"/>
        <w:jc w:val="both"/>
      </w:pPr>
      <w:r>
        <w:rPr>
          <w:rFonts w:ascii="Times New Roman"/>
          <w:b w:val="false"/>
          <w:i w:val="false"/>
          <w:color w:val="000000"/>
          <w:sz w:val="28"/>
        </w:rPr>
        <w:t>
      "модернизация железнодорожного подвижного состава" – комплекс работ по улучшению технико-экономических характеристик железнодорожного подвижного состава путем замены его составных частей на более совершенные;</w:t>
      </w:r>
    </w:p>
    <w:bookmarkEnd w:id="56"/>
    <w:bookmarkStart w:name="z800" w:id="57"/>
    <w:p>
      <w:pPr>
        <w:spacing w:after="0"/>
        <w:ind w:left="0"/>
        <w:jc w:val="both"/>
      </w:pPr>
      <w:r>
        <w:rPr>
          <w:rFonts w:ascii="Times New Roman"/>
          <w:b w:val="false"/>
          <w:i w:val="false"/>
          <w:color w:val="000000"/>
          <w:sz w:val="28"/>
        </w:rPr>
        <w:t xml:space="preserve">
      "модернизация железнодорожного подвижного состава с продлением срока службы" – комплекс работ по улучшению технико-экономических характеристик железнодорожного подвижного состава путем внесения в базовую конструкцию изменений с целью продления срока службы; </w:t>
      </w:r>
    </w:p>
    <w:bookmarkEnd w:id="57"/>
    <w:bookmarkStart w:name="z801" w:id="58"/>
    <w:p>
      <w:pPr>
        <w:spacing w:after="0"/>
        <w:ind w:left="0"/>
        <w:jc w:val="both"/>
      </w:pPr>
      <w:r>
        <w:rPr>
          <w:rFonts w:ascii="Times New Roman"/>
          <w:b w:val="false"/>
          <w:i w:val="false"/>
          <w:color w:val="000000"/>
          <w:sz w:val="28"/>
        </w:rPr>
        <w:t>
      "моторвагонный подвижной состав" – моторные и немоторные вагоны, из которых формируются электропоезда, дизель-поезда, автомотрисы, рельсовые автобусы, дизель-электропоезда, электромотрисы, предназначенные для перевозки пассажиров и (или) багажа, почты;</w:t>
      </w:r>
    </w:p>
    <w:bookmarkEnd w:id="58"/>
    <w:bookmarkStart w:name="z802" w:id="59"/>
    <w:p>
      <w:pPr>
        <w:spacing w:after="0"/>
        <w:ind w:left="0"/>
        <w:jc w:val="both"/>
      </w:pPr>
      <w:r>
        <w:rPr>
          <w:rFonts w:ascii="Times New Roman"/>
          <w:b w:val="false"/>
          <w:i w:val="false"/>
          <w:color w:val="000000"/>
          <w:sz w:val="28"/>
        </w:rPr>
        <w:t>
      "назначенный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bookmarkEnd w:id="59"/>
    <w:bookmarkStart w:name="z803" w:id="60"/>
    <w:p>
      <w:pPr>
        <w:spacing w:after="0"/>
        <w:ind w:left="0"/>
        <w:jc w:val="both"/>
      </w:pPr>
      <w:r>
        <w:rPr>
          <w:rFonts w:ascii="Times New Roman"/>
          <w:b w:val="false"/>
          <w:i w:val="false"/>
          <w:color w:val="000000"/>
          <w:sz w:val="28"/>
        </w:rPr>
        <w:t>
      "назначенный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bookmarkEnd w:id="60"/>
    <w:bookmarkStart w:name="z804" w:id="61"/>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bookmarkEnd w:id="61"/>
    <w:bookmarkStart w:name="z805" w:id="62"/>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62"/>
    <w:bookmarkStart w:name="z806" w:id="63"/>
    <w:p>
      <w:pPr>
        <w:spacing w:after="0"/>
        <w:ind w:left="0"/>
        <w:jc w:val="both"/>
      </w:pPr>
      <w:r>
        <w:rPr>
          <w:rFonts w:ascii="Times New Roman"/>
          <w:b w:val="false"/>
          <w:i w:val="false"/>
          <w:color w:val="000000"/>
          <w:sz w:val="28"/>
        </w:rPr>
        <w:t>
      "паспорт"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bookmarkEnd w:id="63"/>
    <w:bookmarkStart w:name="z807" w:id="64"/>
    <w:p>
      <w:pPr>
        <w:spacing w:after="0"/>
        <w:ind w:left="0"/>
        <w:jc w:val="both"/>
      </w:pPr>
      <w:r>
        <w:rPr>
          <w:rFonts w:ascii="Times New Roman"/>
          <w:b w:val="false"/>
          <w:i w:val="false"/>
          <w:color w:val="000000"/>
          <w:sz w:val="28"/>
        </w:rPr>
        <w:t>
      "пассажирские вагоны" – вагоны, предназначенные для перевозки пассажиров, багажа, почтовых отправлений, в том числе почтовые, багажные, вагоны-рестораны, служебно-технические, служебные, клубы, санитарные вагоны, вагоны-лаборатории;</w:t>
      </w:r>
    </w:p>
    <w:bookmarkEnd w:id="64"/>
    <w:bookmarkStart w:name="z808" w:id="65"/>
    <w:p>
      <w:pPr>
        <w:spacing w:after="0"/>
        <w:ind w:left="0"/>
        <w:jc w:val="both"/>
      </w:pPr>
      <w:r>
        <w:rPr>
          <w:rFonts w:ascii="Times New Roman"/>
          <w:b w:val="false"/>
          <w:i w:val="false"/>
          <w:color w:val="000000"/>
          <w:sz w:val="28"/>
        </w:rPr>
        <w:t>
      "пневматический тормоз" – тормоз с пневматическим управлением;</w:t>
      </w:r>
    </w:p>
    <w:bookmarkEnd w:id="65"/>
    <w:bookmarkStart w:name="z809" w:id="66"/>
    <w:p>
      <w:pPr>
        <w:spacing w:after="0"/>
        <w:ind w:left="0"/>
        <w:jc w:val="both"/>
      </w:pPr>
      <w:r>
        <w:rPr>
          <w:rFonts w:ascii="Times New Roman"/>
          <w:b w:val="false"/>
          <w:i w:val="false"/>
          <w:color w:val="000000"/>
          <w:sz w:val="28"/>
        </w:rPr>
        <w:t>
      "подконтрольная эксплуатация" – штатная эксплуатация железнодорожного подвижного состава, сопровождающаяся дополнительным контролем и учетом технического состояния железнодорожного подвижного состава;</w:t>
      </w:r>
    </w:p>
    <w:bookmarkEnd w:id="66"/>
    <w:bookmarkStart w:name="z810" w:id="67"/>
    <w:p>
      <w:pPr>
        <w:spacing w:after="0"/>
        <w:ind w:left="0"/>
        <w:jc w:val="both"/>
      </w:pPr>
      <w:r>
        <w:rPr>
          <w:rFonts w:ascii="Times New Roman"/>
          <w:b w:val="false"/>
          <w:i w:val="false"/>
          <w:color w:val="000000"/>
          <w:sz w:val="28"/>
        </w:rPr>
        <w:t>
      "поезд" – сформированный и сцепленный состав вагонов с одним или несколькими 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bookmarkEnd w:id="67"/>
    <w:bookmarkStart w:name="z811" w:id="68"/>
    <w:p>
      <w:pPr>
        <w:spacing w:after="0"/>
        <w:ind w:left="0"/>
        <w:jc w:val="both"/>
      </w:pPr>
      <w:r>
        <w:rPr>
          <w:rFonts w:ascii="Times New Roman"/>
          <w:b w:val="false"/>
          <w:i w:val="false"/>
          <w:color w:val="000000"/>
          <w:sz w:val="28"/>
        </w:rPr>
        <w:t>
      "пожарная безопасность" – безопасность железнодорожного подвижного состава,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разрушения);</w:t>
      </w:r>
    </w:p>
    <w:bookmarkEnd w:id="68"/>
    <w:bookmarkStart w:name="z812" w:id="69"/>
    <w:p>
      <w:pPr>
        <w:spacing w:after="0"/>
        <w:ind w:left="0"/>
        <w:jc w:val="both"/>
      </w:pPr>
      <w:r>
        <w:rPr>
          <w:rFonts w:ascii="Times New Roman"/>
          <w:b w:val="false"/>
          <w:i w:val="false"/>
          <w:color w:val="000000"/>
          <w:sz w:val="28"/>
        </w:rPr>
        <w:t>
      "предельное состояние" – состояние продукции, при котором ее дальнейшая эксплуатация недопустима или нецелесообразна либо восстановление ее работоспособного состояния невозможно или нецелесообразно;</w:t>
      </w:r>
    </w:p>
    <w:bookmarkEnd w:id="69"/>
    <w:bookmarkStart w:name="z813" w:id="70"/>
    <w:p>
      <w:pPr>
        <w:spacing w:after="0"/>
        <w:ind w:left="0"/>
        <w:jc w:val="both"/>
      </w:pPr>
      <w:r>
        <w:rPr>
          <w:rFonts w:ascii="Times New Roman"/>
          <w:b w:val="false"/>
          <w:i w:val="false"/>
          <w:color w:val="000000"/>
          <w:sz w:val="28"/>
        </w:rPr>
        <w:t>
      "рекуперативное торможение" – торможение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bookmarkEnd w:id="70"/>
    <w:bookmarkStart w:name="z814" w:id="71"/>
    <w:p>
      <w:pPr>
        <w:spacing w:after="0"/>
        <w:ind w:left="0"/>
        <w:jc w:val="both"/>
      </w:pPr>
      <w:r>
        <w:rPr>
          <w:rFonts w:ascii="Times New Roman"/>
          <w:b w:val="false"/>
          <w:i w:val="false"/>
          <w:color w:val="000000"/>
          <w:sz w:val="28"/>
        </w:rPr>
        <w:t>
      "руководство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bookmarkEnd w:id="71"/>
    <w:bookmarkStart w:name="z815" w:id="72"/>
    <w:p>
      <w:pPr>
        <w:spacing w:after="0"/>
        <w:ind w:left="0"/>
        <w:jc w:val="both"/>
      </w:pPr>
      <w:r>
        <w:rPr>
          <w:rFonts w:ascii="Times New Roman"/>
          <w:b w:val="false"/>
          <w:i w:val="false"/>
          <w:color w:val="000000"/>
          <w:sz w:val="28"/>
        </w:rPr>
        <w:t>
      "скоростной железнодорожный подвижной состав" – локомотивы, вагоны пассажирские, моторвагонный подвижной состав, предназначенные для обеспечения осуществления перевозок со скоростью движения от 141 до 200 км/ч включительно;</w:t>
      </w:r>
    </w:p>
    <w:bookmarkEnd w:id="72"/>
    <w:bookmarkStart w:name="z816" w:id="73"/>
    <w:p>
      <w:pPr>
        <w:spacing w:after="0"/>
        <w:ind w:left="0"/>
        <w:jc w:val="both"/>
      </w:pPr>
      <w:r>
        <w:rPr>
          <w:rFonts w:ascii="Times New Roman"/>
          <w:b w:val="false"/>
          <w:i w:val="false"/>
          <w:color w:val="000000"/>
          <w:sz w:val="28"/>
        </w:rPr>
        <w:t>
      "составная часть железнодорожного подвижного состава" – деталь, сборочная единица, комплекс или их комплект, программные средства, входящие в конструкцию железнодорожного подвижного состава и обеспечивающие его безопасную эксплуатацию, безопасность обслуживающего персонала и (или) пассажиров;</w:t>
      </w:r>
    </w:p>
    <w:bookmarkEnd w:id="73"/>
    <w:bookmarkStart w:name="z817" w:id="74"/>
    <w:p>
      <w:pPr>
        <w:spacing w:after="0"/>
        <w:ind w:left="0"/>
        <w:jc w:val="both"/>
      </w:pPr>
      <w:r>
        <w:rPr>
          <w:rFonts w:ascii="Times New Roman"/>
          <w:b w:val="false"/>
          <w:i w:val="false"/>
          <w:color w:val="000000"/>
          <w:sz w:val="28"/>
        </w:rPr>
        <w:t>
      "специальный железнодорожный подвижной состав" – железнодорожный подвижной состав, предназначенный для обеспечения строительства и функционирования инфраструктуры железнодорожного транспорта и железнодорожных путей необщего пользования, производства работ по содержанию, обслуживанию и ремонту сооружений и устройств железных дорог и включающий в себя несъемные самоходные подвижные единицы на железнодорожном ходу (мотовозы, дрезины, специальные автомотрисы, железнодорожно-строительные машины с автономным двигателем и тяговым приводом), а также транспортеры, несамоходные подвижные единицы на железнодорожном ходу (железнодорожно-строительные машины без тягового привода, прицепы и специальный железнодорожный подвижной состав, включаемый в хозяйственные поезда и предназначенный для производства работ по содержанию, обслуживанию и ремонту сооружений и устройств железнодорожного транспорта);</w:t>
      </w:r>
    </w:p>
    <w:bookmarkEnd w:id="74"/>
    <w:bookmarkStart w:name="z818" w:id="75"/>
    <w:p>
      <w:pPr>
        <w:spacing w:after="0"/>
        <w:ind w:left="0"/>
        <w:jc w:val="both"/>
      </w:pPr>
      <w:r>
        <w:rPr>
          <w:rFonts w:ascii="Times New Roman"/>
          <w:b w:val="false"/>
          <w:i w:val="false"/>
          <w:color w:val="000000"/>
          <w:sz w:val="28"/>
        </w:rPr>
        <w:t>
      "спутниковая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bookmarkEnd w:id="75"/>
    <w:bookmarkStart w:name="z819" w:id="76"/>
    <w:p>
      <w:pPr>
        <w:spacing w:after="0"/>
        <w:ind w:left="0"/>
        <w:jc w:val="both"/>
      </w:pPr>
      <w:r>
        <w:rPr>
          <w:rFonts w:ascii="Times New Roman"/>
          <w:b w:val="false"/>
          <w:i w:val="false"/>
          <w:color w:val="000000"/>
          <w:sz w:val="28"/>
        </w:rPr>
        <w:t>
      "стояночный тормоз" – устройство с ручным или автоматическим приводом, расположенное на единице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железнодорожного подвижного состава;</w:t>
      </w:r>
    </w:p>
    <w:bookmarkEnd w:id="76"/>
    <w:bookmarkStart w:name="z820" w:id="77"/>
    <w:p>
      <w:pPr>
        <w:spacing w:after="0"/>
        <w:ind w:left="0"/>
        <w:jc w:val="both"/>
      </w:pPr>
      <w:r>
        <w:rPr>
          <w:rFonts w:ascii="Times New Roman"/>
          <w:b w:val="false"/>
          <w:i w:val="false"/>
          <w:color w:val="000000"/>
          <w:sz w:val="28"/>
        </w:rPr>
        <w:t>
      "термическая безопасность" – безопасность железнодорожного подвижного состава, при которой отсутствует возможность возникновения опасного воздействия высоких и низких температур;</w:t>
      </w:r>
    </w:p>
    <w:bookmarkEnd w:id="77"/>
    <w:bookmarkStart w:name="z821" w:id="78"/>
    <w:p>
      <w:pPr>
        <w:spacing w:after="0"/>
        <w:ind w:left="0"/>
        <w:jc w:val="both"/>
      </w:pPr>
      <w:r>
        <w:rPr>
          <w:rFonts w:ascii="Times New Roman"/>
          <w:b w:val="false"/>
          <w:i w:val="false"/>
          <w:color w:val="000000"/>
          <w:sz w:val="28"/>
        </w:rPr>
        <w:t>
      "техническая совместимость" – характеристика железнодорожных подвижных составов, предусматривающая возможность их взаимодействия друг с другом и с объектами инфраструктуры железнодорожного транспорта в соответствии с требованиями настоящего технического регламента;</w:t>
      </w:r>
    </w:p>
    <w:bookmarkEnd w:id="78"/>
    <w:bookmarkStart w:name="z822" w:id="79"/>
    <w:p>
      <w:pPr>
        <w:spacing w:after="0"/>
        <w:ind w:left="0"/>
        <w:jc w:val="both"/>
      </w:pPr>
      <w:r>
        <w:rPr>
          <w:rFonts w:ascii="Times New Roman"/>
          <w:b w:val="false"/>
          <w:i w:val="false"/>
          <w:color w:val="000000"/>
          <w:sz w:val="28"/>
        </w:rPr>
        <w:t>
      "технологический железнодорожный транспорт" – железнодорожный транспорт, предназначенный для перемещения товаров на территориях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для собственных нужд указанных организаций;</w:t>
      </w:r>
    </w:p>
    <w:bookmarkEnd w:id="79"/>
    <w:bookmarkStart w:name="z823" w:id="80"/>
    <w:p>
      <w:pPr>
        <w:spacing w:after="0"/>
        <w:ind w:left="0"/>
        <w:jc w:val="both"/>
      </w:pPr>
      <w:r>
        <w:rPr>
          <w:rFonts w:ascii="Times New Roman"/>
          <w:b w:val="false"/>
          <w:i w:val="false"/>
          <w:color w:val="000000"/>
          <w:sz w:val="28"/>
        </w:rPr>
        <w:t>
      "торможение" – воздействие на приборы и устройства для управления тормозной системой с целью снижения скорости или остановки движущегося поезда или единицы железнодорожного подвижного состава;</w:t>
      </w:r>
    </w:p>
    <w:bookmarkEnd w:id="80"/>
    <w:bookmarkStart w:name="z824" w:id="81"/>
    <w:p>
      <w:pPr>
        <w:spacing w:after="0"/>
        <w:ind w:left="0"/>
        <w:jc w:val="both"/>
      </w:pPr>
      <w:r>
        <w:rPr>
          <w:rFonts w:ascii="Times New Roman"/>
          <w:b w:val="false"/>
          <w:i w:val="false"/>
          <w:color w:val="000000"/>
          <w:sz w:val="28"/>
        </w:rPr>
        <w:t>
      "тормозной путь" – расстояние, преодолеваемое поездом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bookmarkEnd w:id="81"/>
    <w:bookmarkStart w:name="z825" w:id="82"/>
    <w:p>
      <w:pPr>
        <w:spacing w:after="0"/>
        <w:ind w:left="0"/>
        <w:jc w:val="both"/>
      </w:pPr>
      <w:r>
        <w:rPr>
          <w:rFonts w:ascii="Times New Roman"/>
          <w:b w:val="false"/>
          <w:i w:val="false"/>
          <w:color w:val="000000"/>
          <w:sz w:val="28"/>
        </w:rPr>
        <w:t>
      "установочная серия" – первая промышленная партия продукции, изготовленная согласно технологической документации с литерой "О1" и конструкторской документации с литерой не ниже "О1"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bookmarkEnd w:id="82"/>
    <w:bookmarkStart w:name="z826" w:id="83"/>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железнодорожного подвижного состава, их программные средства" – это аппаратные, аппаратно-программные и программные средства, предназначенные для обеспечения функций безопасности железнодорожного подвижного состава;</w:t>
      </w:r>
    </w:p>
    <w:bookmarkEnd w:id="83"/>
    <w:bookmarkStart w:name="z827" w:id="84"/>
    <w:p>
      <w:pPr>
        <w:spacing w:after="0"/>
        <w:ind w:left="0"/>
        <w:jc w:val="both"/>
      </w:pPr>
      <w:r>
        <w:rPr>
          <w:rFonts w:ascii="Times New Roman"/>
          <w:b w:val="false"/>
          <w:i w:val="false"/>
          <w:color w:val="000000"/>
          <w:sz w:val="28"/>
        </w:rPr>
        <w:t>
      "формуляр"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bookmarkEnd w:id="84"/>
    <w:bookmarkStart w:name="z828" w:id="85"/>
    <w:p>
      <w:pPr>
        <w:spacing w:after="0"/>
        <w:ind w:left="0"/>
        <w:jc w:val="both"/>
      </w:pPr>
      <w:r>
        <w:rPr>
          <w:rFonts w:ascii="Times New Roman"/>
          <w:b w:val="false"/>
          <w:i w:val="false"/>
          <w:color w:val="000000"/>
          <w:sz w:val="28"/>
        </w:rPr>
        <w:t>
      "химическая безопасность" – безопасность железнодорожного подвижного состава, при которой отсутствует возможность воздействия опасных химических веществ;</w:t>
      </w:r>
    </w:p>
    <w:bookmarkEnd w:id="85"/>
    <w:bookmarkStart w:name="z829" w:id="86"/>
    <w:p>
      <w:pPr>
        <w:spacing w:after="0"/>
        <w:ind w:left="0"/>
        <w:jc w:val="both"/>
      </w:pPr>
      <w:r>
        <w:rPr>
          <w:rFonts w:ascii="Times New Roman"/>
          <w:b w:val="false"/>
          <w:i w:val="false"/>
          <w:color w:val="000000"/>
          <w:sz w:val="28"/>
        </w:rPr>
        <w:t>
      "эксплуатационный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а также гарантии и сведения о ее эксплуатации в течение установленного срока службы;</w:t>
      </w:r>
    </w:p>
    <w:bookmarkEnd w:id="86"/>
    <w:bookmarkStart w:name="z830" w:id="87"/>
    <w:p>
      <w:pPr>
        <w:spacing w:after="0"/>
        <w:ind w:left="0"/>
        <w:jc w:val="both"/>
      </w:pPr>
      <w:r>
        <w:rPr>
          <w:rFonts w:ascii="Times New Roman"/>
          <w:b w:val="false"/>
          <w:i w:val="false"/>
          <w:color w:val="000000"/>
          <w:sz w:val="28"/>
        </w:rPr>
        <w:t>
      "экстренное торможение" – торможение, используемое в случаях, требующих немедленной остановки поезда, путем применения максимальной тормозной силы;</w:t>
      </w:r>
    </w:p>
    <w:bookmarkEnd w:id="87"/>
    <w:bookmarkStart w:name="z831" w:id="88"/>
    <w:p>
      <w:pPr>
        <w:spacing w:after="0"/>
        <w:ind w:left="0"/>
        <w:jc w:val="both"/>
      </w:pPr>
      <w:r>
        <w:rPr>
          <w:rFonts w:ascii="Times New Roman"/>
          <w:b w:val="false"/>
          <w:i w:val="false"/>
          <w:color w:val="000000"/>
          <w:sz w:val="28"/>
        </w:rPr>
        <w:t>
      "электрическая безопасность" – безопасность железнодорожного подвижного состава,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bookmarkEnd w:id="88"/>
    <w:bookmarkStart w:name="z832" w:id="89"/>
    <w:p>
      <w:pPr>
        <w:spacing w:after="0"/>
        <w:ind w:left="0"/>
        <w:jc w:val="both"/>
      </w:pPr>
      <w:r>
        <w:rPr>
          <w:rFonts w:ascii="Times New Roman"/>
          <w:b w:val="false"/>
          <w:i w:val="false"/>
          <w:color w:val="000000"/>
          <w:sz w:val="28"/>
        </w:rPr>
        <w:t>
      "электрический тормоз" – устройство, в котором сила торможения создается при преобразовании кинетической энергии поезда в электрическую энергию путем перевода тяговых электродвигателей в генераторный режим;</w:t>
      </w:r>
    </w:p>
    <w:bookmarkEnd w:id="89"/>
    <w:bookmarkStart w:name="z833" w:id="90"/>
    <w:p>
      <w:pPr>
        <w:spacing w:after="0"/>
        <w:ind w:left="0"/>
        <w:jc w:val="both"/>
      </w:pPr>
      <w:r>
        <w:rPr>
          <w:rFonts w:ascii="Times New Roman"/>
          <w:b w:val="false"/>
          <w:i w:val="false"/>
          <w:color w:val="000000"/>
          <w:sz w:val="28"/>
        </w:rPr>
        <w:t>
      "электромагнитная совместимость" – способность железнодорожного подвижного состава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bookmarkEnd w:id="90"/>
    <w:bookmarkStart w:name="z834" w:id="91"/>
    <w:p>
      <w:pPr>
        <w:spacing w:after="0"/>
        <w:ind w:left="0"/>
        <w:jc w:val="both"/>
      </w:pPr>
      <w:r>
        <w:rPr>
          <w:rFonts w:ascii="Times New Roman"/>
          <w:b w:val="false"/>
          <w:i w:val="false"/>
          <w:color w:val="000000"/>
          <w:sz w:val="28"/>
        </w:rPr>
        <w:t>
      "электропневматический тормоз" – устройство для торможения с электрическим управлением пневматическими тормозами;</w:t>
      </w:r>
    </w:p>
    <w:bookmarkEnd w:id="91"/>
    <w:bookmarkStart w:name="z835" w:id="92"/>
    <w:p>
      <w:pPr>
        <w:spacing w:after="0"/>
        <w:ind w:left="0"/>
        <w:jc w:val="both"/>
      </w:pPr>
      <w:r>
        <w:rPr>
          <w:rFonts w:ascii="Times New Roman"/>
          <w:b w:val="false"/>
          <w:i w:val="false"/>
          <w:color w:val="000000"/>
          <w:sz w:val="28"/>
        </w:rPr>
        <w:t>
      "этикетка" – эксплуатационный документ, содержащий основные сведения о продукции и технические данные, информацию о ресурсах, сроках службы и хранения, гарантии изготовителя, свидетельстве о приемке и сведения об оценке соответствия.</w:t>
      </w:r>
    </w:p>
    <w:bookmarkEnd w:id="92"/>
    <w:bookmarkStart w:name="z836" w:id="93"/>
    <w:p>
      <w:pPr>
        <w:spacing w:after="0"/>
        <w:ind w:left="0"/>
        <w:jc w:val="left"/>
      </w:pPr>
      <w:r>
        <w:rPr>
          <w:rFonts w:ascii="Times New Roman"/>
          <w:b/>
          <w:i w:val="false"/>
          <w:color w:val="000000"/>
        </w:rPr>
        <w:t xml:space="preserve"> III. Правила идентификации продукции</w:t>
      </w:r>
    </w:p>
    <w:bookmarkEnd w:id="93"/>
    <w:bookmarkStart w:name="z837" w:id="94"/>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94"/>
    <w:bookmarkStart w:name="z838" w:id="95"/>
    <w:p>
      <w:pPr>
        <w:spacing w:after="0"/>
        <w:ind w:left="0"/>
        <w:jc w:val="both"/>
      </w:pPr>
      <w:r>
        <w:rPr>
          <w:rFonts w:ascii="Times New Roman"/>
          <w:b w:val="false"/>
          <w:i w:val="false"/>
          <w:color w:val="000000"/>
          <w:sz w:val="28"/>
        </w:rPr>
        <w:t>
      Идентификация продукции проводится:</w:t>
      </w:r>
    </w:p>
    <w:bookmarkEnd w:id="95"/>
    <w:bookmarkStart w:name="z839" w:id="96"/>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96"/>
    <w:bookmarkStart w:name="z840" w:id="97"/>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либо собственной испытательной лабораторией изготовителя – при декларировании продукции;</w:t>
      </w:r>
    </w:p>
    <w:bookmarkEnd w:id="97"/>
    <w:bookmarkStart w:name="z841" w:id="98"/>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98"/>
    <w:bookmarkStart w:name="z842" w:id="99"/>
    <w:p>
      <w:pPr>
        <w:spacing w:after="0"/>
        <w:ind w:left="0"/>
        <w:jc w:val="both"/>
      </w:pPr>
      <w:r>
        <w:rPr>
          <w:rFonts w:ascii="Times New Roman"/>
          <w:b w:val="false"/>
          <w:i w:val="false"/>
          <w:color w:val="000000"/>
          <w:sz w:val="28"/>
        </w:rPr>
        <w:t>
      6. Идентификация продукции проводится путем:</w:t>
      </w:r>
    </w:p>
    <w:bookmarkEnd w:id="99"/>
    <w:bookmarkStart w:name="z843" w:id="100"/>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100"/>
    <w:bookmarkStart w:name="z844" w:id="101"/>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101"/>
    <w:bookmarkStart w:name="z845" w:id="102"/>
    <w:p>
      <w:pPr>
        <w:spacing w:after="0"/>
        <w:ind w:left="0"/>
        <w:jc w:val="left"/>
      </w:pPr>
      <w:r>
        <w:rPr>
          <w:rFonts w:ascii="Times New Roman"/>
          <w:b/>
          <w:i w:val="false"/>
          <w:color w:val="000000"/>
        </w:rPr>
        <w:t xml:space="preserve"> IV. Правила обращения продукции на рынке Союза</w:t>
      </w:r>
    </w:p>
    <w:bookmarkEnd w:id="102"/>
    <w:bookmarkStart w:name="z846" w:id="103"/>
    <w:p>
      <w:pPr>
        <w:spacing w:after="0"/>
        <w:ind w:left="0"/>
        <w:jc w:val="both"/>
      </w:pPr>
      <w:r>
        <w:rPr>
          <w:rFonts w:ascii="Times New Roman"/>
          <w:b w:val="false"/>
          <w:i w:val="false"/>
          <w:color w:val="000000"/>
          <w:sz w:val="28"/>
        </w:rPr>
        <w:t>
      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103"/>
    <w:bookmarkStart w:name="z847" w:id="104"/>
    <w:p>
      <w:pPr>
        <w:spacing w:after="0"/>
        <w:ind w:left="0"/>
        <w:jc w:val="both"/>
      </w:pPr>
      <w:r>
        <w:rPr>
          <w:rFonts w:ascii="Times New Roman"/>
          <w:b w:val="false"/>
          <w:i w:val="false"/>
          <w:color w:val="000000"/>
          <w:sz w:val="28"/>
        </w:rPr>
        <w:t>
      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рынке Союза.</w:t>
      </w:r>
    </w:p>
    <w:bookmarkEnd w:id="104"/>
    <w:bookmarkStart w:name="z848" w:id="105"/>
    <w:p>
      <w:pPr>
        <w:spacing w:after="0"/>
        <w:ind w:left="0"/>
        <w:jc w:val="left"/>
      </w:pPr>
      <w:r>
        <w:rPr>
          <w:rFonts w:ascii="Times New Roman"/>
          <w:b/>
          <w:i w:val="false"/>
          <w:color w:val="000000"/>
        </w:rPr>
        <w:t xml:space="preserve"> V. Требования безопасности</w:t>
      </w:r>
    </w:p>
    <w:bookmarkEnd w:id="105"/>
    <w:bookmarkStart w:name="z849" w:id="106"/>
    <w:p>
      <w:pPr>
        <w:spacing w:after="0"/>
        <w:ind w:left="0"/>
        <w:jc w:val="both"/>
      </w:pPr>
      <w:r>
        <w:rPr>
          <w:rFonts w:ascii="Times New Roman"/>
          <w:b w:val="false"/>
          <w:i w:val="false"/>
          <w:color w:val="000000"/>
          <w:sz w:val="28"/>
        </w:rPr>
        <w:t>
      9. Настоящим техническим регламентом устанавливаются минимально необходимые требования к продукции, выполнение которых обеспечивает:</w:t>
      </w:r>
    </w:p>
    <w:bookmarkEnd w:id="106"/>
    <w:bookmarkStart w:name="z850" w:id="107"/>
    <w:p>
      <w:pPr>
        <w:spacing w:after="0"/>
        <w:ind w:left="0"/>
        <w:jc w:val="both"/>
      </w:pPr>
      <w:r>
        <w:rPr>
          <w:rFonts w:ascii="Times New Roman"/>
          <w:b w:val="false"/>
          <w:i w:val="false"/>
          <w:color w:val="000000"/>
          <w:sz w:val="28"/>
        </w:rPr>
        <w:t>
      а) безопасность излучений;</w:t>
      </w:r>
    </w:p>
    <w:bookmarkEnd w:id="107"/>
    <w:bookmarkStart w:name="z851" w:id="108"/>
    <w:p>
      <w:pPr>
        <w:spacing w:after="0"/>
        <w:ind w:left="0"/>
        <w:jc w:val="both"/>
      </w:pPr>
      <w:r>
        <w:rPr>
          <w:rFonts w:ascii="Times New Roman"/>
          <w:b w:val="false"/>
          <w:i w:val="false"/>
          <w:color w:val="000000"/>
          <w:sz w:val="28"/>
        </w:rPr>
        <w:t>
      б) биологическую безопасность;</w:t>
      </w:r>
    </w:p>
    <w:bookmarkEnd w:id="108"/>
    <w:bookmarkStart w:name="z852" w:id="109"/>
    <w:p>
      <w:pPr>
        <w:spacing w:after="0"/>
        <w:ind w:left="0"/>
        <w:jc w:val="both"/>
      </w:pPr>
      <w:r>
        <w:rPr>
          <w:rFonts w:ascii="Times New Roman"/>
          <w:b w:val="false"/>
          <w:i w:val="false"/>
          <w:color w:val="000000"/>
          <w:sz w:val="28"/>
        </w:rPr>
        <w:t>
      в) взрывобезопасность;</w:t>
      </w:r>
    </w:p>
    <w:bookmarkEnd w:id="109"/>
    <w:bookmarkStart w:name="z853" w:id="110"/>
    <w:p>
      <w:pPr>
        <w:spacing w:after="0"/>
        <w:ind w:left="0"/>
        <w:jc w:val="both"/>
      </w:pPr>
      <w:r>
        <w:rPr>
          <w:rFonts w:ascii="Times New Roman"/>
          <w:b w:val="false"/>
          <w:i w:val="false"/>
          <w:color w:val="000000"/>
          <w:sz w:val="28"/>
        </w:rPr>
        <w:t>
      г) механическую безопасность;</w:t>
      </w:r>
    </w:p>
    <w:bookmarkEnd w:id="110"/>
    <w:bookmarkStart w:name="z854" w:id="111"/>
    <w:p>
      <w:pPr>
        <w:spacing w:after="0"/>
        <w:ind w:left="0"/>
        <w:jc w:val="both"/>
      </w:pPr>
      <w:r>
        <w:rPr>
          <w:rFonts w:ascii="Times New Roman"/>
          <w:b w:val="false"/>
          <w:i w:val="false"/>
          <w:color w:val="000000"/>
          <w:sz w:val="28"/>
        </w:rPr>
        <w:t>
      д) пожарную безопасность;</w:t>
      </w:r>
    </w:p>
    <w:bookmarkEnd w:id="111"/>
    <w:bookmarkStart w:name="z855" w:id="112"/>
    <w:p>
      <w:pPr>
        <w:spacing w:after="0"/>
        <w:ind w:left="0"/>
        <w:jc w:val="both"/>
      </w:pPr>
      <w:r>
        <w:rPr>
          <w:rFonts w:ascii="Times New Roman"/>
          <w:b w:val="false"/>
          <w:i w:val="false"/>
          <w:color w:val="000000"/>
          <w:sz w:val="28"/>
        </w:rPr>
        <w:t>
      е) термическую безопасность;</w:t>
      </w:r>
    </w:p>
    <w:bookmarkEnd w:id="112"/>
    <w:bookmarkStart w:name="z856" w:id="113"/>
    <w:p>
      <w:pPr>
        <w:spacing w:after="0"/>
        <w:ind w:left="0"/>
        <w:jc w:val="both"/>
      </w:pPr>
      <w:r>
        <w:rPr>
          <w:rFonts w:ascii="Times New Roman"/>
          <w:b w:val="false"/>
          <w:i w:val="false"/>
          <w:color w:val="000000"/>
          <w:sz w:val="28"/>
        </w:rPr>
        <w:t>
      ж) химическую безопасность;</w:t>
      </w:r>
    </w:p>
    <w:bookmarkEnd w:id="113"/>
    <w:bookmarkStart w:name="z857" w:id="114"/>
    <w:p>
      <w:pPr>
        <w:spacing w:after="0"/>
        <w:ind w:left="0"/>
        <w:jc w:val="both"/>
      </w:pPr>
      <w:r>
        <w:rPr>
          <w:rFonts w:ascii="Times New Roman"/>
          <w:b w:val="false"/>
          <w:i w:val="false"/>
          <w:color w:val="000000"/>
          <w:sz w:val="28"/>
        </w:rPr>
        <w:t>
      з) электрическую безопасность;</w:t>
      </w:r>
    </w:p>
    <w:bookmarkEnd w:id="114"/>
    <w:bookmarkStart w:name="z858" w:id="115"/>
    <w:p>
      <w:pPr>
        <w:spacing w:after="0"/>
        <w:ind w:left="0"/>
        <w:jc w:val="both"/>
      </w:pPr>
      <w:r>
        <w:rPr>
          <w:rFonts w:ascii="Times New Roman"/>
          <w:b w:val="false"/>
          <w:i w:val="false"/>
          <w:color w:val="000000"/>
          <w:sz w:val="28"/>
        </w:rPr>
        <w:t>
      и) электромагнитную совместимость в части обеспечения безопасности работы приборов и оборудования;</w:t>
      </w:r>
    </w:p>
    <w:bookmarkEnd w:id="115"/>
    <w:bookmarkStart w:name="z859" w:id="116"/>
    <w:p>
      <w:pPr>
        <w:spacing w:after="0"/>
        <w:ind w:left="0"/>
        <w:jc w:val="both"/>
      </w:pPr>
      <w:r>
        <w:rPr>
          <w:rFonts w:ascii="Times New Roman"/>
          <w:b w:val="false"/>
          <w:i w:val="false"/>
          <w:color w:val="000000"/>
          <w:sz w:val="28"/>
        </w:rPr>
        <w:t>
      к) единство измерений;</w:t>
      </w:r>
    </w:p>
    <w:bookmarkEnd w:id="116"/>
    <w:bookmarkStart w:name="z860" w:id="117"/>
    <w:p>
      <w:pPr>
        <w:spacing w:after="0"/>
        <w:ind w:left="0"/>
        <w:jc w:val="both"/>
      </w:pPr>
      <w:r>
        <w:rPr>
          <w:rFonts w:ascii="Times New Roman"/>
          <w:b w:val="false"/>
          <w:i w:val="false"/>
          <w:color w:val="000000"/>
          <w:sz w:val="28"/>
        </w:rPr>
        <w:t>
      л) санитарно-эпидемиологическую и экологическую безопасность.</w:t>
      </w:r>
    </w:p>
    <w:bookmarkEnd w:id="117"/>
    <w:bookmarkStart w:name="z861" w:id="118"/>
    <w:p>
      <w:pPr>
        <w:spacing w:after="0"/>
        <w:ind w:left="0"/>
        <w:jc w:val="both"/>
      </w:pPr>
      <w:r>
        <w:rPr>
          <w:rFonts w:ascii="Times New Roman"/>
          <w:b w:val="false"/>
          <w:i w:val="false"/>
          <w:color w:val="000000"/>
          <w:sz w:val="28"/>
        </w:rPr>
        <w:t>
      10. При проектировании железнодорожного подвижного состава и его составных частей должна оцениваться степень риска расчетным, экспериментальным и экспертным путями, в том числе на основании данных, полученных в результате эксплуатации аналогичной продукции.</w:t>
      </w:r>
    </w:p>
    <w:bookmarkEnd w:id="118"/>
    <w:bookmarkStart w:name="z862" w:id="119"/>
    <w:p>
      <w:pPr>
        <w:spacing w:after="0"/>
        <w:ind w:left="0"/>
        <w:jc w:val="both"/>
      </w:pPr>
      <w:r>
        <w:rPr>
          <w:rFonts w:ascii="Times New Roman"/>
          <w:b w:val="false"/>
          <w:i w:val="false"/>
          <w:color w:val="000000"/>
          <w:sz w:val="28"/>
        </w:rPr>
        <w:t>
      11. Безопасность продукции должна обеспечиваться путем:</w:t>
      </w:r>
    </w:p>
    <w:bookmarkEnd w:id="119"/>
    <w:bookmarkStart w:name="z863" w:id="120"/>
    <w:p>
      <w:pPr>
        <w:spacing w:after="0"/>
        <w:ind w:left="0"/>
        <w:jc w:val="both"/>
      </w:pPr>
      <w:r>
        <w:rPr>
          <w:rFonts w:ascii="Times New Roman"/>
          <w:b w:val="false"/>
          <w:i w:val="false"/>
          <w:color w:val="000000"/>
          <w:sz w:val="28"/>
        </w:rPr>
        <w:t>
      а) осуществления комплекса научно-исследовательских и опытно-конструкторских работ при проектировании продукции;</w:t>
      </w:r>
    </w:p>
    <w:bookmarkEnd w:id="120"/>
    <w:bookmarkStart w:name="z864" w:id="121"/>
    <w:p>
      <w:pPr>
        <w:spacing w:after="0"/>
        <w:ind w:left="0"/>
        <w:jc w:val="both"/>
      </w:pPr>
      <w:r>
        <w:rPr>
          <w:rFonts w:ascii="Times New Roman"/>
          <w:b w:val="false"/>
          <w:i w:val="false"/>
          <w:color w:val="000000"/>
          <w:sz w:val="28"/>
        </w:rPr>
        <w:t>
      б) применения апробированных технических решений;</w:t>
      </w:r>
    </w:p>
    <w:bookmarkEnd w:id="121"/>
    <w:bookmarkStart w:name="z865" w:id="122"/>
    <w:p>
      <w:pPr>
        <w:spacing w:after="0"/>
        <w:ind w:left="0"/>
        <w:jc w:val="both"/>
      </w:pPr>
      <w:r>
        <w:rPr>
          <w:rFonts w:ascii="Times New Roman"/>
          <w:b w:val="false"/>
          <w:i w:val="false"/>
          <w:color w:val="000000"/>
          <w:sz w:val="28"/>
        </w:rPr>
        <w:t>
      в) проведения технического обслуживания и ремонта с необходимой периодичностью.</w:t>
      </w:r>
    </w:p>
    <w:bookmarkEnd w:id="122"/>
    <w:bookmarkStart w:name="z4466" w:id="123"/>
    <w:p>
      <w:pPr>
        <w:spacing w:after="0"/>
        <w:ind w:left="0"/>
        <w:jc w:val="both"/>
      </w:pPr>
      <w:r>
        <w:rPr>
          <w:rFonts w:ascii="Times New Roman"/>
          <w:b w:val="false"/>
          <w:i w:val="false"/>
          <w:color w:val="000000"/>
          <w:sz w:val="28"/>
        </w:rPr>
        <w:t>
      Необходимость установления назначенных сроков службы и (или) назначенных ресурсов на элементы составных частей подсистем инфраструктуры железнодорожного транспорта определяется проектировщиком (разработчиком), значения данных показателей устанавливаются в конструкторской документации;</w:t>
      </w:r>
    </w:p>
    <w:bookmarkEnd w:id="123"/>
    <w:bookmarkStart w:name="z866" w:id="124"/>
    <w:p>
      <w:pPr>
        <w:spacing w:after="0"/>
        <w:ind w:left="0"/>
        <w:jc w:val="both"/>
      </w:pPr>
      <w:r>
        <w:rPr>
          <w:rFonts w:ascii="Times New Roman"/>
          <w:b w:val="false"/>
          <w:i w:val="false"/>
          <w:color w:val="000000"/>
          <w:sz w:val="28"/>
        </w:rPr>
        <w:t>
      г) проведения комплекса расчетов на основе апробированных методик;</w:t>
      </w:r>
    </w:p>
    <w:bookmarkEnd w:id="124"/>
    <w:bookmarkStart w:name="z867" w:id="125"/>
    <w:p>
      <w:pPr>
        <w:spacing w:after="0"/>
        <w:ind w:left="0"/>
        <w:jc w:val="both"/>
      </w:pPr>
      <w:r>
        <w:rPr>
          <w:rFonts w:ascii="Times New Roman"/>
          <w:b w:val="false"/>
          <w:i w:val="false"/>
          <w:color w:val="000000"/>
          <w:sz w:val="28"/>
        </w:rPr>
        <w:t>
      д) выбора материалов и веществ при проектировании, а также в процессе производства продукции (в зависимости от параметров и условий эксплуатации);</w:t>
      </w:r>
    </w:p>
    <w:bookmarkEnd w:id="125"/>
    <w:bookmarkStart w:name="z868" w:id="126"/>
    <w:p>
      <w:pPr>
        <w:spacing w:after="0"/>
        <w:ind w:left="0"/>
        <w:jc w:val="both"/>
      </w:pPr>
      <w:r>
        <w:rPr>
          <w:rFonts w:ascii="Times New Roman"/>
          <w:b w:val="false"/>
          <w:i w:val="false"/>
          <w:color w:val="000000"/>
          <w:sz w:val="28"/>
        </w:rPr>
        <w:t>
      е) установления критериев предельных состояний продукции;</w:t>
      </w:r>
    </w:p>
    <w:bookmarkEnd w:id="126"/>
    <w:bookmarkStart w:name="z869" w:id="127"/>
    <w:p>
      <w:pPr>
        <w:spacing w:after="0"/>
        <w:ind w:left="0"/>
        <w:jc w:val="both"/>
      </w:pPr>
      <w:r>
        <w:rPr>
          <w:rFonts w:ascii="Times New Roman"/>
          <w:b w:val="false"/>
          <w:i w:val="false"/>
          <w:color w:val="000000"/>
          <w:sz w:val="28"/>
        </w:rPr>
        <w:t>
      ж) определения условий и способов утилизации продукции.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Совета Евразийской экономической комиссии от 30.03.2023 </w:t>
      </w:r>
      <w:r>
        <w:rPr>
          <w:rFonts w:ascii="Times New Roman"/>
          <w:b w:val="false"/>
          <w:i w:val="false"/>
          <w:color w:val="000000"/>
          <w:sz w:val="28"/>
        </w:rPr>
        <w:t>№ 31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70" w:id="128"/>
    <w:p>
      <w:pPr>
        <w:spacing w:after="0"/>
        <w:ind w:left="0"/>
        <w:jc w:val="both"/>
      </w:pPr>
      <w:r>
        <w:rPr>
          <w:rFonts w:ascii="Times New Roman"/>
          <w:b w:val="false"/>
          <w:i w:val="false"/>
          <w:color w:val="000000"/>
          <w:sz w:val="28"/>
        </w:rPr>
        <w:t>
      12. 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bookmarkEnd w:id="128"/>
    <w:bookmarkStart w:name="z871" w:id="129"/>
    <w:p>
      <w:pPr>
        <w:spacing w:after="0"/>
        <w:ind w:left="0"/>
        <w:jc w:val="both"/>
      </w:pPr>
      <w:r>
        <w:rPr>
          <w:rFonts w:ascii="Times New Roman"/>
          <w:b w:val="false"/>
          <w:i w:val="false"/>
          <w:color w:val="000000"/>
          <w:sz w:val="28"/>
        </w:rPr>
        <w:t>
      13. При проектировании и производстве железнодорожного подвижного состава и его составных частей необходимо обеспечить:</w:t>
      </w:r>
    </w:p>
    <w:bookmarkEnd w:id="129"/>
    <w:bookmarkStart w:name="z872" w:id="130"/>
    <w:p>
      <w:pPr>
        <w:spacing w:after="0"/>
        <w:ind w:left="0"/>
        <w:jc w:val="both"/>
      </w:pPr>
      <w:r>
        <w:rPr>
          <w:rFonts w:ascii="Times New Roman"/>
          <w:b w:val="false"/>
          <w:i w:val="false"/>
          <w:color w:val="000000"/>
          <w:sz w:val="28"/>
        </w:rPr>
        <w:t>
      а) соблюдение габарита железнодорожного подвижного состава;</w:t>
      </w:r>
    </w:p>
    <w:bookmarkEnd w:id="130"/>
    <w:bookmarkStart w:name="z873" w:id="131"/>
    <w:p>
      <w:pPr>
        <w:spacing w:after="0"/>
        <w:ind w:left="0"/>
        <w:jc w:val="both"/>
      </w:pPr>
      <w:r>
        <w:rPr>
          <w:rFonts w:ascii="Times New Roman"/>
          <w:b w:val="false"/>
          <w:i w:val="false"/>
          <w:color w:val="000000"/>
          <w:sz w:val="28"/>
        </w:rPr>
        <w:t>
      б) безопасную эксплуатацию с учетом внешних климатических и механических воздействий;</w:t>
      </w:r>
    </w:p>
    <w:bookmarkEnd w:id="131"/>
    <w:bookmarkStart w:name="z874" w:id="132"/>
    <w:p>
      <w:pPr>
        <w:spacing w:after="0"/>
        <w:ind w:left="0"/>
        <w:jc w:val="both"/>
      </w:pPr>
      <w:r>
        <w:rPr>
          <w:rFonts w:ascii="Times New Roman"/>
          <w:b w:val="false"/>
          <w:i w:val="false"/>
          <w:color w:val="000000"/>
          <w:sz w:val="28"/>
        </w:rPr>
        <w:t>
      в)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bookmarkEnd w:id="132"/>
    <w:bookmarkStart w:name="z875" w:id="133"/>
    <w:p>
      <w:pPr>
        <w:spacing w:after="0"/>
        <w:ind w:left="0"/>
        <w:jc w:val="both"/>
      </w:pPr>
      <w:r>
        <w:rPr>
          <w:rFonts w:ascii="Times New Roman"/>
          <w:b w:val="false"/>
          <w:i w:val="false"/>
          <w:color w:val="000000"/>
          <w:sz w:val="28"/>
        </w:rPr>
        <w:t>
      г) устойчивость от схода колеса с рельса;</w:t>
      </w:r>
    </w:p>
    <w:bookmarkEnd w:id="133"/>
    <w:bookmarkStart w:name="z876" w:id="134"/>
    <w:p>
      <w:pPr>
        <w:spacing w:after="0"/>
        <w:ind w:left="0"/>
        <w:jc w:val="both"/>
      </w:pPr>
      <w:r>
        <w:rPr>
          <w:rFonts w:ascii="Times New Roman"/>
          <w:b w:val="false"/>
          <w:i w:val="false"/>
          <w:color w:val="000000"/>
          <w:sz w:val="28"/>
        </w:rPr>
        <w:t>
      д) устойчивость от опрокидывания на криволинейных участках железнодорожного пути;</w:t>
      </w:r>
    </w:p>
    <w:bookmarkEnd w:id="134"/>
    <w:bookmarkStart w:name="z877" w:id="135"/>
    <w:p>
      <w:pPr>
        <w:spacing w:after="0"/>
        <w:ind w:left="0"/>
        <w:jc w:val="both"/>
      </w:pPr>
      <w:r>
        <w:rPr>
          <w:rFonts w:ascii="Times New Roman"/>
          <w:b w:val="false"/>
          <w:i w:val="false"/>
          <w:color w:val="000000"/>
          <w:sz w:val="28"/>
        </w:rPr>
        <w:t>
      е) предотвращение самопроизвольного ухода с места стоянки;</w:t>
      </w:r>
    </w:p>
    <w:bookmarkEnd w:id="135"/>
    <w:bookmarkStart w:name="z878" w:id="136"/>
    <w:p>
      <w:pPr>
        <w:spacing w:after="0"/>
        <w:ind w:left="0"/>
        <w:jc w:val="both"/>
      </w:pPr>
      <w:r>
        <w:rPr>
          <w:rFonts w:ascii="Times New Roman"/>
          <w:b w:val="false"/>
          <w:i w:val="false"/>
          <w:color w:val="000000"/>
          <w:sz w:val="28"/>
        </w:rPr>
        <w:t>
      ж) сцепление единиц железнодорожного подвижного состава для передачи сил в режимах тяги и торможения;</w:t>
      </w:r>
    </w:p>
    <w:bookmarkEnd w:id="136"/>
    <w:bookmarkStart w:name="z879" w:id="137"/>
    <w:p>
      <w:pPr>
        <w:spacing w:after="0"/>
        <w:ind w:left="0"/>
        <w:jc w:val="both"/>
      </w:pPr>
      <w:r>
        <w:rPr>
          <w:rFonts w:ascii="Times New Roman"/>
          <w:b w:val="false"/>
          <w:i w:val="false"/>
          <w:color w:val="000000"/>
          <w:sz w:val="28"/>
        </w:rPr>
        <w:t>
      з) допустимый тормозной путь при экстренном торможении;</w:t>
      </w:r>
    </w:p>
    <w:bookmarkEnd w:id="137"/>
    <w:bookmarkStart w:name="z880" w:id="138"/>
    <w:p>
      <w:pPr>
        <w:spacing w:after="0"/>
        <w:ind w:left="0"/>
        <w:jc w:val="both"/>
      </w:pPr>
      <w:r>
        <w:rPr>
          <w:rFonts w:ascii="Times New Roman"/>
          <w:b w:val="false"/>
          <w:i w:val="false"/>
          <w:color w:val="000000"/>
          <w:sz w:val="28"/>
        </w:rPr>
        <w:t>
      и) непревышение погонных динамических нагрузок, предельно допустимых сил по воздействию на железнодорожный путь;</w:t>
      </w:r>
    </w:p>
    <w:bookmarkEnd w:id="138"/>
    <w:bookmarkStart w:name="z881" w:id="139"/>
    <w:p>
      <w:pPr>
        <w:spacing w:after="0"/>
        <w:ind w:left="0"/>
        <w:jc w:val="both"/>
      </w:pPr>
      <w:r>
        <w:rPr>
          <w:rFonts w:ascii="Times New Roman"/>
          <w:b w:val="false"/>
          <w:i w:val="false"/>
          <w:color w:val="000000"/>
          <w:sz w:val="28"/>
        </w:rPr>
        <w:t>
      к) предотвращение падения составных частей железнодорожного подвижного состава на железнодорожный путь;</w:t>
      </w:r>
    </w:p>
    <w:bookmarkEnd w:id="139"/>
    <w:bookmarkStart w:name="z882" w:id="140"/>
    <w:p>
      <w:pPr>
        <w:spacing w:after="0"/>
        <w:ind w:left="0"/>
        <w:jc w:val="both"/>
      </w:pPr>
      <w:r>
        <w:rPr>
          <w:rFonts w:ascii="Times New Roman"/>
          <w:b w:val="false"/>
          <w:i w:val="false"/>
          <w:color w:val="000000"/>
          <w:sz w:val="28"/>
        </w:rPr>
        <w:t>
      л) непревышение предельно допустимых сил тяги, торможения и величины ускорения;</w:t>
      </w:r>
    </w:p>
    <w:bookmarkEnd w:id="140"/>
    <w:bookmarkStart w:name="z883" w:id="141"/>
    <w:p>
      <w:pPr>
        <w:spacing w:after="0"/>
        <w:ind w:left="0"/>
        <w:jc w:val="both"/>
      </w:pPr>
      <w:r>
        <w:rPr>
          <w:rFonts w:ascii="Times New Roman"/>
          <w:b w:val="false"/>
          <w:i w:val="false"/>
          <w:color w:val="000000"/>
          <w:sz w:val="28"/>
        </w:rPr>
        <w:t>
      м) санитарно-эпидемиологическую и экологическую безопасность;</w:t>
      </w:r>
    </w:p>
    <w:bookmarkEnd w:id="141"/>
    <w:bookmarkStart w:name="z884" w:id="142"/>
    <w:p>
      <w:pPr>
        <w:spacing w:after="0"/>
        <w:ind w:left="0"/>
        <w:jc w:val="both"/>
      </w:pPr>
      <w:r>
        <w:rPr>
          <w:rFonts w:ascii="Times New Roman"/>
          <w:b w:val="false"/>
          <w:i w:val="false"/>
          <w:color w:val="000000"/>
          <w:sz w:val="28"/>
        </w:rPr>
        <w:t>
      н) электромагнитную совместимость электрооборудования в части обеспечения безопасности работы приборов и оборудования;</w:t>
      </w:r>
    </w:p>
    <w:bookmarkEnd w:id="142"/>
    <w:bookmarkStart w:name="z885" w:id="143"/>
    <w:p>
      <w:pPr>
        <w:spacing w:after="0"/>
        <w:ind w:left="0"/>
        <w:jc w:val="both"/>
      </w:pPr>
      <w:r>
        <w:rPr>
          <w:rFonts w:ascii="Times New Roman"/>
          <w:b w:val="false"/>
          <w:i w:val="false"/>
          <w:color w:val="000000"/>
          <w:sz w:val="28"/>
        </w:rPr>
        <w:t>
      о)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bookmarkEnd w:id="143"/>
    <w:bookmarkStart w:name="z886" w:id="144"/>
    <w:p>
      <w:pPr>
        <w:spacing w:after="0"/>
        <w:ind w:left="0"/>
        <w:jc w:val="both"/>
      </w:pPr>
      <w:r>
        <w:rPr>
          <w:rFonts w:ascii="Times New Roman"/>
          <w:b w:val="false"/>
          <w:i w:val="false"/>
          <w:color w:val="000000"/>
          <w:sz w:val="28"/>
        </w:rPr>
        <w:t>
      п) выполнение требований пожарной безопасности;</w:t>
      </w:r>
    </w:p>
    <w:bookmarkEnd w:id="144"/>
    <w:bookmarkStart w:name="z887" w:id="145"/>
    <w:p>
      <w:pPr>
        <w:spacing w:after="0"/>
        <w:ind w:left="0"/>
        <w:jc w:val="both"/>
      </w:pPr>
      <w:r>
        <w:rPr>
          <w:rFonts w:ascii="Times New Roman"/>
          <w:b w:val="false"/>
          <w:i w:val="false"/>
          <w:color w:val="000000"/>
          <w:sz w:val="28"/>
        </w:rPr>
        <w:t>
      р) прочность при допустимых режимах нагружения и воздействии;</w:t>
      </w:r>
    </w:p>
    <w:bookmarkEnd w:id="145"/>
    <w:bookmarkStart w:name="z888" w:id="146"/>
    <w:p>
      <w:pPr>
        <w:spacing w:after="0"/>
        <w:ind w:left="0"/>
        <w:jc w:val="both"/>
      </w:pPr>
      <w:r>
        <w:rPr>
          <w:rFonts w:ascii="Times New Roman"/>
          <w:b w:val="false"/>
          <w:i w:val="false"/>
          <w:color w:val="000000"/>
          <w:sz w:val="28"/>
        </w:rPr>
        <w:t>
      с) отсутствие пластических деформаций при продольных и вертикальных предельных динамических нагрузках;</w:t>
      </w:r>
    </w:p>
    <w:bookmarkEnd w:id="146"/>
    <w:bookmarkStart w:name="z889" w:id="147"/>
    <w:p>
      <w:pPr>
        <w:spacing w:after="0"/>
        <w:ind w:left="0"/>
        <w:jc w:val="both"/>
      </w:pPr>
      <w:r>
        <w:rPr>
          <w:rFonts w:ascii="Times New Roman"/>
          <w:b w:val="false"/>
          <w:i w:val="false"/>
          <w:color w:val="000000"/>
          <w:sz w:val="28"/>
        </w:rPr>
        <w:t>
      т) сопротивление усталости при малоцикловых и многоцикловых режимах нагружения;</w:t>
      </w:r>
    </w:p>
    <w:bookmarkEnd w:id="147"/>
    <w:bookmarkStart w:name="z890" w:id="148"/>
    <w:p>
      <w:pPr>
        <w:spacing w:after="0"/>
        <w:ind w:left="0"/>
        <w:jc w:val="both"/>
      </w:pPr>
      <w:r>
        <w:rPr>
          <w:rFonts w:ascii="Times New Roman"/>
          <w:b w:val="false"/>
          <w:i w:val="false"/>
          <w:color w:val="000000"/>
          <w:sz w:val="28"/>
        </w:rPr>
        <w:t>
      у) безопасность и надежность работы электрооборудования при номинальных и граничных режимах электроснабжения;</w:t>
      </w:r>
    </w:p>
    <w:bookmarkEnd w:id="148"/>
    <w:bookmarkStart w:name="z891" w:id="149"/>
    <w:p>
      <w:pPr>
        <w:spacing w:after="0"/>
        <w:ind w:left="0"/>
        <w:jc w:val="both"/>
      </w:pPr>
      <w:r>
        <w:rPr>
          <w:rFonts w:ascii="Times New Roman"/>
          <w:b w:val="false"/>
          <w:i w:val="false"/>
          <w:color w:val="000000"/>
          <w:sz w:val="28"/>
        </w:rPr>
        <w:t>
      ф) безопасность конструкции грузовых, почтовых и багажных вагонов при погрузке и разгрузке с применением средств механизации;</w:t>
      </w:r>
    </w:p>
    <w:bookmarkEnd w:id="149"/>
    <w:bookmarkStart w:name="z892" w:id="150"/>
    <w:p>
      <w:pPr>
        <w:spacing w:after="0"/>
        <w:ind w:left="0"/>
        <w:jc w:val="both"/>
      </w:pPr>
      <w:r>
        <w:rPr>
          <w:rFonts w:ascii="Times New Roman"/>
          <w:b w:val="false"/>
          <w:i w:val="false"/>
          <w:color w:val="000000"/>
          <w:sz w:val="28"/>
        </w:rPr>
        <w:t>
      х) 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bookmarkEnd w:id="150"/>
    <w:bookmarkStart w:name="z893" w:id="151"/>
    <w:p>
      <w:pPr>
        <w:spacing w:after="0"/>
        <w:ind w:left="0"/>
        <w:jc w:val="both"/>
      </w:pPr>
      <w:r>
        <w:rPr>
          <w:rFonts w:ascii="Times New Roman"/>
          <w:b w:val="false"/>
          <w:i w:val="false"/>
          <w:color w:val="000000"/>
          <w:sz w:val="28"/>
        </w:rPr>
        <w:t>
      ц) 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bookmarkEnd w:id="151"/>
    <w:bookmarkStart w:name="z894" w:id="152"/>
    <w:p>
      <w:pPr>
        <w:spacing w:after="0"/>
        <w:ind w:left="0"/>
        <w:jc w:val="both"/>
      </w:pPr>
      <w:r>
        <w:rPr>
          <w:rFonts w:ascii="Times New Roman"/>
          <w:b w:val="false"/>
          <w:i w:val="false"/>
          <w:color w:val="000000"/>
          <w:sz w:val="28"/>
        </w:rPr>
        <w:t>
      ч)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bookmarkEnd w:id="152"/>
    <w:bookmarkStart w:name="z895" w:id="153"/>
    <w:p>
      <w:pPr>
        <w:spacing w:after="0"/>
        <w:ind w:left="0"/>
        <w:jc w:val="both"/>
      </w:pPr>
      <w:r>
        <w:rPr>
          <w:rFonts w:ascii="Times New Roman"/>
          <w:b w:val="false"/>
          <w:i w:val="false"/>
          <w:color w:val="000000"/>
          <w:sz w:val="28"/>
        </w:rPr>
        <w:t>
      14. При проектировании железнодорожного подвижного состава и его составных частей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bookmarkEnd w:id="153"/>
    <w:bookmarkStart w:name="z896" w:id="154"/>
    <w:p>
      <w:pPr>
        <w:spacing w:after="0"/>
        <w:ind w:left="0"/>
        <w:jc w:val="both"/>
      </w:pPr>
      <w:r>
        <w:rPr>
          <w:rFonts w:ascii="Times New Roman"/>
          <w:b w:val="false"/>
          <w:i w:val="false"/>
          <w:color w:val="000000"/>
          <w:sz w:val="28"/>
        </w:rPr>
        <w:t>
      15. 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bookmarkEnd w:id="154"/>
    <w:bookmarkStart w:name="z897" w:id="155"/>
    <w:p>
      <w:pPr>
        <w:spacing w:after="0"/>
        <w:ind w:left="0"/>
        <w:jc w:val="both"/>
      </w:pPr>
      <w:r>
        <w:rPr>
          <w:rFonts w:ascii="Times New Roman"/>
          <w:b w:val="false"/>
          <w:i w:val="false"/>
          <w:color w:val="000000"/>
          <w:sz w:val="28"/>
        </w:rPr>
        <w:t>
      16. 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bookmarkEnd w:id="155"/>
    <w:bookmarkStart w:name="z898" w:id="156"/>
    <w:p>
      <w:pPr>
        <w:spacing w:after="0"/>
        <w:ind w:left="0"/>
        <w:jc w:val="both"/>
      </w:pPr>
      <w:r>
        <w:rPr>
          <w:rFonts w:ascii="Times New Roman"/>
          <w:b w:val="false"/>
          <w:i w:val="false"/>
          <w:color w:val="000000"/>
          <w:sz w:val="28"/>
        </w:rPr>
        <w:t>
      17. При проектировании железнодорожного подвижного состава проектировщик (разработчик) должен предусматривать программные средства, обеспечивающие безопасность функционирования продукции.</w:t>
      </w:r>
    </w:p>
    <w:bookmarkEnd w:id="156"/>
    <w:bookmarkStart w:name="z899" w:id="157"/>
    <w:p>
      <w:pPr>
        <w:spacing w:after="0"/>
        <w:ind w:left="0"/>
        <w:jc w:val="both"/>
      </w:pPr>
      <w:r>
        <w:rPr>
          <w:rFonts w:ascii="Times New Roman"/>
          <w:b w:val="false"/>
          <w:i w:val="false"/>
          <w:color w:val="000000"/>
          <w:sz w:val="28"/>
        </w:rPr>
        <w:t>
      18. При внесении изменений в конструкторскую документацию, в технологию изготовления железнодорожного подвижного состава и его составных частей должны соблюдаться требования безопасности, установленные настоящим техническим регламентом.</w:t>
      </w:r>
    </w:p>
    <w:bookmarkEnd w:id="157"/>
    <w:bookmarkStart w:name="z900" w:id="158"/>
    <w:p>
      <w:pPr>
        <w:spacing w:after="0"/>
        <w:ind w:left="0"/>
        <w:jc w:val="both"/>
      </w:pPr>
      <w:r>
        <w:rPr>
          <w:rFonts w:ascii="Times New Roman"/>
          <w:b w:val="false"/>
          <w:i w:val="false"/>
          <w:color w:val="000000"/>
          <w:sz w:val="28"/>
        </w:rPr>
        <w:t>
      19. В случае внесения изменений в конструкцию или технологию изготовления железнодорожного подвижного состава и (или) его составных частей,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разделом VII настоящего технического регламента.</w:t>
      </w:r>
    </w:p>
    <w:bookmarkEnd w:id="158"/>
    <w:bookmarkStart w:name="z901" w:id="159"/>
    <w:p>
      <w:pPr>
        <w:spacing w:after="0"/>
        <w:ind w:left="0"/>
        <w:jc w:val="both"/>
      </w:pPr>
      <w:r>
        <w:rPr>
          <w:rFonts w:ascii="Times New Roman"/>
          <w:b w:val="false"/>
          <w:i w:val="false"/>
          <w:color w:val="000000"/>
          <w:sz w:val="28"/>
        </w:rPr>
        <w:t>
      20. 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bookmarkEnd w:id="159"/>
    <w:bookmarkStart w:name="z902" w:id="160"/>
    <w:p>
      <w:pPr>
        <w:spacing w:after="0"/>
        <w:ind w:left="0"/>
        <w:jc w:val="both"/>
      </w:pPr>
      <w:r>
        <w:rPr>
          <w:rFonts w:ascii="Times New Roman"/>
          <w:b w:val="false"/>
          <w:i w:val="false"/>
          <w:color w:val="000000"/>
          <w:sz w:val="28"/>
        </w:rPr>
        <w:t>
      21. 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bookmarkEnd w:id="160"/>
    <w:bookmarkStart w:name="z903" w:id="161"/>
    <w:p>
      <w:pPr>
        <w:spacing w:after="0"/>
        <w:ind w:left="0"/>
        <w:jc w:val="both"/>
      </w:pPr>
      <w:r>
        <w:rPr>
          <w:rFonts w:ascii="Times New Roman"/>
          <w:b w:val="false"/>
          <w:i w:val="false"/>
          <w:color w:val="000000"/>
          <w:sz w:val="28"/>
        </w:rPr>
        <w:t>
      22. Устройства, комплексы и системы управления, контроля и безопасности железнодорожного подвижного состава, их программные средства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bookmarkEnd w:id="161"/>
    <w:bookmarkStart w:name="z904" w:id="162"/>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железнодорожного подвижного состава, их программные средства должны исключать возникновение опасных ситуаций при возможном совершении логических ошибок обслуживающим персоналом.</w:t>
      </w:r>
    </w:p>
    <w:bookmarkEnd w:id="162"/>
    <w:bookmarkStart w:name="z905" w:id="163"/>
    <w:p>
      <w:pPr>
        <w:spacing w:after="0"/>
        <w:ind w:left="0"/>
        <w:jc w:val="both"/>
      </w:pPr>
      <w:r>
        <w:rPr>
          <w:rFonts w:ascii="Times New Roman"/>
          <w:b w:val="false"/>
          <w:i w:val="false"/>
          <w:color w:val="000000"/>
          <w:sz w:val="28"/>
        </w:rPr>
        <w:t>
      23. Устройства, комплексы и системы управления, контроля и безопасности железнодорожного подвижного состава, их программные средства должны включать в себя средства сигнализации и информирования для предупреждения о нарушениях исправного состояния железнодорожного подвижного состава и его составных частей, которые могут привести к возникновению ситуаций, угрожающих безопасности.</w:t>
      </w:r>
    </w:p>
    <w:bookmarkEnd w:id="163"/>
    <w:bookmarkStart w:name="z906" w:id="164"/>
    <w:p>
      <w:pPr>
        <w:spacing w:after="0"/>
        <w:ind w:left="0"/>
        <w:jc w:val="both"/>
      </w:pPr>
      <w:r>
        <w:rPr>
          <w:rFonts w:ascii="Times New Roman"/>
          <w:b w:val="false"/>
          <w:i w:val="false"/>
          <w:color w:val="000000"/>
          <w:sz w:val="28"/>
        </w:rPr>
        <w:t>
      24. Программные средства устройств, комплексов и систем управления, контроля и безопасности железнодорожного подвижного состава (как встраиваемые, так и поставляемые на материальных носителях) должны обеспечивать:</w:t>
      </w:r>
    </w:p>
    <w:bookmarkEnd w:id="164"/>
    <w:bookmarkStart w:name="z907" w:id="165"/>
    <w:p>
      <w:pPr>
        <w:spacing w:after="0"/>
        <w:ind w:left="0"/>
        <w:jc w:val="both"/>
      </w:pPr>
      <w:r>
        <w:rPr>
          <w:rFonts w:ascii="Times New Roman"/>
          <w:b w:val="false"/>
          <w:i w:val="false"/>
          <w:color w:val="000000"/>
          <w:sz w:val="28"/>
        </w:rPr>
        <w:t>
      а) работоспособность после перезагрузок, вызванных сбоями и (или) отказами технических средств, и целостность при собственных сбоях;</w:t>
      </w:r>
    </w:p>
    <w:bookmarkEnd w:id="165"/>
    <w:bookmarkStart w:name="z908" w:id="166"/>
    <w:p>
      <w:pPr>
        <w:spacing w:after="0"/>
        <w:ind w:left="0"/>
        <w:jc w:val="both"/>
      </w:pPr>
      <w:r>
        <w:rPr>
          <w:rFonts w:ascii="Times New Roman"/>
          <w:b w:val="false"/>
          <w:i w:val="false"/>
          <w:color w:val="000000"/>
          <w:sz w:val="28"/>
        </w:rPr>
        <w:t>
      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а также от возможности случайного изменения информации;</w:t>
      </w:r>
    </w:p>
    <w:bookmarkEnd w:id="166"/>
    <w:bookmarkStart w:name="z909" w:id="167"/>
    <w:p>
      <w:pPr>
        <w:spacing w:after="0"/>
        <w:ind w:left="0"/>
        <w:jc w:val="both"/>
      </w:pPr>
      <w:r>
        <w:rPr>
          <w:rFonts w:ascii="Times New Roman"/>
          <w:b w:val="false"/>
          <w:i w:val="false"/>
          <w:color w:val="000000"/>
          <w:sz w:val="28"/>
        </w:rPr>
        <w:t>
      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167"/>
    <w:bookmarkStart w:name="z910" w:id="168"/>
    <w:p>
      <w:pPr>
        <w:spacing w:after="0"/>
        <w:ind w:left="0"/>
        <w:jc w:val="both"/>
      </w:pPr>
      <w:r>
        <w:rPr>
          <w:rFonts w:ascii="Times New Roman"/>
          <w:b w:val="false"/>
          <w:i w:val="false"/>
          <w:color w:val="000000"/>
          <w:sz w:val="28"/>
        </w:rPr>
        <w:t>
      25. Программные средства устройств, комплексов и систем управления, контроля и безопасности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bookmarkEnd w:id="168"/>
    <w:bookmarkStart w:name="z911" w:id="169"/>
    <w:p>
      <w:pPr>
        <w:spacing w:after="0"/>
        <w:ind w:left="0"/>
        <w:jc w:val="both"/>
      </w:pPr>
      <w:r>
        <w:rPr>
          <w:rFonts w:ascii="Times New Roman"/>
          <w:b w:val="false"/>
          <w:i w:val="false"/>
          <w:color w:val="000000"/>
          <w:sz w:val="28"/>
        </w:rPr>
        <w:t xml:space="preserve">
      26. Устройства, комплексы и системы управления, контроля и безопасности железнодорожного подвижного состава,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 </w:t>
      </w:r>
    </w:p>
    <w:bookmarkEnd w:id="169"/>
    <w:bookmarkStart w:name="z912" w:id="170"/>
    <w:p>
      <w:pPr>
        <w:spacing w:after="0"/>
        <w:ind w:left="0"/>
        <w:jc w:val="both"/>
      </w:pPr>
      <w:r>
        <w:rPr>
          <w:rFonts w:ascii="Times New Roman"/>
          <w:b w:val="false"/>
          <w:i w:val="false"/>
          <w:color w:val="000000"/>
          <w:sz w:val="28"/>
        </w:rPr>
        <w:t xml:space="preserve">
      Сбой системы управления при исправной работе бортовых устройств безопасности не должен приводить к нарушению безопасного состояния железнодорожного подвижного состава. </w:t>
      </w:r>
    </w:p>
    <w:bookmarkEnd w:id="170"/>
    <w:bookmarkStart w:name="z913" w:id="171"/>
    <w:p>
      <w:pPr>
        <w:spacing w:after="0"/>
        <w:ind w:left="0"/>
        <w:jc w:val="both"/>
      </w:pPr>
      <w:r>
        <w:rPr>
          <w:rFonts w:ascii="Times New Roman"/>
          <w:b w:val="false"/>
          <w:i w:val="false"/>
          <w:color w:val="000000"/>
          <w:sz w:val="28"/>
        </w:rPr>
        <w:t>
      27. Приборы и устройства для управления железнодорожным подвижным составом должны быть:</w:t>
      </w:r>
    </w:p>
    <w:bookmarkEnd w:id="171"/>
    <w:bookmarkStart w:name="z914" w:id="172"/>
    <w:p>
      <w:pPr>
        <w:spacing w:after="0"/>
        <w:ind w:left="0"/>
        <w:jc w:val="both"/>
      </w:pPr>
      <w:r>
        <w:rPr>
          <w:rFonts w:ascii="Times New Roman"/>
          <w:b w:val="false"/>
          <w:i w:val="false"/>
          <w:color w:val="000000"/>
          <w:sz w:val="28"/>
        </w:rPr>
        <w:t>
      а) снабжены надписями и (или) символами в соответствии с конструкторской документацией;</w:t>
      </w:r>
    </w:p>
    <w:bookmarkEnd w:id="172"/>
    <w:bookmarkStart w:name="z915" w:id="173"/>
    <w:p>
      <w:pPr>
        <w:spacing w:after="0"/>
        <w:ind w:left="0"/>
        <w:jc w:val="both"/>
      </w:pPr>
      <w:r>
        <w:rPr>
          <w:rFonts w:ascii="Times New Roman"/>
          <w:b w:val="false"/>
          <w:i w:val="false"/>
          <w:color w:val="000000"/>
          <w:sz w:val="28"/>
        </w:rPr>
        <w:t>
      б) спроектированы и размещены таким образом, чтобы исключить непроизвольное их включение, выключение или переключение;</w:t>
      </w:r>
    </w:p>
    <w:bookmarkEnd w:id="173"/>
    <w:bookmarkStart w:name="z916" w:id="174"/>
    <w:p>
      <w:pPr>
        <w:spacing w:after="0"/>
        <w:ind w:left="0"/>
        <w:jc w:val="both"/>
      </w:pPr>
      <w:r>
        <w:rPr>
          <w:rFonts w:ascii="Times New Roman"/>
          <w:b w:val="false"/>
          <w:i w:val="false"/>
          <w:color w:val="000000"/>
          <w:sz w:val="28"/>
        </w:rPr>
        <w:t>
      в) размещены с учетом значимости выполняемых функций, последовательности и частоты использования.</w:t>
      </w:r>
    </w:p>
    <w:bookmarkEnd w:id="174"/>
    <w:bookmarkStart w:name="z917" w:id="175"/>
    <w:p>
      <w:pPr>
        <w:spacing w:after="0"/>
        <w:ind w:left="0"/>
        <w:jc w:val="both"/>
      </w:pPr>
      <w:r>
        <w:rPr>
          <w:rFonts w:ascii="Times New Roman"/>
          <w:b w:val="false"/>
          <w:i w:val="false"/>
          <w:color w:val="000000"/>
          <w:sz w:val="28"/>
        </w:rPr>
        <w:t>
      28. Грузовые локомотивы и специальный самоходный железнодорожный подвижной состав должны быть оборудованы следующими устройствами:</w:t>
      </w:r>
    </w:p>
    <w:bookmarkEnd w:id="175"/>
    <w:bookmarkStart w:name="z918" w:id="176"/>
    <w:p>
      <w:pPr>
        <w:spacing w:after="0"/>
        <w:ind w:left="0"/>
        <w:jc w:val="both"/>
      </w:pPr>
      <w:r>
        <w:rPr>
          <w:rFonts w:ascii="Times New Roman"/>
          <w:b w:val="false"/>
          <w:i w:val="false"/>
          <w:color w:val="000000"/>
          <w:sz w:val="28"/>
        </w:rPr>
        <w:t>
      а) поездная радиосвязь;</w:t>
      </w:r>
    </w:p>
    <w:bookmarkEnd w:id="176"/>
    <w:bookmarkStart w:name="z919" w:id="177"/>
    <w:p>
      <w:pPr>
        <w:spacing w:after="0"/>
        <w:ind w:left="0"/>
        <w:jc w:val="both"/>
      </w:pPr>
      <w:r>
        <w:rPr>
          <w:rFonts w:ascii="Times New Roman"/>
          <w:b w:val="false"/>
          <w:i w:val="false"/>
          <w:color w:val="000000"/>
          <w:sz w:val="28"/>
        </w:rPr>
        <w:t>
      б) приборы контроля скорости движения;</w:t>
      </w:r>
    </w:p>
    <w:bookmarkEnd w:id="177"/>
    <w:bookmarkStart w:name="z920" w:id="178"/>
    <w:p>
      <w:pPr>
        <w:spacing w:after="0"/>
        <w:ind w:left="0"/>
        <w:jc w:val="both"/>
      </w:pPr>
      <w:r>
        <w:rPr>
          <w:rFonts w:ascii="Times New Roman"/>
          <w:b w:val="false"/>
          <w:i w:val="false"/>
          <w:color w:val="000000"/>
          <w:sz w:val="28"/>
        </w:rPr>
        <w:t>
      в) регистраторы параметров движения;</w:t>
      </w:r>
    </w:p>
    <w:bookmarkEnd w:id="178"/>
    <w:bookmarkStart w:name="z921" w:id="179"/>
    <w:p>
      <w:pPr>
        <w:spacing w:after="0"/>
        <w:ind w:left="0"/>
        <w:jc w:val="both"/>
      </w:pPr>
      <w:r>
        <w:rPr>
          <w:rFonts w:ascii="Times New Roman"/>
          <w:b w:val="false"/>
          <w:i w:val="false"/>
          <w:color w:val="000000"/>
          <w:sz w:val="28"/>
        </w:rPr>
        <w:t xml:space="preserve">
      г) автоматическая локомотивная сигнализация; </w:t>
      </w:r>
    </w:p>
    <w:bookmarkEnd w:id="179"/>
    <w:bookmarkStart w:name="z922" w:id="180"/>
    <w:p>
      <w:pPr>
        <w:spacing w:after="0"/>
        <w:ind w:left="0"/>
        <w:jc w:val="both"/>
      </w:pPr>
      <w:r>
        <w:rPr>
          <w:rFonts w:ascii="Times New Roman"/>
          <w:b w:val="false"/>
          <w:i w:val="false"/>
          <w:color w:val="000000"/>
          <w:sz w:val="28"/>
        </w:rPr>
        <w:t>
      д) устройство контроля плотности пневматической тормозной магистрали.</w:t>
      </w:r>
    </w:p>
    <w:bookmarkEnd w:id="180"/>
    <w:bookmarkStart w:name="z923" w:id="181"/>
    <w:p>
      <w:pPr>
        <w:spacing w:after="0"/>
        <w:ind w:left="0"/>
        <w:jc w:val="both"/>
      </w:pPr>
      <w:r>
        <w:rPr>
          <w:rFonts w:ascii="Times New Roman"/>
          <w:b w:val="false"/>
          <w:i w:val="false"/>
          <w:color w:val="000000"/>
          <w:sz w:val="28"/>
        </w:rPr>
        <w:t>
      29. Грузовые локомотивы, предназначенные для эксплуатации на участках с интенсивным движением и (или) для вождения соединенных поездов, в дополнение к устройствам, указанным в пункте 28 настоящего технического регламента, должны быть оборудованы следующими устройствами:</w:t>
      </w:r>
    </w:p>
    <w:bookmarkEnd w:id="181"/>
    <w:bookmarkStart w:name="z924" w:id="182"/>
    <w:p>
      <w:pPr>
        <w:spacing w:after="0"/>
        <w:ind w:left="0"/>
        <w:jc w:val="both"/>
      </w:pPr>
      <w:r>
        <w:rPr>
          <w:rFonts w:ascii="Times New Roman"/>
          <w:b w:val="false"/>
          <w:i w:val="false"/>
          <w:color w:val="000000"/>
          <w:sz w:val="28"/>
        </w:rPr>
        <w:t>
      а)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bookmarkEnd w:id="182"/>
    <w:bookmarkStart w:name="z925" w:id="183"/>
    <w:p>
      <w:pPr>
        <w:spacing w:after="0"/>
        <w:ind w:left="0"/>
        <w:jc w:val="both"/>
      </w:pPr>
      <w:r>
        <w:rPr>
          <w:rFonts w:ascii="Times New Roman"/>
          <w:b w:val="false"/>
          <w:i w:val="false"/>
          <w:color w:val="000000"/>
          <w:sz w:val="28"/>
        </w:rPr>
        <w:t>
      б) автоматическая пожарная сигнализация;</w:t>
      </w:r>
    </w:p>
    <w:bookmarkEnd w:id="183"/>
    <w:bookmarkStart w:name="z926" w:id="184"/>
    <w:p>
      <w:pPr>
        <w:spacing w:after="0"/>
        <w:ind w:left="0"/>
        <w:jc w:val="both"/>
      </w:pPr>
      <w:r>
        <w:rPr>
          <w:rFonts w:ascii="Times New Roman"/>
          <w:b w:val="false"/>
          <w:i w:val="false"/>
          <w:color w:val="000000"/>
          <w:sz w:val="28"/>
        </w:rPr>
        <w:t>
      в) установка пожаротушения для защиты зон, предусмотренных пунктом 74 настоящего технического регламента.</w:t>
      </w:r>
    </w:p>
    <w:bookmarkEnd w:id="184"/>
    <w:bookmarkStart w:name="z927" w:id="185"/>
    <w:p>
      <w:pPr>
        <w:spacing w:after="0"/>
        <w:ind w:left="0"/>
        <w:jc w:val="both"/>
      </w:pPr>
      <w:r>
        <w:rPr>
          <w:rFonts w:ascii="Times New Roman"/>
          <w:b w:val="false"/>
          <w:i w:val="false"/>
          <w:color w:val="000000"/>
          <w:sz w:val="28"/>
        </w:rPr>
        <w:t>
      30. Грузовые локомотивы, обслуживаемые одним машинистом, в дополнение к устройствам, указанным в пунктах 28 и 29 настоящего технического регламента, должны быть оборудованы следующими устройствами:</w:t>
      </w:r>
    </w:p>
    <w:bookmarkEnd w:id="185"/>
    <w:bookmarkStart w:name="z928" w:id="186"/>
    <w:p>
      <w:pPr>
        <w:spacing w:after="0"/>
        <w:ind w:left="0"/>
        <w:jc w:val="both"/>
      </w:pPr>
      <w:r>
        <w:rPr>
          <w:rFonts w:ascii="Times New Roman"/>
          <w:b w:val="false"/>
          <w:i w:val="false"/>
          <w:color w:val="000000"/>
          <w:sz w:val="28"/>
        </w:rPr>
        <w:t>
      а) система автоматического управления торможением поезда или комплексным локомотивным устройством безопасности;</w:t>
      </w:r>
    </w:p>
    <w:bookmarkEnd w:id="186"/>
    <w:bookmarkStart w:name="z929" w:id="187"/>
    <w:p>
      <w:pPr>
        <w:spacing w:after="0"/>
        <w:ind w:left="0"/>
        <w:jc w:val="both"/>
      </w:pPr>
      <w:r>
        <w:rPr>
          <w:rFonts w:ascii="Times New Roman"/>
          <w:b w:val="false"/>
          <w:i w:val="false"/>
          <w:color w:val="000000"/>
          <w:sz w:val="28"/>
        </w:rPr>
        <w:t>
      б) система контроля бодрствования машиниста;</w:t>
      </w:r>
    </w:p>
    <w:bookmarkEnd w:id="187"/>
    <w:bookmarkStart w:name="z930" w:id="188"/>
    <w:p>
      <w:pPr>
        <w:spacing w:after="0"/>
        <w:ind w:left="0"/>
        <w:jc w:val="both"/>
      </w:pPr>
      <w:r>
        <w:rPr>
          <w:rFonts w:ascii="Times New Roman"/>
          <w:b w:val="false"/>
          <w:i w:val="false"/>
          <w:color w:val="000000"/>
          <w:sz w:val="28"/>
        </w:rPr>
        <w:t>
      в) зеркала заднего вида или другие аналогичные устройства;</w:t>
      </w:r>
    </w:p>
    <w:bookmarkEnd w:id="188"/>
    <w:bookmarkStart w:name="z931" w:id="189"/>
    <w:p>
      <w:pPr>
        <w:spacing w:after="0"/>
        <w:ind w:left="0"/>
        <w:jc w:val="both"/>
      </w:pPr>
      <w:r>
        <w:rPr>
          <w:rFonts w:ascii="Times New Roman"/>
          <w:b w:val="false"/>
          <w:i w:val="false"/>
          <w:color w:val="000000"/>
          <w:sz w:val="28"/>
        </w:rPr>
        <w:t>
      г) блокировка тормоза.</w:t>
      </w:r>
    </w:p>
    <w:bookmarkEnd w:id="189"/>
    <w:bookmarkStart w:name="z932" w:id="190"/>
    <w:p>
      <w:pPr>
        <w:spacing w:after="0"/>
        <w:ind w:left="0"/>
        <w:jc w:val="both"/>
      </w:pPr>
      <w:r>
        <w:rPr>
          <w:rFonts w:ascii="Times New Roman"/>
          <w:b w:val="false"/>
          <w:i w:val="false"/>
          <w:color w:val="000000"/>
          <w:sz w:val="28"/>
        </w:rPr>
        <w:t>
      31. Маневровые локомотивы должны быть оборудованы маневровой радиосвязью и устройством дистанционной отцепки вагонов.</w:t>
      </w:r>
    </w:p>
    <w:bookmarkEnd w:id="190"/>
    <w:bookmarkStart w:name="z933" w:id="191"/>
    <w:p>
      <w:pPr>
        <w:spacing w:after="0"/>
        <w:ind w:left="0"/>
        <w:jc w:val="both"/>
      </w:pPr>
      <w:r>
        <w:rPr>
          <w:rFonts w:ascii="Times New Roman"/>
          <w:b w:val="false"/>
          <w:i w:val="false"/>
          <w:color w:val="000000"/>
          <w:sz w:val="28"/>
        </w:rPr>
        <w:t>
      32. Маневровые локомотивы, предназначенные для обслуживания одним машинистом, в дополнение к устройствам, указанным в пункте 31 настоящего технического регламента, должны быть оборудованы следующими устройствами:</w:t>
      </w:r>
    </w:p>
    <w:bookmarkEnd w:id="191"/>
    <w:bookmarkStart w:name="z934" w:id="192"/>
    <w:p>
      <w:pPr>
        <w:spacing w:after="0"/>
        <w:ind w:left="0"/>
        <w:jc w:val="both"/>
      </w:pPr>
      <w:r>
        <w:rPr>
          <w:rFonts w:ascii="Times New Roman"/>
          <w:b w:val="false"/>
          <w:i w:val="false"/>
          <w:color w:val="000000"/>
          <w:sz w:val="28"/>
        </w:rPr>
        <w:t>
      а) второй пульт управления;</w:t>
      </w:r>
    </w:p>
    <w:bookmarkEnd w:id="192"/>
    <w:bookmarkStart w:name="z935" w:id="193"/>
    <w:p>
      <w:pPr>
        <w:spacing w:after="0"/>
        <w:ind w:left="0"/>
        <w:jc w:val="both"/>
      </w:pPr>
      <w:r>
        <w:rPr>
          <w:rFonts w:ascii="Times New Roman"/>
          <w:b w:val="false"/>
          <w:i w:val="false"/>
          <w:color w:val="000000"/>
          <w:sz w:val="28"/>
        </w:rPr>
        <w:t>
      б) зеркала заднего вида или другие аналогичные устройства;</w:t>
      </w:r>
    </w:p>
    <w:bookmarkEnd w:id="193"/>
    <w:bookmarkStart w:name="z936" w:id="194"/>
    <w:p>
      <w:pPr>
        <w:spacing w:after="0"/>
        <w:ind w:left="0"/>
        <w:jc w:val="both"/>
      </w:pPr>
      <w:r>
        <w:rPr>
          <w:rFonts w:ascii="Times New Roman"/>
          <w:b w:val="false"/>
          <w:i w:val="false"/>
          <w:color w:val="000000"/>
          <w:sz w:val="28"/>
        </w:rPr>
        <w:t>
      в) устройства, обеспечивающие автоматическую остановку в случае потери машинистом способности к ведению локомотива.</w:t>
      </w:r>
    </w:p>
    <w:bookmarkEnd w:id="194"/>
    <w:bookmarkStart w:name="z937" w:id="195"/>
    <w:p>
      <w:pPr>
        <w:spacing w:after="0"/>
        <w:ind w:left="0"/>
        <w:jc w:val="both"/>
      </w:pPr>
      <w:r>
        <w:rPr>
          <w:rFonts w:ascii="Times New Roman"/>
          <w:b w:val="false"/>
          <w:i w:val="false"/>
          <w:color w:val="000000"/>
          <w:sz w:val="28"/>
        </w:rPr>
        <w:t>
      33. Пассажирские локомотивы должны быть оборудованы следующими устройствами:</w:t>
      </w:r>
    </w:p>
    <w:bookmarkEnd w:id="195"/>
    <w:bookmarkStart w:name="z938" w:id="196"/>
    <w:p>
      <w:pPr>
        <w:spacing w:after="0"/>
        <w:ind w:left="0"/>
        <w:jc w:val="both"/>
      </w:pPr>
      <w:r>
        <w:rPr>
          <w:rFonts w:ascii="Times New Roman"/>
          <w:b w:val="false"/>
          <w:i w:val="false"/>
          <w:color w:val="000000"/>
          <w:sz w:val="28"/>
        </w:rPr>
        <w:t>
      а) поездная радиосвязь;</w:t>
      </w:r>
    </w:p>
    <w:bookmarkEnd w:id="196"/>
    <w:bookmarkStart w:name="z939" w:id="197"/>
    <w:p>
      <w:pPr>
        <w:spacing w:after="0"/>
        <w:ind w:left="0"/>
        <w:jc w:val="both"/>
      </w:pPr>
      <w:r>
        <w:rPr>
          <w:rFonts w:ascii="Times New Roman"/>
          <w:b w:val="false"/>
          <w:i w:val="false"/>
          <w:color w:val="000000"/>
          <w:sz w:val="28"/>
        </w:rPr>
        <w:t>
      б) автоматизированная система управления, обеспечивающая контроль скорости движения и возможность получения (передачи) речевой информации при подъездах к входным и выходным светофорам, железнодорожным переездам и станциям;</w:t>
      </w:r>
    </w:p>
    <w:bookmarkEnd w:id="197"/>
    <w:bookmarkStart w:name="z940" w:id="198"/>
    <w:p>
      <w:pPr>
        <w:spacing w:after="0"/>
        <w:ind w:left="0"/>
        <w:jc w:val="both"/>
      </w:pPr>
      <w:r>
        <w:rPr>
          <w:rFonts w:ascii="Times New Roman"/>
          <w:b w:val="false"/>
          <w:i w:val="false"/>
          <w:color w:val="000000"/>
          <w:sz w:val="28"/>
        </w:rPr>
        <w:t>
      в) автоматическая пожарная сигнализация;</w:t>
      </w:r>
    </w:p>
    <w:bookmarkEnd w:id="198"/>
    <w:bookmarkStart w:name="z941" w:id="199"/>
    <w:p>
      <w:pPr>
        <w:spacing w:after="0"/>
        <w:ind w:left="0"/>
        <w:jc w:val="both"/>
      </w:pPr>
      <w:r>
        <w:rPr>
          <w:rFonts w:ascii="Times New Roman"/>
          <w:b w:val="false"/>
          <w:i w:val="false"/>
          <w:color w:val="000000"/>
          <w:sz w:val="28"/>
        </w:rPr>
        <w:t>
      г) регистраторы параметров движения;</w:t>
      </w:r>
    </w:p>
    <w:bookmarkEnd w:id="199"/>
    <w:bookmarkStart w:name="z942" w:id="200"/>
    <w:p>
      <w:pPr>
        <w:spacing w:after="0"/>
        <w:ind w:left="0"/>
        <w:jc w:val="both"/>
      </w:pPr>
      <w:r>
        <w:rPr>
          <w:rFonts w:ascii="Times New Roman"/>
          <w:b w:val="false"/>
          <w:i w:val="false"/>
          <w:color w:val="000000"/>
          <w:sz w:val="28"/>
        </w:rPr>
        <w:t>
      д) автоматическая локомотивная сигнализация;</w:t>
      </w:r>
    </w:p>
    <w:bookmarkEnd w:id="200"/>
    <w:bookmarkStart w:name="z943" w:id="201"/>
    <w:p>
      <w:pPr>
        <w:spacing w:after="0"/>
        <w:ind w:left="0"/>
        <w:jc w:val="both"/>
      </w:pPr>
      <w:r>
        <w:rPr>
          <w:rFonts w:ascii="Times New Roman"/>
          <w:b w:val="false"/>
          <w:i w:val="false"/>
          <w:color w:val="000000"/>
          <w:sz w:val="28"/>
        </w:rPr>
        <w:t>
      е) электропневматический тормоз;</w:t>
      </w:r>
    </w:p>
    <w:bookmarkEnd w:id="201"/>
    <w:bookmarkStart w:name="z944" w:id="202"/>
    <w:p>
      <w:pPr>
        <w:spacing w:after="0"/>
        <w:ind w:left="0"/>
        <w:jc w:val="both"/>
      </w:pPr>
      <w:r>
        <w:rPr>
          <w:rFonts w:ascii="Times New Roman"/>
          <w:b w:val="false"/>
          <w:i w:val="false"/>
          <w:color w:val="000000"/>
          <w:sz w:val="28"/>
        </w:rPr>
        <w:t>
      ж) установка пожаротушения для защиты зон, предусмотренных пунктом 74 настоящего технического регламента.</w:t>
      </w:r>
    </w:p>
    <w:bookmarkEnd w:id="202"/>
    <w:bookmarkStart w:name="z945" w:id="203"/>
    <w:p>
      <w:pPr>
        <w:spacing w:after="0"/>
        <w:ind w:left="0"/>
        <w:jc w:val="both"/>
      </w:pPr>
      <w:r>
        <w:rPr>
          <w:rFonts w:ascii="Times New Roman"/>
          <w:b w:val="false"/>
          <w:i w:val="false"/>
          <w:color w:val="000000"/>
          <w:sz w:val="28"/>
        </w:rPr>
        <w:t>
      34. Пассажирские локомотивы, обслуживаемые одним машинистом, в дополнение к устройствам, указанным в пункте 33 настоящего технического регламента, должны быть оборудованы следующими устройствами:</w:t>
      </w:r>
    </w:p>
    <w:bookmarkEnd w:id="203"/>
    <w:bookmarkStart w:name="z946" w:id="204"/>
    <w:p>
      <w:pPr>
        <w:spacing w:after="0"/>
        <w:ind w:left="0"/>
        <w:jc w:val="both"/>
      </w:pPr>
      <w:r>
        <w:rPr>
          <w:rFonts w:ascii="Times New Roman"/>
          <w:b w:val="false"/>
          <w:i w:val="false"/>
          <w:color w:val="000000"/>
          <w:sz w:val="28"/>
        </w:rPr>
        <w:t>
      а) система автоматического управления торможением поезда или комплексное локомотивное устройство безопасности;</w:t>
      </w:r>
    </w:p>
    <w:bookmarkEnd w:id="204"/>
    <w:bookmarkStart w:name="z947" w:id="205"/>
    <w:p>
      <w:pPr>
        <w:spacing w:after="0"/>
        <w:ind w:left="0"/>
        <w:jc w:val="both"/>
      </w:pPr>
      <w:r>
        <w:rPr>
          <w:rFonts w:ascii="Times New Roman"/>
          <w:b w:val="false"/>
          <w:i w:val="false"/>
          <w:color w:val="000000"/>
          <w:sz w:val="28"/>
        </w:rPr>
        <w:t>
      б) система контроля бодрствования машиниста;</w:t>
      </w:r>
    </w:p>
    <w:bookmarkEnd w:id="205"/>
    <w:bookmarkStart w:name="z948" w:id="206"/>
    <w:p>
      <w:pPr>
        <w:spacing w:after="0"/>
        <w:ind w:left="0"/>
        <w:jc w:val="both"/>
      </w:pPr>
      <w:r>
        <w:rPr>
          <w:rFonts w:ascii="Times New Roman"/>
          <w:b w:val="false"/>
          <w:i w:val="false"/>
          <w:color w:val="000000"/>
          <w:sz w:val="28"/>
        </w:rPr>
        <w:t>
      в) зеркала заднего вида или другие аналогичные устройства;</w:t>
      </w:r>
    </w:p>
    <w:bookmarkEnd w:id="206"/>
    <w:bookmarkStart w:name="z949" w:id="207"/>
    <w:p>
      <w:pPr>
        <w:spacing w:after="0"/>
        <w:ind w:left="0"/>
        <w:jc w:val="both"/>
      </w:pPr>
      <w:r>
        <w:rPr>
          <w:rFonts w:ascii="Times New Roman"/>
          <w:b w:val="false"/>
          <w:i w:val="false"/>
          <w:color w:val="000000"/>
          <w:sz w:val="28"/>
        </w:rPr>
        <w:t>
      г) блокировка тормоза.</w:t>
      </w:r>
    </w:p>
    <w:bookmarkEnd w:id="207"/>
    <w:bookmarkStart w:name="z950" w:id="208"/>
    <w:p>
      <w:pPr>
        <w:spacing w:after="0"/>
        <w:ind w:left="0"/>
        <w:jc w:val="both"/>
      </w:pPr>
      <w:r>
        <w:rPr>
          <w:rFonts w:ascii="Times New Roman"/>
          <w:b w:val="false"/>
          <w:i w:val="false"/>
          <w:color w:val="000000"/>
          <w:sz w:val="28"/>
        </w:rPr>
        <w:t>
      35. Моторвагонный подвижной состав должен быть оборудован следующими устройствами:</w:t>
      </w:r>
    </w:p>
    <w:bookmarkEnd w:id="208"/>
    <w:bookmarkStart w:name="z951" w:id="209"/>
    <w:p>
      <w:pPr>
        <w:spacing w:after="0"/>
        <w:ind w:left="0"/>
        <w:jc w:val="both"/>
      </w:pPr>
      <w:r>
        <w:rPr>
          <w:rFonts w:ascii="Times New Roman"/>
          <w:b w:val="false"/>
          <w:i w:val="false"/>
          <w:color w:val="000000"/>
          <w:sz w:val="28"/>
        </w:rPr>
        <w:t>
      а) поездная радиосвязь;</w:t>
      </w:r>
    </w:p>
    <w:bookmarkEnd w:id="209"/>
    <w:bookmarkStart w:name="z952" w:id="210"/>
    <w:p>
      <w:pPr>
        <w:spacing w:after="0"/>
        <w:ind w:left="0"/>
        <w:jc w:val="both"/>
      </w:pPr>
      <w:r>
        <w:rPr>
          <w:rFonts w:ascii="Times New Roman"/>
          <w:b w:val="false"/>
          <w:i w:val="false"/>
          <w:color w:val="000000"/>
          <w:sz w:val="28"/>
        </w:rPr>
        <w:t>
      б) автоматизированная система управления, обеспечивающая контроль скорости движения и получения (передачи) речевой информации при подъездах к входным и выходным светофорам, железнодорожным переездам и станциям;</w:t>
      </w:r>
    </w:p>
    <w:bookmarkEnd w:id="210"/>
    <w:bookmarkStart w:name="z953" w:id="211"/>
    <w:p>
      <w:pPr>
        <w:spacing w:after="0"/>
        <w:ind w:left="0"/>
        <w:jc w:val="both"/>
      </w:pPr>
      <w:r>
        <w:rPr>
          <w:rFonts w:ascii="Times New Roman"/>
          <w:b w:val="false"/>
          <w:i w:val="false"/>
          <w:color w:val="000000"/>
          <w:sz w:val="28"/>
        </w:rPr>
        <w:t>
      в) регистраторы параметров движения;</w:t>
      </w:r>
    </w:p>
    <w:bookmarkEnd w:id="211"/>
    <w:bookmarkStart w:name="z954" w:id="212"/>
    <w:p>
      <w:pPr>
        <w:spacing w:after="0"/>
        <w:ind w:left="0"/>
        <w:jc w:val="both"/>
      </w:pPr>
      <w:r>
        <w:rPr>
          <w:rFonts w:ascii="Times New Roman"/>
          <w:b w:val="false"/>
          <w:i w:val="false"/>
          <w:color w:val="000000"/>
          <w:sz w:val="28"/>
        </w:rPr>
        <w:t>
      г) автоматическая локомотивная сигнализация;</w:t>
      </w:r>
    </w:p>
    <w:bookmarkEnd w:id="212"/>
    <w:bookmarkStart w:name="z955" w:id="213"/>
    <w:p>
      <w:pPr>
        <w:spacing w:after="0"/>
        <w:ind w:left="0"/>
        <w:jc w:val="both"/>
      </w:pPr>
      <w:r>
        <w:rPr>
          <w:rFonts w:ascii="Times New Roman"/>
          <w:b w:val="false"/>
          <w:i w:val="false"/>
          <w:color w:val="000000"/>
          <w:sz w:val="28"/>
        </w:rPr>
        <w:t>
      д) электропневматический тормоз;</w:t>
      </w:r>
    </w:p>
    <w:bookmarkEnd w:id="213"/>
    <w:bookmarkStart w:name="z956" w:id="214"/>
    <w:p>
      <w:pPr>
        <w:spacing w:after="0"/>
        <w:ind w:left="0"/>
        <w:jc w:val="both"/>
      </w:pPr>
      <w:r>
        <w:rPr>
          <w:rFonts w:ascii="Times New Roman"/>
          <w:b w:val="false"/>
          <w:i w:val="false"/>
          <w:color w:val="000000"/>
          <w:sz w:val="28"/>
        </w:rPr>
        <w:t>
      е) связь "пассажир – машинист";</w:t>
      </w:r>
    </w:p>
    <w:bookmarkEnd w:id="214"/>
    <w:bookmarkStart w:name="z957" w:id="215"/>
    <w:p>
      <w:pPr>
        <w:spacing w:after="0"/>
        <w:ind w:left="0"/>
        <w:jc w:val="both"/>
      </w:pPr>
      <w:r>
        <w:rPr>
          <w:rFonts w:ascii="Times New Roman"/>
          <w:b w:val="false"/>
          <w:i w:val="false"/>
          <w:color w:val="000000"/>
          <w:sz w:val="28"/>
        </w:rPr>
        <w:t>
      ж) сигнализация контроля закрытия дверей;</w:t>
      </w:r>
    </w:p>
    <w:bookmarkEnd w:id="215"/>
    <w:bookmarkStart w:name="z958" w:id="216"/>
    <w:p>
      <w:pPr>
        <w:spacing w:after="0"/>
        <w:ind w:left="0"/>
        <w:jc w:val="both"/>
      </w:pPr>
      <w:r>
        <w:rPr>
          <w:rFonts w:ascii="Times New Roman"/>
          <w:b w:val="false"/>
          <w:i w:val="false"/>
          <w:color w:val="000000"/>
          <w:sz w:val="28"/>
        </w:rPr>
        <w:t>
      з) автоматическая пожарная сигнализация.</w:t>
      </w:r>
    </w:p>
    <w:bookmarkEnd w:id="216"/>
    <w:bookmarkStart w:name="z959" w:id="217"/>
    <w:p>
      <w:pPr>
        <w:spacing w:after="0"/>
        <w:ind w:left="0"/>
        <w:jc w:val="both"/>
      </w:pPr>
      <w:r>
        <w:rPr>
          <w:rFonts w:ascii="Times New Roman"/>
          <w:b w:val="false"/>
          <w:i w:val="false"/>
          <w:color w:val="000000"/>
          <w:sz w:val="28"/>
        </w:rPr>
        <w:t>
      36. Локомотивы, используемые для перевозки пассажиров, специальных и опасных грузов, и головные вагоны моторвагонного подвижного состава должны быть оснащены аппаратурой спутниковой навигации, способствующей обеспечению безопасности движения.</w:t>
      </w:r>
    </w:p>
    <w:bookmarkEnd w:id="217"/>
    <w:bookmarkStart w:name="z960" w:id="218"/>
    <w:p>
      <w:pPr>
        <w:spacing w:after="0"/>
        <w:ind w:left="0"/>
        <w:jc w:val="both"/>
      </w:pPr>
      <w:r>
        <w:rPr>
          <w:rFonts w:ascii="Times New Roman"/>
          <w:b w:val="false"/>
          <w:i w:val="false"/>
          <w:color w:val="000000"/>
          <w:sz w:val="28"/>
        </w:rPr>
        <w:t>
      Необходимость оснащения аппаратурой спутниковой навигации других типов железнодорожного подвижного состава устанавливается законодательством государств-членов.</w:t>
      </w:r>
    </w:p>
    <w:bookmarkEnd w:id="218"/>
    <w:bookmarkStart w:name="z961" w:id="219"/>
    <w:p>
      <w:pPr>
        <w:spacing w:after="0"/>
        <w:ind w:left="0"/>
        <w:jc w:val="both"/>
      </w:pPr>
      <w:r>
        <w:rPr>
          <w:rFonts w:ascii="Times New Roman"/>
          <w:b w:val="false"/>
          <w:i w:val="false"/>
          <w:color w:val="000000"/>
          <w:sz w:val="28"/>
        </w:rPr>
        <w:t>
      37. Автоматическая локомотивная сигнализация на локомотиве, моторвагонном подвижном составе и специальном самоходном железнодорожном подвижном составе должна дополняться устройствами безопасности, обеспечивающими контроль установленных скоростей движения, периодическую проверку бдительности машиниста и препятствующими самопроизвольному уходу поезда с места стоянки. В случае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 указанные устройства должны обеспечивать автоматическую остановку поезда (дрезины).</w:t>
      </w:r>
    </w:p>
    <w:bookmarkEnd w:id="219"/>
    <w:bookmarkStart w:name="z962" w:id="220"/>
    <w:p>
      <w:pPr>
        <w:spacing w:after="0"/>
        <w:ind w:left="0"/>
        <w:jc w:val="both"/>
      </w:pPr>
      <w:r>
        <w:rPr>
          <w:rFonts w:ascii="Times New Roman"/>
          <w:b w:val="false"/>
          <w:i w:val="false"/>
          <w:color w:val="000000"/>
          <w:sz w:val="28"/>
        </w:rPr>
        <w:t>
      38. 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bookmarkEnd w:id="220"/>
    <w:bookmarkStart w:name="z963" w:id="221"/>
    <w:p>
      <w:pPr>
        <w:spacing w:after="0"/>
        <w:ind w:left="0"/>
        <w:jc w:val="both"/>
      </w:pPr>
      <w:r>
        <w:rPr>
          <w:rFonts w:ascii="Times New Roman"/>
          <w:b w:val="false"/>
          <w:i w:val="false"/>
          <w:color w:val="000000"/>
          <w:sz w:val="28"/>
        </w:rPr>
        <w:t>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bookmarkEnd w:id="221"/>
    <w:bookmarkStart w:name="z964" w:id="222"/>
    <w:p>
      <w:pPr>
        <w:spacing w:after="0"/>
        <w:ind w:left="0"/>
        <w:jc w:val="both"/>
      </w:pPr>
      <w:r>
        <w:rPr>
          <w:rFonts w:ascii="Times New Roman"/>
          <w:b w:val="false"/>
          <w:i w:val="false"/>
          <w:color w:val="000000"/>
          <w:sz w:val="28"/>
        </w:rPr>
        <w:t>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bookmarkEnd w:id="222"/>
    <w:bookmarkStart w:name="z965" w:id="223"/>
    <w:p>
      <w:pPr>
        <w:spacing w:after="0"/>
        <w:ind w:left="0"/>
        <w:jc w:val="both"/>
      </w:pPr>
      <w:r>
        <w:rPr>
          <w:rFonts w:ascii="Times New Roman"/>
          <w:b w:val="false"/>
          <w:i w:val="false"/>
          <w:color w:val="000000"/>
          <w:sz w:val="28"/>
        </w:rPr>
        <w:t>
      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bookmarkEnd w:id="223"/>
    <w:bookmarkStart w:name="z966" w:id="224"/>
    <w:p>
      <w:pPr>
        <w:spacing w:after="0"/>
        <w:ind w:left="0"/>
        <w:jc w:val="both"/>
      </w:pPr>
      <w:r>
        <w:rPr>
          <w:rFonts w:ascii="Times New Roman"/>
          <w:b w:val="false"/>
          <w:i w:val="false"/>
          <w:color w:val="000000"/>
          <w:sz w:val="28"/>
        </w:rPr>
        <w:t>
      39. 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bookmarkEnd w:id="224"/>
    <w:bookmarkStart w:name="z967" w:id="225"/>
    <w:p>
      <w:pPr>
        <w:spacing w:after="0"/>
        <w:ind w:left="0"/>
        <w:jc w:val="both"/>
      </w:pPr>
      <w:r>
        <w:rPr>
          <w:rFonts w:ascii="Times New Roman"/>
          <w:b w:val="false"/>
          <w:i w:val="false"/>
          <w:color w:val="000000"/>
          <w:sz w:val="28"/>
        </w:rPr>
        <w:t>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bookmarkEnd w:id="225"/>
    <w:bookmarkStart w:name="z968" w:id="226"/>
    <w:p>
      <w:pPr>
        <w:spacing w:after="0"/>
        <w:ind w:left="0"/>
        <w:jc w:val="both"/>
      </w:pPr>
      <w:r>
        <w:rPr>
          <w:rFonts w:ascii="Times New Roman"/>
          <w:b w:val="false"/>
          <w:i w:val="false"/>
          <w:color w:val="000000"/>
          <w:sz w:val="28"/>
        </w:rPr>
        <w:t>
      40. Локомотивы,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системами общего, местного и аварийного освещения.</w:t>
      </w:r>
    </w:p>
    <w:bookmarkEnd w:id="226"/>
    <w:bookmarkStart w:name="z969" w:id="227"/>
    <w:p>
      <w:pPr>
        <w:spacing w:after="0"/>
        <w:ind w:left="0"/>
        <w:jc w:val="both"/>
      </w:pPr>
      <w:r>
        <w:rPr>
          <w:rFonts w:ascii="Times New Roman"/>
          <w:b w:val="false"/>
          <w:i w:val="false"/>
          <w:color w:val="000000"/>
          <w:sz w:val="28"/>
        </w:rPr>
        <w:t>
      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bookmarkEnd w:id="227"/>
    <w:bookmarkStart w:name="z970" w:id="228"/>
    <w:p>
      <w:pPr>
        <w:spacing w:after="0"/>
        <w:ind w:left="0"/>
        <w:jc w:val="both"/>
      </w:pPr>
      <w:r>
        <w:rPr>
          <w:rFonts w:ascii="Times New Roman"/>
          <w:b w:val="false"/>
          <w:i w:val="false"/>
          <w:color w:val="000000"/>
          <w:sz w:val="28"/>
        </w:rPr>
        <w:t>
      41. 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p>
    <w:bookmarkEnd w:id="228"/>
    <w:bookmarkStart w:name="z971" w:id="229"/>
    <w:p>
      <w:pPr>
        <w:spacing w:after="0"/>
        <w:ind w:left="0"/>
        <w:jc w:val="both"/>
      </w:pPr>
      <w:r>
        <w:rPr>
          <w:rFonts w:ascii="Times New Roman"/>
          <w:b w:val="false"/>
          <w:i w:val="false"/>
          <w:color w:val="000000"/>
          <w:sz w:val="28"/>
        </w:rPr>
        <w:t>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p>
    <w:bookmarkEnd w:id="229"/>
    <w:bookmarkStart w:name="z972" w:id="230"/>
    <w:p>
      <w:pPr>
        <w:spacing w:after="0"/>
        <w:ind w:left="0"/>
        <w:jc w:val="both"/>
      </w:pPr>
      <w:r>
        <w:rPr>
          <w:rFonts w:ascii="Times New Roman"/>
          <w:b w:val="false"/>
          <w:i w:val="false"/>
          <w:color w:val="000000"/>
          <w:sz w:val="28"/>
        </w:rPr>
        <w:t>
      Для открытия аварийного выхода должно быть достаточно усилия одного человека.</w:t>
      </w:r>
    </w:p>
    <w:bookmarkEnd w:id="230"/>
    <w:bookmarkStart w:name="z973" w:id="231"/>
    <w:p>
      <w:pPr>
        <w:spacing w:after="0"/>
        <w:ind w:left="0"/>
        <w:jc w:val="both"/>
      </w:pPr>
      <w:r>
        <w:rPr>
          <w:rFonts w:ascii="Times New Roman"/>
          <w:b w:val="false"/>
          <w:i w:val="false"/>
          <w:color w:val="000000"/>
          <w:sz w:val="28"/>
        </w:rPr>
        <w:t>
      42. Остекление внутренних помещений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железнодорожный подвижной состав во время его стоянки или в пути следования.</w:t>
      </w:r>
    </w:p>
    <w:bookmarkEnd w:id="231"/>
    <w:bookmarkStart w:name="z974" w:id="232"/>
    <w:p>
      <w:pPr>
        <w:spacing w:after="0"/>
        <w:ind w:left="0"/>
        <w:jc w:val="both"/>
      </w:pPr>
      <w:r>
        <w:rPr>
          <w:rFonts w:ascii="Times New Roman"/>
          <w:b w:val="false"/>
          <w:i w:val="false"/>
          <w:color w:val="000000"/>
          <w:sz w:val="28"/>
        </w:rPr>
        <w:t>
      43. Внутренние части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bookmarkEnd w:id="232"/>
    <w:bookmarkStart w:name="z975" w:id="233"/>
    <w:p>
      <w:pPr>
        <w:spacing w:after="0"/>
        <w:ind w:left="0"/>
        <w:jc w:val="both"/>
      </w:pPr>
      <w:r>
        <w:rPr>
          <w:rFonts w:ascii="Times New Roman"/>
          <w:b w:val="false"/>
          <w:i w:val="false"/>
          <w:color w:val="000000"/>
          <w:sz w:val="28"/>
        </w:rPr>
        <w:t>
      44. 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p>
    <w:bookmarkEnd w:id="233"/>
    <w:bookmarkStart w:name="z976" w:id="234"/>
    <w:p>
      <w:pPr>
        <w:spacing w:after="0"/>
        <w:ind w:left="0"/>
        <w:jc w:val="both"/>
      </w:pPr>
      <w:r>
        <w:rPr>
          <w:rFonts w:ascii="Times New Roman"/>
          <w:b w:val="false"/>
          <w:i w:val="false"/>
          <w:color w:val="000000"/>
          <w:sz w:val="28"/>
        </w:rPr>
        <w:t>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bookmarkEnd w:id="234"/>
    <w:bookmarkStart w:name="z977" w:id="235"/>
    <w:p>
      <w:pPr>
        <w:spacing w:after="0"/>
        <w:ind w:left="0"/>
        <w:jc w:val="both"/>
      </w:pPr>
      <w:r>
        <w:rPr>
          <w:rFonts w:ascii="Times New Roman"/>
          <w:b w:val="false"/>
          <w:i w:val="false"/>
          <w:color w:val="000000"/>
          <w:sz w:val="28"/>
        </w:rPr>
        <w:t>
      45.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bookmarkEnd w:id="235"/>
    <w:bookmarkStart w:name="z978" w:id="236"/>
    <w:p>
      <w:pPr>
        <w:spacing w:after="0"/>
        <w:ind w:left="0"/>
        <w:jc w:val="both"/>
      </w:pPr>
      <w:r>
        <w:rPr>
          <w:rFonts w:ascii="Times New Roman"/>
          <w:b w:val="false"/>
          <w:i w:val="false"/>
          <w:color w:val="000000"/>
          <w:sz w:val="28"/>
        </w:rPr>
        <w:t xml:space="preserve">
      46. 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 </w:t>
      </w:r>
    </w:p>
    <w:bookmarkEnd w:id="236"/>
    <w:bookmarkStart w:name="z979" w:id="237"/>
    <w:p>
      <w:pPr>
        <w:spacing w:after="0"/>
        <w:ind w:left="0"/>
        <w:jc w:val="both"/>
      </w:pPr>
      <w:r>
        <w:rPr>
          <w:rFonts w:ascii="Times New Roman"/>
          <w:b w:val="false"/>
          <w:i w:val="false"/>
          <w:color w:val="000000"/>
          <w:sz w:val="28"/>
        </w:rPr>
        <w:t>
      Стоп-краны в изотермических вагонах со служебными и вспомогательными помещениями должны быть установлены в служебных помещениях и опломбированы.</w:t>
      </w:r>
    </w:p>
    <w:bookmarkEnd w:id="237"/>
    <w:bookmarkStart w:name="z980" w:id="238"/>
    <w:p>
      <w:pPr>
        <w:spacing w:after="0"/>
        <w:ind w:left="0"/>
        <w:jc w:val="both"/>
      </w:pPr>
      <w:r>
        <w:rPr>
          <w:rFonts w:ascii="Times New Roman"/>
          <w:b w:val="false"/>
          <w:i w:val="false"/>
          <w:color w:val="000000"/>
          <w:sz w:val="28"/>
        </w:rPr>
        <w:t>
      Стоп-краны в специальном железнодорожном подвижном составе устанавливаются в случае необходимости.</w:t>
      </w:r>
    </w:p>
    <w:bookmarkEnd w:id="238"/>
    <w:bookmarkStart w:name="z981" w:id="239"/>
    <w:p>
      <w:pPr>
        <w:spacing w:after="0"/>
        <w:ind w:left="0"/>
        <w:jc w:val="both"/>
      </w:pPr>
      <w:r>
        <w:rPr>
          <w:rFonts w:ascii="Times New Roman"/>
          <w:b w:val="false"/>
          <w:i w:val="false"/>
          <w:color w:val="000000"/>
          <w:sz w:val="28"/>
        </w:rPr>
        <w:t xml:space="preserve">
      47. Железнодорожный подвижной состав должен быть оборудован стояночным тормозом. </w:t>
      </w:r>
    </w:p>
    <w:bookmarkEnd w:id="239"/>
    <w:bookmarkStart w:name="z982" w:id="240"/>
    <w:p>
      <w:pPr>
        <w:spacing w:after="0"/>
        <w:ind w:left="0"/>
        <w:jc w:val="both"/>
      </w:pPr>
      <w:r>
        <w:rPr>
          <w:rFonts w:ascii="Times New Roman"/>
          <w:b w:val="false"/>
          <w:i w:val="false"/>
          <w:color w:val="000000"/>
          <w:sz w:val="28"/>
        </w:rPr>
        <w:t>
      Стояночный тормоз единицы железнодорожного подвижного состава должен обеспечивать ее удержание на нормируемом уклоне.</w:t>
      </w:r>
    </w:p>
    <w:bookmarkEnd w:id="240"/>
    <w:bookmarkStart w:name="z983" w:id="241"/>
    <w:p>
      <w:pPr>
        <w:spacing w:after="0"/>
        <w:ind w:left="0"/>
        <w:jc w:val="both"/>
      </w:pPr>
      <w:r>
        <w:rPr>
          <w:rFonts w:ascii="Times New Roman"/>
          <w:b w:val="false"/>
          <w:i w:val="false"/>
          <w:color w:val="000000"/>
          <w:sz w:val="28"/>
        </w:rPr>
        <w:t>
      Механизм ручного стояночного тормоза должен быть оснащен устройством, исключающим самопроизвольный отпуск стояночного тормоза.</w:t>
      </w:r>
    </w:p>
    <w:bookmarkEnd w:id="241"/>
    <w:bookmarkStart w:name="z984" w:id="242"/>
    <w:p>
      <w:pPr>
        <w:spacing w:after="0"/>
        <w:ind w:left="0"/>
        <w:jc w:val="both"/>
      </w:pPr>
      <w:r>
        <w:rPr>
          <w:rFonts w:ascii="Times New Roman"/>
          <w:b w:val="false"/>
          <w:i w:val="false"/>
          <w:color w:val="000000"/>
          <w:sz w:val="28"/>
        </w:rPr>
        <w:t>
      Допускается применение автоматических стояночных тормозов.</w:t>
      </w:r>
    </w:p>
    <w:bookmarkEnd w:id="242"/>
    <w:bookmarkStart w:name="z985" w:id="243"/>
    <w:p>
      <w:pPr>
        <w:spacing w:after="0"/>
        <w:ind w:left="0"/>
        <w:jc w:val="both"/>
      </w:pPr>
      <w:r>
        <w:rPr>
          <w:rFonts w:ascii="Times New Roman"/>
          <w:b w:val="false"/>
          <w:i w:val="false"/>
          <w:color w:val="000000"/>
          <w:sz w:val="28"/>
        </w:rPr>
        <w:t>
      48. 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bookmarkEnd w:id="243"/>
    <w:bookmarkStart w:name="z986" w:id="244"/>
    <w:p>
      <w:pPr>
        <w:spacing w:after="0"/>
        <w:ind w:left="0"/>
        <w:jc w:val="both"/>
      </w:pPr>
      <w:r>
        <w:rPr>
          <w:rFonts w:ascii="Times New Roman"/>
          <w:b w:val="false"/>
          <w:i w:val="false"/>
          <w:color w:val="000000"/>
          <w:sz w:val="28"/>
        </w:rPr>
        <w:t>
      49. 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bookmarkEnd w:id="244"/>
    <w:bookmarkStart w:name="z987" w:id="245"/>
    <w:p>
      <w:pPr>
        <w:spacing w:after="0"/>
        <w:ind w:left="0"/>
        <w:jc w:val="both"/>
      </w:pPr>
      <w:r>
        <w:rPr>
          <w:rFonts w:ascii="Times New Roman"/>
          <w:b w:val="false"/>
          <w:i w:val="false"/>
          <w:color w:val="000000"/>
          <w:sz w:val="28"/>
        </w:rPr>
        <w:t>
      50. 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bookmarkEnd w:id="245"/>
    <w:bookmarkStart w:name="z988" w:id="246"/>
    <w:p>
      <w:pPr>
        <w:spacing w:after="0"/>
        <w:ind w:left="0"/>
        <w:jc w:val="both"/>
      </w:pPr>
      <w:r>
        <w:rPr>
          <w:rFonts w:ascii="Times New Roman"/>
          <w:b w:val="false"/>
          <w:i w:val="false"/>
          <w:color w:val="000000"/>
          <w:sz w:val="28"/>
        </w:rPr>
        <w:t>
      51. Должны быть предусмотрены 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bookmarkEnd w:id="246"/>
    <w:bookmarkStart w:name="z989" w:id="247"/>
    <w:p>
      <w:pPr>
        <w:spacing w:after="0"/>
        <w:ind w:left="0"/>
        <w:jc w:val="both"/>
      </w:pPr>
      <w:r>
        <w:rPr>
          <w:rFonts w:ascii="Times New Roman"/>
          <w:b w:val="false"/>
          <w:i w:val="false"/>
          <w:color w:val="000000"/>
          <w:sz w:val="28"/>
        </w:rPr>
        <w:t>
      52. Составные части железнодорожного подвижного состава, подверженные изменению характеристик в результате температурного воздействия, должны сохранять работоспособность при температуре окружающего воздуха в пределах допустимых значений, а также после кратковременного воздействия предельных рабочих значений температуры.</w:t>
      </w:r>
    </w:p>
    <w:bookmarkEnd w:id="247"/>
    <w:bookmarkStart w:name="z990" w:id="248"/>
    <w:p>
      <w:pPr>
        <w:spacing w:after="0"/>
        <w:ind w:left="0"/>
        <w:jc w:val="both"/>
      </w:pPr>
      <w:r>
        <w:rPr>
          <w:rFonts w:ascii="Times New Roman"/>
          <w:b w:val="false"/>
          <w:i w:val="false"/>
          <w:color w:val="000000"/>
          <w:sz w:val="28"/>
        </w:rPr>
        <w:t>
      53. Железнодорожный подвижной состав должен быть оборудован сцепным или автосцепным устройством. Конструкция такого устройства не должна вызывать самопроизвольного разъединения единиц железнодорожного подвижного состава и должна обеспечивать эвакуацию железнодорожного подвижного состава в экстренных случаях.</w:t>
      </w:r>
    </w:p>
    <w:bookmarkEnd w:id="248"/>
    <w:bookmarkStart w:name="z991" w:id="249"/>
    <w:p>
      <w:pPr>
        <w:spacing w:after="0"/>
        <w:ind w:left="0"/>
        <w:jc w:val="both"/>
      </w:pPr>
      <w:r>
        <w:rPr>
          <w:rFonts w:ascii="Times New Roman"/>
          <w:b w:val="false"/>
          <w:i w:val="false"/>
          <w:color w:val="000000"/>
          <w:sz w:val="28"/>
        </w:rPr>
        <w:t>
      В состав автосцепного устройства железнодорожного подвижного состава должен входить поглощающий аппарат.</w:t>
      </w:r>
    </w:p>
    <w:bookmarkEnd w:id="249"/>
    <w:bookmarkStart w:name="z992" w:id="250"/>
    <w:p>
      <w:pPr>
        <w:spacing w:after="0"/>
        <w:ind w:left="0"/>
        <w:jc w:val="both"/>
      </w:pPr>
      <w:r>
        <w:rPr>
          <w:rFonts w:ascii="Times New Roman"/>
          <w:b w:val="false"/>
          <w:i w:val="false"/>
          <w:color w:val="000000"/>
          <w:sz w:val="28"/>
        </w:rPr>
        <w:t xml:space="preserve">
      54. 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 </w:t>
      </w:r>
    </w:p>
    <w:bookmarkEnd w:id="250"/>
    <w:bookmarkStart w:name="z993" w:id="251"/>
    <w:p>
      <w:pPr>
        <w:spacing w:after="0"/>
        <w:ind w:left="0"/>
        <w:jc w:val="both"/>
      </w:pPr>
      <w:r>
        <w:rPr>
          <w:rFonts w:ascii="Times New Roman"/>
          <w:b w:val="false"/>
          <w:i w:val="false"/>
          <w:color w:val="000000"/>
          <w:sz w:val="28"/>
        </w:rPr>
        <w:t>
      При оборудовании пассажирских вагонов и моторвагонного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bookmarkEnd w:id="251"/>
    <w:bookmarkStart w:name="z994" w:id="252"/>
    <w:p>
      <w:pPr>
        <w:spacing w:after="0"/>
        <w:ind w:left="0"/>
        <w:jc w:val="both"/>
      </w:pPr>
      <w:r>
        <w:rPr>
          <w:rFonts w:ascii="Times New Roman"/>
          <w:b w:val="false"/>
          <w:i w:val="false"/>
          <w:color w:val="000000"/>
          <w:sz w:val="28"/>
        </w:rPr>
        <w:t>
      55.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железнодорожного подвижного состава, боковых рам и надрессорных балок тележек грузовых вагонов в течение назначенного срока службы и (или) до достижения назначенного ресурса.</w:t>
      </w:r>
    </w:p>
    <w:bookmarkEnd w:id="252"/>
    <w:bookmarkStart w:name="z995" w:id="253"/>
    <w:p>
      <w:pPr>
        <w:spacing w:after="0"/>
        <w:ind w:left="0"/>
        <w:jc w:val="both"/>
      </w:pPr>
      <w:r>
        <w:rPr>
          <w:rFonts w:ascii="Times New Roman"/>
          <w:b w:val="false"/>
          <w:i w:val="false"/>
          <w:color w:val="000000"/>
          <w:sz w:val="28"/>
        </w:rPr>
        <w:t>
      Механические свойства, ударная вязкость и остаточное напряженное состояние колес колесных пар, центров колесных, осей и бандажей должны обеспечивать их механическую безопасность.</w:t>
      </w:r>
    </w:p>
    <w:bookmarkEnd w:id="253"/>
    <w:bookmarkStart w:name="z996" w:id="254"/>
    <w:p>
      <w:pPr>
        <w:spacing w:after="0"/>
        <w:ind w:left="0"/>
        <w:jc w:val="both"/>
      </w:pPr>
      <w:r>
        <w:rPr>
          <w:rFonts w:ascii="Times New Roman"/>
          <w:b w:val="false"/>
          <w:i w:val="false"/>
          <w:color w:val="000000"/>
          <w:sz w:val="28"/>
        </w:rPr>
        <w:t>
      Механические свойства, ударная вязкость боковых рам и надрессорных балок тележек грузовых вагонов должны обеспечивать их механическую безопасность.</w:t>
      </w:r>
    </w:p>
    <w:bookmarkEnd w:id="254"/>
    <w:bookmarkStart w:name="z997" w:id="255"/>
    <w:p>
      <w:pPr>
        <w:spacing w:after="0"/>
        <w:ind w:left="0"/>
        <w:jc w:val="both"/>
      </w:pPr>
      <w:r>
        <w:rPr>
          <w:rFonts w:ascii="Times New Roman"/>
          <w:b w:val="false"/>
          <w:i w:val="false"/>
          <w:color w:val="000000"/>
          <w:sz w:val="28"/>
        </w:rPr>
        <w:t>
      56. Материалы и вещества, применяемые при производстве железнодорожного подвижного состава и его составных частей, должны быть безопасны для людей и окружающей среды.</w:t>
      </w:r>
    </w:p>
    <w:bookmarkEnd w:id="255"/>
    <w:bookmarkStart w:name="z998" w:id="256"/>
    <w:p>
      <w:pPr>
        <w:spacing w:after="0"/>
        <w:ind w:left="0"/>
        <w:jc w:val="both"/>
      </w:pPr>
      <w:r>
        <w:rPr>
          <w:rFonts w:ascii="Times New Roman"/>
          <w:b w:val="false"/>
          <w:i w:val="false"/>
          <w:color w:val="000000"/>
          <w:sz w:val="28"/>
        </w:rPr>
        <w:t>
      57. Характеристики (показатели микроклимата, состав воздушной среды, уровни шума (в том числе инфразвука), вибрации, электромагнитного излучения, освещения)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должны соответствовать допустимым значениям.</w:t>
      </w:r>
    </w:p>
    <w:bookmarkEnd w:id="256"/>
    <w:bookmarkStart w:name="z999" w:id="257"/>
    <w:p>
      <w:pPr>
        <w:spacing w:after="0"/>
        <w:ind w:left="0"/>
        <w:jc w:val="both"/>
      </w:pPr>
      <w:r>
        <w:rPr>
          <w:rFonts w:ascii="Times New Roman"/>
          <w:b w:val="false"/>
          <w:i w:val="false"/>
          <w:color w:val="000000"/>
          <w:sz w:val="28"/>
        </w:rPr>
        <w:t>
      Уровень внешнего шума от железнодорожного подвижного состава не должен превышать допустимых значений.</w:t>
      </w:r>
    </w:p>
    <w:bookmarkEnd w:id="257"/>
    <w:bookmarkStart w:name="z1000" w:id="258"/>
    <w:p>
      <w:pPr>
        <w:spacing w:after="0"/>
        <w:ind w:left="0"/>
        <w:jc w:val="both"/>
      </w:pPr>
      <w:r>
        <w:rPr>
          <w:rFonts w:ascii="Times New Roman"/>
          <w:b w:val="false"/>
          <w:i w:val="false"/>
          <w:color w:val="000000"/>
          <w:sz w:val="28"/>
        </w:rPr>
        <w:t>
      58.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не должно приводить к возможности возникновения опасного воздействия на жизнь и здоровье человека, животных и растений.</w:t>
      </w:r>
    </w:p>
    <w:bookmarkEnd w:id="258"/>
    <w:bookmarkStart w:name="z1001" w:id="259"/>
    <w:p>
      <w:pPr>
        <w:spacing w:after="0"/>
        <w:ind w:left="0"/>
        <w:jc w:val="both"/>
      </w:pPr>
      <w:r>
        <w:rPr>
          <w:rFonts w:ascii="Times New Roman"/>
          <w:b w:val="false"/>
          <w:i w:val="false"/>
          <w:color w:val="000000"/>
          <w:sz w:val="28"/>
        </w:rPr>
        <w:t>
      59. 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bookmarkEnd w:id="259"/>
    <w:bookmarkStart w:name="z1002" w:id="260"/>
    <w:p>
      <w:pPr>
        <w:spacing w:after="0"/>
        <w:ind w:left="0"/>
        <w:jc w:val="both"/>
      </w:pPr>
      <w:r>
        <w:rPr>
          <w:rFonts w:ascii="Times New Roman"/>
          <w:b w:val="false"/>
          <w:i w:val="false"/>
          <w:color w:val="000000"/>
          <w:sz w:val="28"/>
        </w:rPr>
        <w:t>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p>
    <w:bookmarkEnd w:id="260"/>
    <w:bookmarkStart w:name="z1003" w:id="261"/>
    <w:p>
      <w:pPr>
        <w:spacing w:after="0"/>
        <w:ind w:left="0"/>
        <w:jc w:val="both"/>
      </w:pPr>
      <w:r>
        <w:rPr>
          <w:rFonts w:ascii="Times New Roman"/>
          <w:b w:val="false"/>
          <w:i w:val="false"/>
          <w:color w:val="000000"/>
          <w:sz w:val="28"/>
        </w:rPr>
        <w:t>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bookmarkEnd w:id="261"/>
    <w:bookmarkStart w:name="z1004" w:id="262"/>
    <w:p>
      <w:pPr>
        <w:spacing w:after="0"/>
        <w:ind w:left="0"/>
        <w:jc w:val="both"/>
      </w:pPr>
      <w:r>
        <w:rPr>
          <w:rFonts w:ascii="Times New Roman"/>
          <w:b w:val="false"/>
          <w:i w:val="false"/>
          <w:color w:val="000000"/>
          <w:sz w:val="28"/>
        </w:rPr>
        <w:t>
      60. 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bookmarkEnd w:id="262"/>
    <w:bookmarkStart w:name="z1005" w:id="263"/>
    <w:p>
      <w:pPr>
        <w:spacing w:after="0"/>
        <w:ind w:left="0"/>
        <w:jc w:val="both"/>
      </w:pPr>
      <w:r>
        <w:rPr>
          <w:rFonts w:ascii="Times New Roman"/>
          <w:b w:val="false"/>
          <w:i w:val="false"/>
          <w:color w:val="000000"/>
          <w:sz w:val="28"/>
        </w:rPr>
        <w:t>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bookmarkEnd w:id="263"/>
    <w:bookmarkStart w:name="z1006" w:id="264"/>
    <w:p>
      <w:pPr>
        <w:spacing w:after="0"/>
        <w:ind w:left="0"/>
        <w:jc w:val="both"/>
      </w:pPr>
      <w:r>
        <w:rPr>
          <w:rFonts w:ascii="Times New Roman"/>
          <w:b w:val="false"/>
          <w:i w:val="false"/>
          <w:color w:val="000000"/>
          <w:sz w:val="28"/>
        </w:rPr>
        <w:t>
      61. 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bookmarkEnd w:id="264"/>
    <w:bookmarkStart w:name="z1007" w:id="265"/>
    <w:p>
      <w:pPr>
        <w:spacing w:after="0"/>
        <w:ind w:left="0"/>
        <w:jc w:val="both"/>
      </w:pPr>
      <w:r>
        <w:rPr>
          <w:rFonts w:ascii="Times New Roman"/>
          <w:b w:val="false"/>
          <w:i w:val="false"/>
          <w:color w:val="000000"/>
          <w:sz w:val="28"/>
        </w:rPr>
        <w:t>
      62. Материалы и вещества, применяемые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bookmarkEnd w:id="265"/>
    <w:bookmarkStart w:name="z1008" w:id="266"/>
    <w:p>
      <w:pPr>
        <w:spacing w:after="0"/>
        <w:ind w:left="0"/>
        <w:jc w:val="both"/>
      </w:pPr>
      <w:r>
        <w:rPr>
          <w:rFonts w:ascii="Times New Roman"/>
          <w:b w:val="false"/>
          <w:i w:val="false"/>
          <w:color w:val="000000"/>
          <w:sz w:val="28"/>
        </w:rPr>
        <w:t>
      Пассажирские вагоны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bookmarkEnd w:id="266"/>
    <w:bookmarkStart w:name="z1009" w:id="267"/>
    <w:p>
      <w:pPr>
        <w:spacing w:after="0"/>
        <w:ind w:left="0"/>
        <w:jc w:val="both"/>
      </w:pPr>
      <w:r>
        <w:rPr>
          <w:rFonts w:ascii="Times New Roman"/>
          <w:b w:val="false"/>
          <w:i w:val="false"/>
          <w:color w:val="000000"/>
          <w:sz w:val="28"/>
        </w:rPr>
        <w:t>
      Кабины машиниста локомотивов с кузовом вагонного типа, моторвагонного подвижного состава должны быть отделены огнезадерживающей перегородкой от остальной части локомотива с кузовом вагонного типа или моторвагонного подвижного состава.</w:t>
      </w:r>
    </w:p>
    <w:bookmarkEnd w:id="267"/>
    <w:bookmarkStart w:name="z1010" w:id="268"/>
    <w:p>
      <w:pPr>
        <w:spacing w:after="0"/>
        <w:ind w:left="0"/>
        <w:jc w:val="both"/>
      </w:pPr>
      <w:r>
        <w:rPr>
          <w:rFonts w:ascii="Times New Roman"/>
          <w:b w:val="false"/>
          <w:i w:val="false"/>
          <w:color w:val="000000"/>
          <w:sz w:val="28"/>
        </w:rPr>
        <w:t>
      63. 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bookmarkEnd w:id="268"/>
    <w:bookmarkStart w:name="z1011" w:id="269"/>
    <w:p>
      <w:pPr>
        <w:spacing w:after="0"/>
        <w:ind w:left="0"/>
        <w:jc w:val="both"/>
      </w:pPr>
      <w:r>
        <w:rPr>
          <w:rFonts w:ascii="Times New Roman"/>
          <w:b w:val="false"/>
          <w:i w:val="false"/>
          <w:color w:val="000000"/>
          <w:sz w:val="28"/>
        </w:rPr>
        <w:t>
      64. 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p>
    <w:bookmarkEnd w:id="269"/>
    <w:bookmarkStart w:name="z1012" w:id="270"/>
    <w:p>
      <w:pPr>
        <w:spacing w:after="0"/>
        <w:ind w:left="0"/>
        <w:jc w:val="both"/>
      </w:pPr>
      <w:r>
        <w:rPr>
          <w:rFonts w:ascii="Times New Roman"/>
          <w:b w:val="false"/>
          <w:i w:val="false"/>
          <w:color w:val="000000"/>
          <w:sz w:val="28"/>
        </w:rPr>
        <w:t>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bookmarkEnd w:id="270"/>
    <w:bookmarkStart w:name="z1013" w:id="271"/>
    <w:p>
      <w:pPr>
        <w:spacing w:after="0"/>
        <w:ind w:left="0"/>
        <w:jc w:val="both"/>
      </w:pPr>
      <w:r>
        <w:rPr>
          <w:rFonts w:ascii="Times New Roman"/>
          <w:b w:val="false"/>
          <w:i w:val="false"/>
          <w:color w:val="000000"/>
          <w:sz w:val="28"/>
        </w:rPr>
        <w:t>
      65. 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bookmarkEnd w:id="271"/>
    <w:bookmarkStart w:name="z1014" w:id="272"/>
    <w:p>
      <w:pPr>
        <w:spacing w:after="0"/>
        <w:ind w:left="0"/>
        <w:jc w:val="both"/>
      </w:pPr>
      <w:r>
        <w:rPr>
          <w:rFonts w:ascii="Times New Roman"/>
          <w:b w:val="false"/>
          <w:i w:val="false"/>
          <w:color w:val="000000"/>
          <w:sz w:val="28"/>
        </w:rPr>
        <w:t>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p>
    <w:bookmarkEnd w:id="272"/>
    <w:bookmarkStart w:name="z1015" w:id="273"/>
    <w:p>
      <w:pPr>
        <w:spacing w:after="0"/>
        <w:ind w:left="0"/>
        <w:jc w:val="both"/>
      </w:pPr>
      <w:r>
        <w:rPr>
          <w:rFonts w:ascii="Times New Roman"/>
          <w:b w:val="false"/>
          <w:i w:val="false"/>
          <w:color w:val="000000"/>
          <w:sz w:val="28"/>
        </w:rPr>
        <w:t>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bookmarkEnd w:id="273"/>
    <w:bookmarkStart w:name="z1016" w:id="274"/>
    <w:p>
      <w:pPr>
        <w:spacing w:after="0"/>
        <w:ind w:left="0"/>
        <w:jc w:val="both"/>
      </w:pPr>
      <w:r>
        <w:rPr>
          <w:rFonts w:ascii="Times New Roman"/>
          <w:b w:val="false"/>
          <w:i w:val="false"/>
          <w:color w:val="000000"/>
          <w:sz w:val="28"/>
        </w:rPr>
        <w:t>
      66. 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bookmarkEnd w:id="274"/>
    <w:bookmarkStart w:name="z1017" w:id="275"/>
    <w:p>
      <w:pPr>
        <w:spacing w:after="0"/>
        <w:ind w:left="0"/>
        <w:jc w:val="both"/>
      </w:pPr>
      <w:r>
        <w:rPr>
          <w:rFonts w:ascii="Times New Roman"/>
          <w:b w:val="false"/>
          <w:i w:val="false"/>
          <w:color w:val="000000"/>
          <w:sz w:val="28"/>
        </w:rPr>
        <w:t>
      67. Вращающиеся части дизеля, электрических машин, вентиляторов, компрессоров и другого оборудования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железнодорожного подвижного состава.</w:t>
      </w:r>
    </w:p>
    <w:bookmarkEnd w:id="275"/>
    <w:bookmarkStart w:name="z1018" w:id="276"/>
    <w:p>
      <w:pPr>
        <w:spacing w:after="0"/>
        <w:ind w:left="0"/>
        <w:jc w:val="both"/>
      </w:pPr>
      <w:r>
        <w:rPr>
          <w:rFonts w:ascii="Times New Roman"/>
          <w:b w:val="false"/>
          <w:i w:val="false"/>
          <w:color w:val="000000"/>
          <w:sz w:val="28"/>
        </w:rPr>
        <w:t>
      68. 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bookmarkEnd w:id="276"/>
    <w:bookmarkStart w:name="z1019" w:id="277"/>
    <w:p>
      <w:pPr>
        <w:spacing w:after="0"/>
        <w:ind w:left="0"/>
        <w:jc w:val="both"/>
      </w:pPr>
      <w:r>
        <w:rPr>
          <w:rFonts w:ascii="Times New Roman"/>
          <w:b w:val="false"/>
          <w:i w:val="false"/>
          <w:color w:val="000000"/>
          <w:sz w:val="28"/>
        </w:rPr>
        <w:t>
      69. Должна быть обеспечена защита локомотивов, моторвагонного подвижного состава, пассажирских и изотермических вагонов от перенапряжений, перегрузок, коротких замыканий в цепях тягового и вспомогательного электрооборудования и в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защиты, кроме защиты от перенапряжений, должна быть предусмотрена сигнализация о срабатывании защиты. Узлы и детали подвижной единицы не должны повреждаться при коротких замыканиях в контактной сети или в высоковольтных цепях железнодорожного подвижного состава. Защищенные узлы и детали должны быть изготовлены с учетом воздействия на них аппаратов защиты.</w:t>
      </w:r>
    </w:p>
    <w:bookmarkEnd w:id="277"/>
    <w:bookmarkStart w:name="z1020" w:id="278"/>
    <w:p>
      <w:pPr>
        <w:spacing w:after="0"/>
        <w:ind w:left="0"/>
        <w:jc w:val="both"/>
      </w:pPr>
      <w:r>
        <w:rPr>
          <w:rFonts w:ascii="Times New Roman"/>
          <w:b w:val="false"/>
          <w:i w:val="false"/>
          <w:color w:val="000000"/>
          <w:sz w:val="28"/>
        </w:rPr>
        <w:t>
      70. Незащищенные (неизолированные) части электрооборудования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bookmarkEnd w:id="278"/>
    <w:bookmarkStart w:name="z1021" w:id="279"/>
    <w:p>
      <w:pPr>
        <w:spacing w:after="0"/>
        <w:ind w:left="0"/>
        <w:jc w:val="both"/>
      </w:pPr>
      <w:r>
        <w:rPr>
          <w:rFonts w:ascii="Times New Roman"/>
          <w:b w:val="false"/>
          <w:i w:val="false"/>
          <w:color w:val="000000"/>
          <w:sz w:val="28"/>
        </w:rPr>
        <w:t>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железнодорожного подвижного состава.</w:t>
      </w:r>
    </w:p>
    <w:bookmarkEnd w:id="279"/>
    <w:bookmarkStart w:name="z1022" w:id="280"/>
    <w:p>
      <w:pPr>
        <w:spacing w:after="0"/>
        <w:ind w:left="0"/>
        <w:jc w:val="both"/>
      </w:pPr>
      <w:r>
        <w:rPr>
          <w:rFonts w:ascii="Times New Roman"/>
          <w:b w:val="false"/>
          <w:i w:val="false"/>
          <w:color w:val="000000"/>
          <w:sz w:val="28"/>
        </w:rPr>
        <w:t>
      71. Локомотивы, моторвагонный подвижной состав, пассажирские вагоны, специальный железнодорожный подвижной состав и изотермические вагоны с автономной энергетической установкой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указанного железнодорожного подвижного состава.</w:t>
      </w:r>
    </w:p>
    <w:bookmarkEnd w:id="280"/>
    <w:bookmarkStart w:name="z1023" w:id="281"/>
    <w:p>
      <w:pPr>
        <w:spacing w:after="0"/>
        <w:ind w:left="0"/>
        <w:jc w:val="both"/>
      </w:pPr>
      <w:r>
        <w:rPr>
          <w:rFonts w:ascii="Times New Roman"/>
          <w:b w:val="false"/>
          <w:i w:val="false"/>
          <w:color w:val="000000"/>
          <w:sz w:val="28"/>
        </w:rPr>
        <w:t>
      72. 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влияния на работоспособность объектов инфраструктуры железнодорожного транспорта и эксплуатируемого железнодорожного подвижного состава.</w:t>
      </w:r>
    </w:p>
    <w:bookmarkEnd w:id="281"/>
    <w:bookmarkStart w:name="z1024" w:id="282"/>
    <w:p>
      <w:pPr>
        <w:spacing w:after="0"/>
        <w:ind w:left="0"/>
        <w:jc w:val="both"/>
      </w:pPr>
      <w:r>
        <w:rPr>
          <w:rFonts w:ascii="Times New Roman"/>
          <w:b w:val="false"/>
          <w:i w:val="false"/>
          <w:color w:val="000000"/>
          <w:sz w:val="28"/>
        </w:rPr>
        <w:t>
      73. Аккумуляторный бокс должен быть взрывобезопасным.</w:t>
      </w:r>
    </w:p>
    <w:bookmarkEnd w:id="282"/>
    <w:bookmarkStart w:name="z1025" w:id="283"/>
    <w:p>
      <w:pPr>
        <w:spacing w:after="0"/>
        <w:ind w:left="0"/>
        <w:jc w:val="both"/>
      </w:pPr>
      <w:r>
        <w:rPr>
          <w:rFonts w:ascii="Times New Roman"/>
          <w:b w:val="false"/>
          <w:i w:val="false"/>
          <w:color w:val="000000"/>
          <w:sz w:val="28"/>
        </w:rPr>
        <w:t>
      74. Локомотивы, моторвагонный подвижной состав, специальный железнодорожный подвижной состав, пассажирские и изотермические вагоны должны быть оборудованы системами пожарной сигнализации, специальными местами для размещения огнетушителей, противопожарного инвентаря. Установками для пожаротушения должны быть защищены машинные помещения (отделения), распределительные шкафы и подвагонные ящики с электрооборудованием напряжением более 1 000 В, а также помещения, в которых установлены двигатели внутреннего сгорания для целевых нужд.</w:t>
      </w:r>
    </w:p>
    <w:bookmarkEnd w:id="283"/>
    <w:bookmarkStart w:name="z1026" w:id="284"/>
    <w:p>
      <w:pPr>
        <w:spacing w:after="0"/>
        <w:ind w:left="0"/>
        <w:jc w:val="both"/>
      </w:pPr>
      <w:r>
        <w:rPr>
          <w:rFonts w:ascii="Times New Roman"/>
          <w:b w:val="false"/>
          <w:i w:val="false"/>
          <w:color w:val="000000"/>
          <w:sz w:val="28"/>
        </w:rPr>
        <w:t>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bookmarkEnd w:id="284"/>
    <w:bookmarkStart w:name="z1027" w:id="285"/>
    <w:p>
      <w:pPr>
        <w:spacing w:after="0"/>
        <w:ind w:left="0"/>
        <w:jc w:val="both"/>
      </w:pPr>
      <w:r>
        <w:rPr>
          <w:rFonts w:ascii="Times New Roman"/>
          <w:b w:val="false"/>
          <w:i w:val="false"/>
          <w:color w:val="000000"/>
          <w:sz w:val="28"/>
        </w:rPr>
        <w:t>
      75. Локомотивы и изотермические вагоны с автономной энергетической установкой, дизель-поезда, дизель-электропоезда, рельсовые автобусы, специальный самоходный железнодорожный подвижной состав должны быть оборудованы искрогасителями.</w:t>
      </w:r>
    </w:p>
    <w:bookmarkEnd w:id="285"/>
    <w:bookmarkStart w:name="z1028" w:id="286"/>
    <w:p>
      <w:pPr>
        <w:spacing w:after="0"/>
        <w:ind w:left="0"/>
        <w:jc w:val="both"/>
      </w:pPr>
      <w:r>
        <w:rPr>
          <w:rFonts w:ascii="Times New Roman"/>
          <w:b w:val="false"/>
          <w:i w:val="false"/>
          <w:color w:val="000000"/>
          <w:sz w:val="28"/>
        </w:rPr>
        <w:t>
      76. Локомотивы с кузовом вагонного типа должны иметь световую и звуковую сигнализацию для вызова помощника машиниста из машинного помещения в кабину машиниста.</w:t>
      </w:r>
    </w:p>
    <w:bookmarkEnd w:id="286"/>
    <w:bookmarkStart w:name="z1029" w:id="287"/>
    <w:p>
      <w:pPr>
        <w:spacing w:after="0"/>
        <w:ind w:left="0"/>
        <w:jc w:val="both"/>
      </w:pPr>
      <w:r>
        <w:rPr>
          <w:rFonts w:ascii="Times New Roman"/>
          <w:b w:val="false"/>
          <w:i w:val="false"/>
          <w:color w:val="000000"/>
          <w:sz w:val="28"/>
        </w:rPr>
        <w:t>
      77. Система вентиляции локомотивов с автономной энергетической установкой,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должна исключать возможность попадания выхлопных газов и пыли в кабину машиниста (оператора), в помещения для обслуживающего персонала, а также в пассажирские салоны.</w:t>
      </w:r>
    </w:p>
    <w:bookmarkEnd w:id="287"/>
    <w:bookmarkStart w:name="z1030" w:id="288"/>
    <w:p>
      <w:pPr>
        <w:spacing w:after="0"/>
        <w:ind w:left="0"/>
        <w:jc w:val="both"/>
      </w:pPr>
      <w:r>
        <w:rPr>
          <w:rFonts w:ascii="Times New Roman"/>
          <w:b w:val="false"/>
          <w:i w:val="false"/>
          <w:color w:val="000000"/>
          <w:sz w:val="28"/>
        </w:rPr>
        <w:t>
      Характеристики состояния воздушной среды в машинном помещении локомотивов с автономной энергетической установкой (кроме локомотивов с кузовом капотного типа),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не должны превышать допустимых значений.</w:t>
      </w:r>
    </w:p>
    <w:bookmarkEnd w:id="288"/>
    <w:bookmarkStart w:name="z1031" w:id="289"/>
    <w:p>
      <w:pPr>
        <w:spacing w:after="0"/>
        <w:ind w:left="0"/>
        <w:jc w:val="both"/>
      </w:pPr>
      <w:r>
        <w:rPr>
          <w:rFonts w:ascii="Times New Roman"/>
          <w:b w:val="false"/>
          <w:i w:val="false"/>
          <w:color w:val="000000"/>
          <w:sz w:val="28"/>
        </w:rPr>
        <w:t>
      78. Конструкция системы охлаждения дизелей тепловозов с кузовом вагонного типа и изотермических вагонов с автономной энергетической установкой должна обеспечивать возможность дозаправки системы охлаждения без необходимости нахождения обслуживающего персонала на крыше тепловоза или изотермического вагона.</w:t>
      </w:r>
    </w:p>
    <w:bookmarkEnd w:id="289"/>
    <w:bookmarkStart w:name="z1032" w:id="290"/>
    <w:p>
      <w:pPr>
        <w:spacing w:after="0"/>
        <w:ind w:left="0"/>
        <w:jc w:val="both"/>
      </w:pPr>
      <w:r>
        <w:rPr>
          <w:rFonts w:ascii="Times New Roman"/>
          <w:b w:val="false"/>
          <w:i w:val="false"/>
          <w:color w:val="000000"/>
          <w:sz w:val="28"/>
        </w:rPr>
        <w:t>
      79. Пассажирские вагоны должны быть оборудованы следующими устройствами:</w:t>
      </w:r>
    </w:p>
    <w:bookmarkEnd w:id="290"/>
    <w:bookmarkStart w:name="z1033" w:id="291"/>
    <w:p>
      <w:pPr>
        <w:spacing w:after="0"/>
        <w:ind w:left="0"/>
        <w:jc w:val="both"/>
      </w:pPr>
      <w:r>
        <w:rPr>
          <w:rFonts w:ascii="Times New Roman"/>
          <w:b w:val="false"/>
          <w:i w:val="false"/>
          <w:color w:val="000000"/>
          <w:sz w:val="28"/>
        </w:rPr>
        <w:t>
      а) система кондиционирования (вентиляции, отопления, охлаждения) воздуха, обеззараживатель воздуха (для помещений с местами для пассажиров), отдельная система вентиляции мест для курения (при их наличии), выводящая воздух за пределы помещения без его рециркуляции;</w:t>
      </w:r>
    </w:p>
    <w:bookmarkEnd w:id="291"/>
    <w:bookmarkStart w:name="z1034" w:id="292"/>
    <w:p>
      <w:pPr>
        <w:spacing w:after="0"/>
        <w:ind w:left="0"/>
        <w:jc w:val="both"/>
      </w:pPr>
      <w:r>
        <w:rPr>
          <w:rFonts w:ascii="Times New Roman"/>
          <w:b w:val="false"/>
          <w:i w:val="false"/>
          <w:color w:val="000000"/>
          <w:sz w:val="28"/>
        </w:rPr>
        <w:t>
      б) система хозяйственно-питьевого водоснабжения;</w:t>
      </w:r>
    </w:p>
    <w:bookmarkEnd w:id="292"/>
    <w:bookmarkStart w:name="z1035" w:id="293"/>
    <w:p>
      <w:pPr>
        <w:spacing w:after="0"/>
        <w:ind w:left="0"/>
        <w:jc w:val="both"/>
      </w:pPr>
      <w:r>
        <w:rPr>
          <w:rFonts w:ascii="Times New Roman"/>
          <w:b w:val="false"/>
          <w:i w:val="false"/>
          <w:color w:val="000000"/>
          <w:sz w:val="28"/>
        </w:rPr>
        <w:t>
      в) экологически чистые туалетные комплексы;</w:t>
      </w:r>
    </w:p>
    <w:bookmarkEnd w:id="293"/>
    <w:bookmarkStart w:name="z1036" w:id="294"/>
    <w:p>
      <w:pPr>
        <w:spacing w:after="0"/>
        <w:ind w:left="0"/>
        <w:jc w:val="both"/>
      </w:pPr>
      <w:r>
        <w:rPr>
          <w:rFonts w:ascii="Times New Roman"/>
          <w:b w:val="false"/>
          <w:i w:val="false"/>
          <w:color w:val="000000"/>
          <w:sz w:val="28"/>
        </w:rPr>
        <w:t>
      г) внутрипоездная телефонная связь;</w:t>
      </w:r>
    </w:p>
    <w:bookmarkEnd w:id="294"/>
    <w:bookmarkStart w:name="z1037" w:id="295"/>
    <w:p>
      <w:pPr>
        <w:spacing w:after="0"/>
        <w:ind w:left="0"/>
        <w:jc w:val="both"/>
      </w:pPr>
      <w:r>
        <w:rPr>
          <w:rFonts w:ascii="Times New Roman"/>
          <w:b w:val="false"/>
          <w:i w:val="false"/>
          <w:color w:val="000000"/>
          <w:sz w:val="28"/>
        </w:rPr>
        <w:t>
      д) система контроля нагрева букс;</w:t>
      </w:r>
    </w:p>
    <w:bookmarkEnd w:id="295"/>
    <w:bookmarkStart w:name="z1038" w:id="296"/>
    <w:p>
      <w:pPr>
        <w:spacing w:after="0"/>
        <w:ind w:left="0"/>
        <w:jc w:val="both"/>
      </w:pPr>
      <w:r>
        <w:rPr>
          <w:rFonts w:ascii="Times New Roman"/>
          <w:b w:val="false"/>
          <w:i w:val="false"/>
          <w:color w:val="000000"/>
          <w:sz w:val="28"/>
        </w:rPr>
        <w:t>
      е) поездное радиовещание;</w:t>
      </w:r>
    </w:p>
    <w:bookmarkEnd w:id="296"/>
    <w:bookmarkStart w:name="z1039" w:id="297"/>
    <w:p>
      <w:pPr>
        <w:spacing w:after="0"/>
        <w:ind w:left="0"/>
        <w:jc w:val="both"/>
      </w:pPr>
      <w:r>
        <w:rPr>
          <w:rFonts w:ascii="Times New Roman"/>
          <w:b w:val="false"/>
          <w:i w:val="false"/>
          <w:color w:val="000000"/>
          <w:sz w:val="28"/>
        </w:rPr>
        <w:t>
      ж) искрогасители дымовыхлопных труб при применении автономных систем отопления.</w:t>
      </w:r>
    </w:p>
    <w:bookmarkEnd w:id="297"/>
    <w:bookmarkStart w:name="z1040" w:id="298"/>
    <w:p>
      <w:pPr>
        <w:spacing w:after="0"/>
        <w:ind w:left="0"/>
        <w:jc w:val="both"/>
      </w:pPr>
      <w:r>
        <w:rPr>
          <w:rFonts w:ascii="Times New Roman"/>
          <w:b w:val="false"/>
          <w:i w:val="false"/>
          <w:color w:val="000000"/>
          <w:sz w:val="28"/>
        </w:rPr>
        <w:t>
      80. Скоростные пассажирские вагоны со скоростью движения от 161 км/ч в дополнение к устройствам, указанным в 79 настоящего технического регламента, должны быть оборудованы централизованным электроснабжением.</w:t>
      </w:r>
    </w:p>
    <w:bookmarkEnd w:id="298"/>
    <w:bookmarkStart w:name="z1041" w:id="299"/>
    <w:p>
      <w:pPr>
        <w:spacing w:after="0"/>
        <w:ind w:left="0"/>
        <w:jc w:val="both"/>
      </w:pPr>
      <w:r>
        <w:rPr>
          <w:rFonts w:ascii="Times New Roman"/>
          <w:b w:val="false"/>
          <w:i w:val="false"/>
          <w:color w:val="000000"/>
          <w:sz w:val="28"/>
        </w:rPr>
        <w:t>
      81. Моторвагонный подвижной состав должен быть оборудован следующими устройствами:</w:t>
      </w:r>
    </w:p>
    <w:bookmarkEnd w:id="299"/>
    <w:bookmarkStart w:name="z1042" w:id="300"/>
    <w:p>
      <w:pPr>
        <w:spacing w:after="0"/>
        <w:ind w:left="0"/>
        <w:jc w:val="both"/>
      </w:pPr>
      <w:r>
        <w:rPr>
          <w:rFonts w:ascii="Times New Roman"/>
          <w:b w:val="false"/>
          <w:i w:val="false"/>
          <w:color w:val="000000"/>
          <w:sz w:val="28"/>
        </w:rPr>
        <w:t>
      а) система кондиционирования (отопления, охлаждения, вентиляции, обеззараживания) воздуха;</w:t>
      </w:r>
    </w:p>
    <w:bookmarkEnd w:id="300"/>
    <w:bookmarkStart w:name="z1043" w:id="301"/>
    <w:p>
      <w:pPr>
        <w:spacing w:after="0"/>
        <w:ind w:left="0"/>
        <w:jc w:val="both"/>
      </w:pPr>
      <w:r>
        <w:rPr>
          <w:rFonts w:ascii="Times New Roman"/>
          <w:b w:val="false"/>
          <w:i w:val="false"/>
          <w:color w:val="000000"/>
          <w:sz w:val="28"/>
        </w:rPr>
        <w:t>
      б) внутрипоездная телефонная связь;</w:t>
      </w:r>
    </w:p>
    <w:bookmarkEnd w:id="301"/>
    <w:bookmarkStart w:name="z1044" w:id="302"/>
    <w:p>
      <w:pPr>
        <w:spacing w:after="0"/>
        <w:ind w:left="0"/>
        <w:jc w:val="both"/>
      </w:pPr>
      <w:r>
        <w:rPr>
          <w:rFonts w:ascii="Times New Roman"/>
          <w:b w:val="false"/>
          <w:i w:val="false"/>
          <w:color w:val="000000"/>
          <w:sz w:val="28"/>
        </w:rPr>
        <w:t>
      в) система хозяйственно-питьевого водоснабжения;</w:t>
      </w:r>
    </w:p>
    <w:bookmarkEnd w:id="302"/>
    <w:bookmarkStart w:name="z1045" w:id="303"/>
    <w:p>
      <w:pPr>
        <w:spacing w:after="0"/>
        <w:ind w:left="0"/>
        <w:jc w:val="both"/>
      </w:pPr>
      <w:r>
        <w:rPr>
          <w:rFonts w:ascii="Times New Roman"/>
          <w:b w:val="false"/>
          <w:i w:val="false"/>
          <w:color w:val="000000"/>
          <w:sz w:val="28"/>
        </w:rPr>
        <w:t>
      г) экологически чистые туалетные комплексы.</w:t>
      </w:r>
    </w:p>
    <w:bookmarkEnd w:id="303"/>
    <w:bookmarkStart w:name="z1046" w:id="304"/>
    <w:p>
      <w:pPr>
        <w:spacing w:after="0"/>
        <w:ind w:left="0"/>
        <w:jc w:val="both"/>
      </w:pPr>
      <w:r>
        <w:rPr>
          <w:rFonts w:ascii="Times New Roman"/>
          <w:b w:val="false"/>
          <w:i w:val="false"/>
          <w:color w:val="000000"/>
          <w:sz w:val="28"/>
        </w:rPr>
        <w:t>
      82. Скоростной моторвагонный подвижной состав в дополнение к устройствам, указанным в пункте 81 настоящего технического регламента, должен быть оборудован системой контроля нагрева букс.</w:t>
      </w:r>
    </w:p>
    <w:bookmarkEnd w:id="304"/>
    <w:bookmarkStart w:name="z1047" w:id="305"/>
    <w:p>
      <w:pPr>
        <w:spacing w:after="0"/>
        <w:ind w:left="0"/>
        <w:jc w:val="both"/>
      </w:pPr>
      <w:r>
        <w:rPr>
          <w:rFonts w:ascii="Times New Roman"/>
          <w:b w:val="false"/>
          <w:i w:val="false"/>
          <w:color w:val="000000"/>
          <w:sz w:val="28"/>
        </w:rPr>
        <w:t>
      83. Изотермические вагоны со служебными и вспомогательными помещениями должны быть оборудованы следующими устройствами:</w:t>
      </w:r>
    </w:p>
    <w:bookmarkEnd w:id="305"/>
    <w:bookmarkStart w:name="z1048" w:id="306"/>
    <w:p>
      <w:pPr>
        <w:spacing w:after="0"/>
        <w:ind w:left="0"/>
        <w:jc w:val="both"/>
      </w:pPr>
      <w:r>
        <w:rPr>
          <w:rFonts w:ascii="Times New Roman"/>
          <w:b w:val="false"/>
          <w:i w:val="false"/>
          <w:color w:val="000000"/>
          <w:sz w:val="28"/>
        </w:rPr>
        <w:t>
      а) система кондиционирования (вентиляции, отопления, охлаждения) воздуха;</w:t>
      </w:r>
    </w:p>
    <w:bookmarkEnd w:id="306"/>
    <w:bookmarkStart w:name="z1049" w:id="307"/>
    <w:p>
      <w:pPr>
        <w:spacing w:after="0"/>
        <w:ind w:left="0"/>
        <w:jc w:val="both"/>
      </w:pPr>
      <w:r>
        <w:rPr>
          <w:rFonts w:ascii="Times New Roman"/>
          <w:b w:val="false"/>
          <w:i w:val="false"/>
          <w:color w:val="000000"/>
          <w:sz w:val="28"/>
        </w:rPr>
        <w:t>
      б) система хозяйственно-питьевого водоснабжения;</w:t>
      </w:r>
    </w:p>
    <w:bookmarkEnd w:id="307"/>
    <w:bookmarkStart w:name="z1050" w:id="308"/>
    <w:p>
      <w:pPr>
        <w:spacing w:after="0"/>
        <w:ind w:left="0"/>
        <w:jc w:val="both"/>
      </w:pPr>
      <w:r>
        <w:rPr>
          <w:rFonts w:ascii="Times New Roman"/>
          <w:b w:val="false"/>
          <w:i w:val="false"/>
          <w:color w:val="000000"/>
          <w:sz w:val="28"/>
        </w:rPr>
        <w:t>
      в) экологически чистые туалетные комплексы;</w:t>
      </w:r>
    </w:p>
    <w:bookmarkEnd w:id="308"/>
    <w:bookmarkStart w:name="z1051" w:id="309"/>
    <w:p>
      <w:pPr>
        <w:spacing w:after="0"/>
        <w:ind w:left="0"/>
        <w:jc w:val="both"/>
      </w:pPr>
      <w:r>
        <w:rPr>
          <w:rFonts w:ascii="Times New Roman"/>
          <w:b w:val="false"/>
          <w:i w:val="false"/>
          <w:color w:val="000000"/>
          <w:sz w:val="28"/>
        </w:rPr>
        <w:t>
      г) система контроля нагрева букс.</w:t>
      </w:r>
    </w:p>
    <w:bookmarkEnd w:id="309"/>
    <w:bookmarkStart w:name="z1052" w:id="310"/>
    <w:p>
      <w:pPr>
        <w:spacing w:after="0"/>
        <w:ind w:left="0"/>
        <w:jc w:val="both"/>
      </w:pPr>
      <w:r>
        <w:rPr>
          <w:rFonts w:ascii="Times New Roman"/>
          <w:b w:val="false"/>
          <w:i w:val="false"/>
          <w:color w:val="000000"/>
          <w:sz w:val="28"/>
        </w:rPr>
        <w:t>
      84. Вагоны, предназначенные для перевозки продовольственного сырья и пищевых продуктов, должны обеспечивать температуру, влажность, показатели воздухообмена в пределах допустимых значений для каждого вида продовольственного сырья и пищевых продуктов.</w:t>
      </w:r>
    </w:p>
    <w:bookmarkEnd w:id="310"/>
    <w:bookmarkStart w:name="z1053" w:id="311"/>
    <w:p>
      <w:pPr>
        <w:spacing w:after="0"/>
        <w:ind w:left="0"/>
        <w:jc w:val="both"/>
      </w:pPr>
      <w:r>
        <w:rPr>
          <w:rFonts w:ascii="Times New Roman"/>
          <w:b w:val="false"/>
          <w:i w:val="false"/>
          <w:color w:val="000000"/>
          <w:sz w:val="28"/>
        </w:rPr>
        <w:t>
      85. Пассажирские вагоны и вагоны моторвагонного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bookmarkEnd w:id="311"/>
    <w:bookmarkStart w:name="z1054" w:id="312"/>
    <w:p>
      <w:pPr>
        <w:spacing w:after="0"/>
        <w:ind w:left="0"/>
        <w:jc w:val="both"/>
      </w:pPr>
      <w:r>
        <w:rPr>
          <w:rFonts w:ascii="Times New Roman"/>
          <w:b w:val="false"/>
          <w:i w:val="false"/>
          <w:color w:val="000000"/>
          <w:sz w:val="28"/>
        </w:rPr>
        <w:t>
      86. 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bookmarkEnd w:id="312"/>
    <w:bookmarkStart w:name="z1055" w:id="313"/>
    <w:p>
      <w:pPr>
        <w:spacing w:after="0"/>
        <w:ind w:left="0"/>
        <w:jc w:val="both"/>
      </w:pPr>
      <w:r>
        <w:rPr>
          <w:rFonts w:ascii="Times New Roman"/>
          <w:b w:val="false"/>
          <w:i w:val="false"/>
          <w:color w:val="000000"/>
          <w:sz w:val="28"/>
        </w:rPr>
        <w:t>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bookmarkEnd w:id="313"/>
    <w:bookmarkStart w:name="z1056" w:id="314"/>
    <w:p>
      <w:pPr>
        <w:spacing w:after="0"/>
        <w:ind w:left="0"/>
        <w:jc w:val="both"/>
      </w:pPr>
      <w:r>
        <w:rPr>
          <w:rFonts w:ascii="Times New Roman"/>
          <w:b w:val="false"/>
          <w:i w:val="false"/>
          <w:color w:val="000000"/>
          <w:sz w:val="28"/>
        </w:rPr>
        <w:t>
      87. Аварийное открывание входных дверей пассажирских вагонов и 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w:t>
      </w:r>
    </w:p>
    <w:bookmarkEnd w:id="314"/>
    <w:bookmarkStart w:name="z1057" w:id="315"/>
    <w:p>
      <w:pPr>
        <w:spacing w:after="0"/>
        <w:ind w:left="0"/>
        <w:jc w:val="both"/>
      </w:pPr>
      <w:r>
        <w:rPr>
          <w:rFonts w:ascii="Times New Roman"/>
          <w:b w:val="false"/>
          <w:i w:val="false"/>
          <w:color w:val="000000"/>
          <w:sz w:val="28"/>
        </w:rPr>
        <w:t>
      88. 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bookmarkEnd w:id="315"/>
    <w:bookmarkStart w:name="z1058" w:id="316"/>
    <w:p>
      <w:pPr>
        <w:spacing w:after="0"/>
        <w:ind w:left="0"/>
        <w:jc w:val="both"/>
      </w:pPr>
      <w:r>
        <w:rPr>
          <w:rFonts w:ascii="Times New Roman"/>
          <w:b w:val="false"/>
          <w:i w:val="false"/>
          <w:color w:val="000000"/>
          <w:sz w:val="28"/>
        </w:rPr>
        <w:t>
      89. 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bookmarkEnd w:id="316"/>
    <w:bookmarkStart w:name="z1059" w:id="317"/>
    <w:p>
      <w:pPr>
        <w:spacing w:after="0"/>
        <w:ind w:left="0"/>
        <w:jc w:val="both"/>
      </w:pPr>
      <w:r>
        <w:rPr>
          <w:rFonts w:ascii="Times New Roman"/>
          <w:b w:val="false"/>
          <w:i w:val="false"/>
          <w:color w:val="000000"/>
          <w:sz w:val="28"/>
        </w:rPr>
        <w:t>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p>
    <w:bookmarkEnd w:id="317"/>
    <w:bookmarkStart w:name="z1060" w:id="318"/>
    <w:p>
      <w:pPr>
        <w:spacing w:after="0"/>
        <w:ind w:left="0"/>
        <w:jc w:val="both"/>
      </w:pPr>
      <w:r>
        <w:rPr>
          <w:rFonts w:ascii="Times New Roman"/>
          <w:b w:val="false"/>
          <w:i w:val="false"/>
          <w:color w:val="000000"/>
          <w:sz w:val="28"/>
        </w:rPr>
        <w:t>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p>
    <w:bookmarkEnd w:id="318"/>
    <w:bookmarkStart w:name="z1061" w:id="319"/>
    <w:p>
      <w:pPr>
        <w:spacing w:after="0"/>
        <w:ind w:left="0"/>
        <w:jc w:val="both"/>
      </w:pPr>
      <w:r>
        <w:rPr>
          <w:rFonts w:ascii="Times New Roman"/>
          <w:b w:val="false"/>
          <w:i w:val="false"/>
          <w:color w:val="000000"/>
          <w:sz w:val="28"/>
        </w:rPr>
        <w:t>
      в) устройствами для надежного крепления инвалидных колясок в вагоне;</w:t>
      </w:r>
    </w:p>
    <w:bookmarkEnd w:id="319"/>
    <w:bookmarkStart w:name="z1062" w:id="320"/>
    <w:p>
      <w:pPr>
        <w:spacing w:after="0"/>
        <w:ind w:left="0"/>
        <w:jc w:val="both"/>
      </w:pPr>
      <w:r>
        <w:rPr>
          <w:rFonts w:ascii="Times New Roman"/>
          <w:b w:val="false"/>
          <w:i w:val="false"/>
          <w:color w:val="000000"/>
          <w:sz w:val="28"/>
        </w:rPr>
        <w:t>
      г) специальными санузлами с площадью, достаточной для размещения кресла-коляски и совершения необходимых маневров;</w:t>
      </w:r>
    </w:p>
    <w:bookmarkEnd w:id="320"/>
    <w:bookmarkStart w:name="z1063" w:id="321"/>
    <w:p>
      <w:pPr>
        <w:spacing w:after="0"/>
        <w:ind w:left="0"/>
        <w:jc w:val="both"/>
      </w:pPr>
      <w:r>
        <w:rPr>
          <w:rFonts w:ascii="Times New Roman"/>
          <w:b w:val="false"/>
          <w:i w:val="false"/>
          <w:color w:val="000000"/>
          <w:sz w:val="28"/>
        </w:rPr>
        <w:t>
      д) проходами, ширина которых достаточна для перемещения инвалида в кресле-коляске к месту его размещения и специальному санузлу;</w:t>
      </w:r>
    </w:p>
    <w:bookmarkEnd w:id="321"/>
    <w:bookmarkStart w:name="z1064" w:id="322"/>
    <w:p>
      <w:pPr>
        <w:spacing w:after="0"/>
        <w:ind w:left="0"/>
        <w:jc w:val="both"/>
      </w:pPr>
      <w:r>
        <w:rPr>
          <w:rFonts w:ascii="Times New Roman"/>
          <w:b w:val="false"/>
          <w:i w:val="false"/>
          <w:color w:val="000000"/>
          <w:sz w:val="28"/>
        </w:rPr>
        <w:t>
      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bookmarkEnd w:id="322"/>
    <w:bookmarkStart w:name="z1065" w:id="323"/>
    <w:p>
      <w:pPr>
        <w:spacing w:after="0"/>
        <w:ind w:left="0"/>
        <w:jc w:val="both"/>
      </w:pPr>
      <w:r>
        <w:rPr>
          <w:rFonts w:ascii="Times New Roman"/>
          <w:b w:val="false"/>
          <w:i w:val="false"/>
          <w:color w:val="000000"/>
          <w:sz w:val="28"/>
        </w:rPr>
        <w:t>
      90. Железнодорожный подвижной состав должен быть оборудован визуальными и звуковыми сигнальными устройствами.</w:t>
      </w:r>
    </w:p>
    <w:bookmarkEnd w:id="323"/>
    <w:bookmarkStart w:name="z1066" w:id="324"/>
    <w:p>
      <w:pPr>
        <w:spacing w:after="0"/>
        <w:ind w:left="0"/>
        <w:jc w:val="both"/>
      </w:pPr>
      <w:r>
        <w:rPr>
          <w:rFonts w:ascii="Times New Roman"/>
          <w:b w:val="false"/>
          <w:i w:val="false"/>
          <w:color w:val="000000"/>
          <w:sz w:val="28"/>
        </w:rPr>
        <w:t>
      91. Лобовые части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торцевые части локомотивов с кузовом капотного типа должны быть оборудованы прожектором и буферными фонарями в соответствии с установленными схемами обозначения подвижного состава.</w:t>
      </w:r>
    </w:p>
    <w:bookmarkEnd w:id="324"/>
    <w:bookmarkStart w:name="z1067" w:id="325"/>
    <w:p>
      <w:pPr>
        <w:spacing w:after="0"/>
        <w:ind w:left="0"/>
        <w:jc w:val="both"/>
      </w:pPr>
      <w:r>
        <w:rPr>
          <w:rFonts w:ascii="Times New Roman"/>
          <w:b w:val="false"/>
          <w:i w:val="false"/>
          <w:color w:val="000000"/>
          <w:sz w:val="28"/>
        </w:rPr>
        <w:t>
      Сигнальные фонари должны быть установлены также на задней торцевой стенке каждой из секций локомотива, которая может использоваться как самостоятельная единица.</w:t>
      </w:r>
    </w:p>
    <w:bookmarkEnd w:id="325"/>
    <w:bookmarkStart w:name="z1068" w:id="326"/>
    <w:p>
      <w:pPr>
        <w:spacing w:after="0"/>
        <w:ind w:left="0"/>
        <w:jc w:val="both"/>
      </w:pPr>
      <w:r>
        <w:rPr>
          <w:rFonts w:ascii="Times New Roman"/>
          <w:b w:val="false"/>
          <w:i w:val="false"/>
          <w:color w:val="000000"/>
          <w:sz w:val="28"/>
        </w:rPr>
        <w:t>
      Прожектор должен быть установлен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bookmarkEnd w:id="326"/>
    <w:bookmarkStart w:name="z1069" w:id="327"/>
    <w:p>
      <w:pPr>
        <w:spacing w:after="0"/>
        <w:ind w:left="0"/>
        <w:jc w:val="both"/>
      </w:pPr>
      <w:r>
        <w:rPr>
          <w:rFonts w:ascii="Times New Roman"/>
          <w:b w:val="false"/>
          <w:i w:val="false"/>
          <w:color w:val="000000"/>
          <w:sz w:val="28"/>
        </w:rPr>
        <w:t>
      Должны быть обеспечены возможность замены лампы прожектора (или резервирование источников света и тока при оборудовании светодиодным прожектором) из кабины машиниста, а также возможность регулировки направления светового луча при движении поезда.</w:t>
      </w:r>
    </w:p>
    <w:bookmarkEnd w:id="327"/>
    <w:bookmarkStart w:name="z1070" w:id="328"/>
    <w:p>
      <w:pPr>
        <w:spacing w:after="0"/>
        <w:ind w:left="0"/>
        <w:jc w:val="both"/>
      </w:pPr>
      <w:r>
        <w:rPr>
          <w:rFonts w:ascii="Times New Roman"/>
          <w:b w:val="false"/>
          <w:i w:val="false"/>
          <w:color w:val="000000"/>
          <w:sz w:val="28"/>
        </w:rPr>
        <w:t>
      Пассажирские вагоны должны быть оборудованы тремя сигнальными фонарями, установленными на обеих торцевых стенках вагонов.</w:t>
      </w:r>
    </w:p>
    <w:bookmarkEnd w:id="328"/>
    <w:bookmarkStart w:name="z1071" w:id="329"/>
    <w:p>
      <w:pPr>
        <w:spacing w:after="0"/>
        <w:ind w:left="0"/>
        <w:jc w:val="both"/>
      </w:pPr>
      <w:r>
        <w:rPr>
          <w:rFonts w:ascii="Times New Roman"/>
          <w:b w:val="false"/>
          <w:i w:val="false"/>
          <w:color w:val="000000"/>
          <w:sz w:val="28"/>
        </w:rPr>
        <w:t>
      92. Грузовые вагоны должны быть оборудованы кронштейнами для установки знаков ограждения.</w:t>
      </w:r>
    </w:p>
    <w:bookmarkEnd w:id="329"/>
    <w:bookmarkStart w:name="z1072" w:id="330"/>
    <w:p>
      <w:pPr>
        <w:spacing w:after="0"/>
        <w:ind w:left="0"/>
        <w:jc w:val="both"/>
      </w:pPr>
      <w:r>
        <w:rPr>
          <w:rFonts w:ascii="Times New Roman"/>
          <w:b w:val="false"/>
          <w:i w:val="false"/>
          <w:color w:val="000000"/>
          <w:sz w:val="28"/>
        </w:rPr>
        <w:t>
      93. Локомотивы, моторвагонный подвижной состав и специальный самоходный железнодорожный подвижной состав должны быть оборудованы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локомотивов и моторвагонного подвижного состава должна иметь дублирование (включать в себя устройства для непосредственного прямого управления воздушным клапаном тифона путем механического воздействия).</w:t>
      </w:r>
    </w:p>
    <w:bookmarkEnd w:id="330"/>
    <w:bookmarkStart w:name="z1073" w:id="331"/>
    <w:p>
      <w:pPr>
        <w:spacing w:after="0"/>
        <w:ind w:left="0"/>
        <w:jc w:val="both"/>
      </w:pPr>
      <w:r>
        <w:rPr>
          <w:rFonts w:ascii="Times New Roman"/>
          <w:b w:val="false"/>
          <w:i w:val="false"/>
          <w:color w:val="000000"/>
          <w:sz w:val="28"/>
        </w:rPr>
        <w:t>
      94. 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bookmarkEnd w:id="331"/>
    <w:bookmarkStart w:name="z1074" w:id="332"/>
    <w:p>
      <w:pPr>
        <w:spacing w:after="0"/>
        <w:ind w:left="0"/>
        <w:jc w:val="both"/>
      </w:pPr>
      <w:r>
        <w:rPr>
          <w:rFonts w:ascii="Times New Roman"/>
          <w:b w:val="false"/>
          <w:i w:val="false"/>
          <w:color w:val="000000"/>
          <w:sz w:val="28"/>
        </w:rPr>
        <w:t>
      95. 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p>
    <w:bookmarkEnd w:id="332"/>
    <w:bookmarkStart w:name="z1075" w:id="333"/>
    <w:p>
      <w:pPr>
        <w:spacing w:after="0"/>
        <w:ind w:left="0"/>
        <w:jc w:val="both"/>
      </w:pPr>
      <w:r>
        <w:rPr>
          <w:rFonts w:ascii="Times New Roman"/>
          <w:b w:val="false"/>
          <w:i w:val="false"/>
          <w:color w:val="000000"/>
          <w:sz w:val="28"/>
        </w:rPr>
        <w:t>
      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bookmarkEnd w:id="333"/>
    <w:bookmarkStart w:name="z1076" w:id="334"/>
    <w:p>
      <w:pPr>
        <w:spacing w:after="0"/>
        <w:ind w:left="0"/>
        <w:jc w:val="both"/>
      </w:pPr>
      <w:r>
        <w:rPr>
          <w:rFonts w:ascii="Times New Roman"/>
          <w:b w:val="false"/>
          <w:i w:val="false"/>
          <w:color w:val="000000"/>
          <w:sz w:val="28"/>
        </w:rPr>
        <w:t>
      96. 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p>
    <w:bookmarkEnd w:id="334"/>
    <w:bookmarkStart w:name="z1077" w:id="335"/>
    <w:p>
      <w:pPr>
        <w:spacing w:after="0"/>
        <w:ind w:left="0"/>
        <w:jc w:val="both"/>
      </w:pPr>
      <w:r>
        <w:rPr>
          <w:rFonts w:ascii="Times New Roman"/>
          <w:b w:val="false"/>
          <w:i w:val="false"/>
          <w:color w:val="000000"/>
          <w:sz w:val="28"/>
        </w:rPr>
        <w:t>
      Котел вагона-цистерны должен оборудоваться нижним или верхним сливным устройством или сливо-наливной арматурой в зависимости от назначения цистерны, предохранительными клапанами, другой необходимой арматурой, а также внутренней лестницей (в зависимости от назначения цистерны), предохранительными мембранами (в зависимости от назначения цистерны) и обеспечивать герметичность котлов.</w:t>
      </w:r>
    </w:p>
    <w:bookmarkEnd w:id="335"/>
    <w:bookmarkStart w:name="z1078" w:id="336"/>
    <w:p>
      <w:pPr>
        <w:spacing w:after="0"/>
        <w:ind w:left="0"/>
        <w:jc w:val="both"/>
      </w:pPr>
      <w:r>
        <w:rPr>
          <w:rFonts w:ascii="Times New Roman"/>
          <w:b w:val="false"/>
          <w:i w:val="false"/>
          <w:color w:val="000000"/>
          <w:sz w:val="28"/>
        </w:rPr>
        <w:t>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bookmarkEnd w:id="336"/>
    <w:bookmarkStart w:name="z1079" w:id="337"/>
    <w:p>
      <w:pPr>
        <w:spacing w:after="0"/>
        <w:ind w:left="0"/>
        <w:jc w:val="both"/>
      </w:pPr>
      <w:r>
        <w:rPr>
          <w:rFonts w:ascii="Times New Roman"/>
          <w:b w:val="false"/>
          <w:i w:val="false"/>
          <w:color w:val="000000"/>
          <w:sz w:val="28"/>
        </w:rPr>
        <w:t>
      Конструкция сливо-наливной, предохранительной и контрольно-измерительной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w:t>
      </w:r>
    </w:p>
    <w:bookmarkEnd w:id="337"/>
    <w:bookmarkStart w:name="z1080" w:id="338"/>
    <w:p>
      <w:pPr>
        <w:spacing w:after="0"/>
        <w:ind w:left="0"/>
        <w:jc w:val="both"/>
      </w:pPr>
      <w:r>
        <w:rPr>
          <w:rFonts w:ascii="Times New Roman"/>
          <w:b w:val="false"/>
          <w:i w:val="false"/>
          <w:color w:val="000000"/>
          <w:sz w:val="28"/>
        </w:rPr>
        <w:t>
      97. 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bookmarkEnd w:id="338"/>
    <w:bookmarkStart w:name="z1081" w:id="339"/>
    <w:p>
      <w:pPr>
        <w:spacing w:after="0"/>
        <w:ind w:left="0"/>
        <w:jc w:val="both"/>
      </w:pPr>
      <w:r>
        <w:rPr>
          <w:rFonts w:ascii="Times New Roman"/>
          <w:b w:val="false"/>
          <w:i w:val="false"/>
          <w:color w:val="000000"/>
          <w:sz w:val="28"/>
        </w:rPr>
        <w:t>
      98. Конструкция сцепки (автосцепки) должна исключать самопроизвольное разъединение единиц железнодорожного подвижного состава.</w:t>
      </w:r>
    </w:p>
    <w:bookmarkEnd w:id="339"/>
    <w:bookmarkStart w:name="z1082" w:id="340"/>
    <w:p>
      <w:pPr>
        <w:spacing w:after="0"/>
        <w:ind w:left="0"/>
        <w:jc w:val="both"/>
      </w:pPr>
      <w:r>
        <w:rPr>
          <w:rFonts w:ascii="Times New Roman"/>
          <w:b w:val="false"/>
          <w:i w:val="false"/>
          <w:color w:val="000000"/>
          <w:sz w:val="28"/>
        </w:rPr>
        <w:t>
      99. 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340"/>
    <w:bookmarkStart w:name="z1083" w:id="341"/>
    <w:p>
      <w:pPr>
        <w:spacing w:after="0"/>
        <w:ind w:left="0"/>
        <w:jc w:val="both"/>
      </w:pPr>
      <w:r>
        <w:rPr>
          <w:rFonts w:ascii="Times New Roman"/>
          <w:b w:val="false"/>
          <w:i w:val="false"/>
          <w:color w:val="000000"/>
          <w:sz w:val="28"/>
        </w:rPr>
        <w:t>
      100. На железнодорожный подвижной состав наносится маркировка, обеспечивающая его идентификацию и содержащая следующую информацию:</w:t>
      </w:r>
    </w:p>
    <w:bookmarkEnd w:id="341"/>
    <w:bookmarkStart w:name="z1084" w:id="342"/>
    <w:p>
      <w:pPr>
        <w:spacing w:after="0"/>
        <w:ind w:left="0"/>
        <w:jc w:val="both"/>
      </w:pPr>
      <w:r>
        <w:rPr>
          <w:rFonts w:ascii="Times New Roman"/>
          <w:b w:val="false"/>
          <w:i w:val="false"/>
          <w:color w:val="000000"/>
          <w:sz w:val="28"/>
        </w:rPr>
        <w:t>
      единый знак обращения продукции на рынке Союза;</w:t>
      </w:r>
    </w:p>
    <w:bookmarkEnd w:id="342"/>
    <w:bookmarkStart w:name="z1085" w:id="343"/>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343"/>
    <w:bookmarkStart w:name="z1086" w:id="344"/>
    <w:p>
      <w:pPr>
        <w:spacing w:after="0"/>
        <w:ind w:left="0"/>
        <w:jc w:val="both"/>
      </w:pPr>
      <w:r>
        <w:rPr>
          <w:rFonts w:ascii="Times New Roman"/>
          <w:b w:val="false"/>
          <w:i w:val="false"/>
          <w:color w:val="000000"/>
          <w:sz w:val="28"/>
        </w:rPr>
        <w:t>
      наименование изделия и (или) обозначение серии либо типа, номер;</w:t>
      </w:r>
    </w:p>
    <w:bookmarkEnd w:id="344"/>
    <w:bookmarkStart w:name="z1087" w:id="345"/>
    <w:p>
      <w:pPr>
        <w:spacing w:after="0"/>
        <w:ind w:left="0"/>
        <w:jc w:val="both"/>
      </w:pPr>
      <w:r>
        <w:rPr>
          <w:rFonts w:ascii="Times New Roman"/>
          <w:b w:val="false"/>
          <w:i w:val="false"/>
          <w:color w:val="000000"/>
          <w:sz w:val="28"/>
        </w:rPr>
        <w:t>
      дата изготовления;</w:t>
      </w:r>
    </w:p>
    <w:bookmarkEnd w:id="345"/>
    <w:bookmarkStart w:name="z1088" w:id="346"/>
    <w:p>
      <w:pPr>
        <w:spacing w:after="0"/>
        <w:ind w:left="0"/>
        <w:jc w:val="both"/>
      </w:pPr>
      <w:r>
        <w:rPr>
          <w:rFonts w:ascii="Times New Roman"/>
          <w:b w:val="false"/>
          <w:i w:val="false"/>
          <w:color w:val="000000"/>
          <w:sz w:val="28"/>
        </w:rPr>
        <w:t>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p>
    <w:bookmarkEnd w:id="346"/>
    <w:bookmarkStart w:name="z1089" w:id="347"/>
    <w:p>
      <w:pPr>
        <w:spacing w:after="0"/>
        <w:ind w:left="0"/>
        <w:jc w:val="both"/>
      </w:pPr>
      <w:r>
        <w:rPr>
          <w:rFonts w:ascii="Times New Roman"/>
          <w:b w:val="false"/>
          <w:i w:val="false"/>
          <w:color w:val="000000"/>
          <w:sz w:val="28"/>
        </w:rPr>
        <w:t>
      конструкционная скорость;</w:t>
      </w:r>
    </w:p>
    <w:bookmarkEnd w:id="347"/>
    <w:bookmarkStart w:name="z1090" w:id="348"/>
    <w:p>
      <w:pPr>
        <w:spacing w:after="0"/>
        <w:ind w:left="0"/>
        <w:jc w:val="both"/>
      </w:pPr>
      <w:r>
        <w:rPr>
          <w:rFonts w:ascii="Times New Roman"/>
          <w:b w:val="false"/>
          <w:i w:val="false"/>
          <w:color w:val="000000"/>
          <w:sz w:val="28"/>
        </w:rPr>
        <w:t>
      табличка или надпись, содержащая сведения о проведенных ремонтах (место для таблички или надписи – для железнодорожного подвижного состава нового изготовления);</w:t>
      </w:r>
    </w:p>
    <w:bookmarkEnd w:id="348"/>
    <w:bookmarkStart w:name="z1091" w:id="349"/>
    <w:p>
      <w:pPr>
        <w:spacing w:after="0"/>
        <w:ind w:left="0"/>
        <w:jc w:val="both"/>
      </w:pPr>
      <w:r>
        <w:rPr>
          <w:rFonts w:ascii="Times New Roman"/>
          <w:b w:val="false"/>
          <w:i w:val="false"/>
          <w:color w:val="000000"/>
          <w:sz w:val="28"/>
        </w:rPr>
        <w:t>
      грузоподъемность (для грузовых, почтовых и багажных вагонов);</w:t>
      </w:r>
    </w:p>
    <w:bookmarkEnd w:id="349"/>
    <w:bookmarkStart w:name="z1092" w:id="350"/>
    <w:p>
      <w:pPr>
        <w:spacing w:after="0"/>
        <w:ind w:left="0"/>
        <w:jc w:val="both"/>
      </w:pPr>
      <w:r>
        <w:rPr>
          <w:rFonts w:ascii="Times New Roman"/>
          <w:b w:val="false"/>
          <w:i w:val="false"/>
          <w:color w:val="000000"/>
          <w:sz w:val="28"/>
        </w:rPr>
        <w:t>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bookmarkEnd w:id="350"/>
    <w:bookmarkStart w:name="z1093" w:id="351"/>
    <w:p>
      <w:pPr>
        <w:spacing w:after="0"/>
        <w:ind w:left="0"/>
        <w:jc w:val="both"/>
      </w:pPr>
      <w:r>
        <w:rPr>
          <w:rFonts w:ascii="Times New Roman"/>
          <w:b w:val="false"/>
          <w:i w:val="false"/>
          <w:color w:val="000000"/>
          <w:sz w:val="28"/>
        </w:rPr>
        <w:t>
      Маркировка железнодорожного подвижного состава должна быть сохранена в течение всего жизненного цикла железнодорожного подвижного состава.</w:t>
      </w:r>
    </w:p>
    <w:bookmarkEnd w:id="351"/>
    <w:bookmarkStart w:name="z1094" w:id="352"/>
    <w:p>
      <w:pPr>
        <w:spacing w:after="0"/>
        <w:ind w:left="0"/>
        <w:jc w:val="both"/>
      </w:pPr>
      <w:r>
        <w:rPr>
          <w:rFonts w:ascii="Times New Roman"/>
          <w:b w:val="false"/>
          <w:i w:val="false"/>
          <w:color w:val="000000"/>
          <w:sz w:val="28"/>
        </w:rPr>
        <w:t>
      101. На составные части железнодорожного подвижного состава наносится маркировка, обеспечивающая их идентификацию и содержащая в том числе:</w:t>
      </w:r>
    </w:p>
    <w:bookmarkEnd w:id="352"/>
    <w:bookmarkStart w:name="z1095" w:id="353"/>
    <w:p>
      <w:pPr>
        <w:spacing w:after="0"/>
        <w:ind w:left="0"/>
        <w:jc w:val="both"/>
      </w:pPr>
      <w:r>
        <w:rPr>
          <w:rFonts w:ascii="Times New Roman"/>
          <w:b w:val="false"/>
          <w:i w:val="false"/>
          <w:color w:val="000000"/>
          <w:sz w:val="28"/>
        </w:rPr>
        <w:t>
      единый знак обращения продукции на рынке Союза;</w:t>
      </w:r>
    </w:p>
    <w:bookmarkEnd w:id="353"/>
    <w:bookmarkStart w:name="z1096" w:id="354"/>
    <w:p>
      <w:pPr>
        <w:spacing w:after="0"/>
        <w:ind w:left="0"/>
        <w:jc w:val="both"/>
      </w:pPr>
      <w:r>
        <w:rPr>
          <w:rFonts w:ascii="Times New Roman"/>
          <w:b w:val="false"/>
          <w:i w:val="false"/>
          <w:color w:val="000000"/>
          <w:sz w:val="28"/>
        </w:rPr>
        <w:t>
      наименование изготовителя и (или) его товарный знак (при наличии), наименование продукции и (или) обозначение в соответствии с конструкторской документацией;</w:t>
      </w:r>
    </w:p>
    <w:bookmarkEnd w:id="354"/>
    <w:bookmarkStart w:name="z1097" w:id="355"/>
    <w:p>
      <w:pPr>
        <w:spacing w:after="0"/>
        <w:ind w:left="0"/>
        <w:jc w:val="both"/>
      </w:pPr>
      <w:r>
        <w:rPr>
          <w:rFonts w:ascii="Times New Roman"/>
          <w:b w:val="false"/>
          <w:i w:val="false"/>
          <w:color w:val="000000"/>
          <w:sz w:val="28"/>
        </w:rPr>
        <w:t>
      дату изготовления.</w:t>
      </w:r>
    </w:p>
    <w:bookmarkEnd w:id="355"/>
    <w:bookmarkStart w:name="z1098" w:id="356"/>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составным частям железнодорожного подвижного состава эксплуатационных документах сведений о невозможности или нецелесообразности нанесения маркировки непосредственно на составные части железнодорожного подвижного состава ввиду особенностей их конструкции или условий эксплуатации.</w:t>
      </w:r>
    </w:p>
    <w:bookmarkEnd w:id="356"/>
    <w:bookmarkStart w:name="z1099" w:id="357"/>
    <w:p>
      <w:pPr>
        <w:spacing w:after="0"/>
        <w:ind w:left="0"/>
        <w:jc w:val="both"/>
      </w:pPr>
      <w:r>
        <w:rPr>
          <w:rFonts w:ascii="Times New Roman"/>
          <w:b w:val="false"/>
          <w:i w:val="false"/>
          <w:color w:val="000000"/>
          <w:sz w:val="28"/>
        </w:rPr>
        <w:t>
      Маркировка составных частей железнодорожного подвижного состава должна быть сохранена в течение всего жизненного цикла составных частей железнодорожного подвижного состава.</w:t>
      </w:r>
    </w:p>
    <w:bookmarkEnd w:id="357"/>
    <w:bookmarkStart w:name="z1100" w:id="358"/>
    <w:p>
      <w:pPr>
        <w:spacing w:after="0"/>
        <w:ind w:left="0"/>
        <w:jc w:val="both"/>
      </w:pPr>
      <w:r>
        <w:rPr>
          <w:rFonts w:ascii="Times New Roman"/>
          <w:b w:val="false"/>
          <w:i w:val="false"/>
          <w:color w:val="000000"/>
          <w:sz w:val="28"/>
        </w:rPr>
        <w:t>
      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эксплуатационных документах.</w:t>
      </w:r>
    </w:p>
    <w:bookmarkEnd w:id="358"/>
    <w:bookmarkStart w:name="z1101" w:id="359"/>
    <w:p>
      <w:pPr>
        <w:spacing w:after="0"/>
        <w:ind w:left="0"/>
        <w:jc w:val="both"/>
      </w:pPr>
      <w:r>
        <w:rPr>
          <w:rFonts w:ascii="Times New Roman"/>
          <w:b w:val="false"/>
          <w:i w:val="false"/>
          <w:color w:val="000000"/>
          <w:sz w:val="28"/>
        </w:rPr>
        <w:t>
      102. Колесные пары железнодорожного подвижного состава должны иметь знаки маркировки и клеймения.</w:t>
      </w:r>
    </w:p>
    <w:bookmarkEnd w:id="359"/>
    <w:bookmarkStart w:name="z1102" w:id="360"/>
    <w:p>
      <w:pPr>
        <w:spacing w:after="0"/>
        <w:ind w:left="0"/>
        <w:jc w:val="both"/>
      </w:pPr>
      <w:r>
        <w:rPr>
          <w:rFonts w:ascii="Times New Roman"/>
          <w:b w:val="false"/>
          <w:i w:val="false"/>
          <w:color w:val="000000"/>
          <w:sz w:val="28"/>
        </w:rPr>
        <w:t>
      103. Рамы и балки тележек грузовых вагонов должны иметь следующие отлитые знаки маркировки:</w:t>
      </w:r>
    </w:p>
    <w:bookmarkEnd w:id="360"/>
    <w:bookmarkStart w:name="z1103" w:id="361"/>
    <w:p>
      <w:pPr>
        <w:spacing w:after="0"/>
        <w:ind w:left="0"/>
        <w:jc w:val="both"/>
      </w:pPr>
      <w:r>
        <w:rPr>
          <w:rFonts w:ascii="Times New Roman"/>
          <w:b w:val="false"/>
          <w:i w:val="false"/>
          <w:color w:val="000000"/>
          <w:sz w:val="28"/>
        </w:rPr>
        <w:t>
      условный номер изготовителя;</w:t>
      </w:r>
    </w:p>
    <w:bookmarkEnd w:id="361"/>
    <w:bookmarkStart w:name="z1104" w:id="362"/>
    <w:p>
      <w:pPr>
        <w:spacing w:after="0"/>
        <w:ind w:left="0"/>
        <w:jc w:val="both"/>
      </w:pPr>
      <w:r>
        <w:rPr>
          <w:rFonts w:ascii="Times New Roman"/>
          <w:b w:val="false"/>
          <w:i w:val="false"/>
          <w:color w:val="000000"/>
          <w:sz w:val="28"/>
        </w:rPr>
        <w:t>
      две последние цифры года изготовления;</w:t>
      </w:r>
    </w:p>
    <w:bookmarkEnd w:id="362"/>
    <w:bookmarkStart w:name="z1105" w:id="363"/>
    <w:p>
      <w:pPr>
        <w:spacing w:after="0"/>
        <w:ind w:left="0"/>
        <w:jc w:val="both"/>
      </w:pPr>
      <w:r>
        <w:rPr>
          <w:rFonts w:ascii="Times New Roman"/>
          <w:b w:val="false"/>
          <w:i w:val="false"/>
          <w:color w:val="000000"/>
          <w:sz w:val="28"/>
        </w:rPr>
        <w:t>
      порядковый номер рам и балок по системе нумерации изготовителя;</w:t>
      </w:r>
    </w:p>
    <w:bookmarkEnd w:id="363"/>
    <w:bookmarkStart w:name="z1106" w:id="364"/>
    <w:p>
      <w:pPr>
        <w:spacing w:after="0"/>
        <w:ind w:left="0"/>
        <w:jc w:val="both"/>
      </w:pPr>
      <w:r>
        <w:rPr>
          <w:rFonts w:ascii="Times New Roman"/>
          <w:b w:val="false"/>
          <w:i w:val="false"/>
          <w:color w:val="000000"/>
          <w:sz w:val="28"/>
        </w:rPr>
        <w:t>
      условное обозначение марки стали.</w:t>
      </w:r>
    </w:p>
    <w:bookmarkEnd w:id="364"/>
    <w:bookmarkStart w:name="z1107" w:id="365"/>
    <w:p>
      <w:pPr>
        <w:spacing w:after="0"/>
        <w:ind w:left="0"/>
        <w:jc w:val="both"/>
      </w:pPr>
      <w:r>
        <w:rPr>
          <w:rFonts w:ascii="Times New Roman"/>
          <w:b w:val="false"/>
          <w:i w:val="false"/>
          <w:color w:val="000000"/>
          <w:sz w:val="28"/>
        </w:rPr>
        <w:t>
      При изготовлении рам и балок методом сварки допускается наносить знаки маркировки другим методом, обеспечивающим сохранность маркировки в течение назначенного срока службы и (или) назначенного ресурса.</w:t>
      </w:r>
    </w:p>
    <w:bookmarkEnd w:id="365"/>
    <w:bookmarkStart w:name="z1108" w:id="366"/>
    <w:p>
      <w:pPr>
        <w:spacing w:after="0"/>
        <w:ind w:left="0"/>
        <w:jc w:val="both"/>
      </w:pPr>
      <w:r>
        <w:rPr>
          <w:rFonts w:ascii="Times New Roman"/>
          <w:b w:val="false"/>
          <w:i w:val="false"/>
          <w:color w:val="000000"/>
          <w:sz w:val="28"/>
        </w:rPr>
        <w:t>
      104. Рамы и балки тележек грузовых вагонов должны иметь клеймо службы технического контроля изготовителя, а в случае исправления дефекта рам и балок сваркой – и клеймо сварщика.</w:t>
      </w:r>
    </w:p>
    <w:bookmarkEnd w:id="366"/>
    <w:bookmarkStart w:name="z1109" w:id="367"/>
    <w:p>
      <w:pPr>
        <w:spacing w:after="0"/>
        <w:ind w:left="0"/>
        <w:jc w:val="both"/>
      </w:pPr>
      <w:r>
        <w:rPr>
          <w:rFonts w:ascii="Times New Roman"/>
          <w:b w:val="false"/>
          <w:i w:val="false"/>
          <w:color w:val="000000"/>
          <w:sz w:val="28"/>
        </w:rPr>
        <w:t>
      105. На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 боковые изделия остекления пассажирских вагонов локомотивной тяги, моторвагонного подвижного состава наносится следующая маркировка:</w:t>
      </w:r>
    </w:p>
    <w:bookmarkEnd w:id="367"/>
    <w:bookmarkStart w:name="z1110" w:id="368"/>
    <w:p>
      <w:pPr>
        <w:spacing w:after="0"/>
        <w:ind w:left="0"/>
        <w:jc w:val="both"/>
      </w:pPr>
      <w:r>
        <w:rPr>
          <w:rFonts w:ascii="Times New Roman"/>
          <w:b w:val="false"/>
          <w:i w:val="false"/>
          <w:color w:val="000000"/>
          <w:sz w:val="28"/>
        </w:rPr>
        <w:t>
      а) единый знак обращения продукции на рынке Союза;</w:t>
      </w:r>
    </w:p>
    <w:bookmarkEnd w:id="368"/>
    <w:bookmarkStart w:name="z1111" w:id="369"/>
    <w:p>
      <w:pPr>
        <w:spacing w:after="0"/>
        <w:ind w:left="0"/>
        <w:jc w:val="both"/>
      </w:pPr>
      <w:r>
        <w:rPr>
          <w:rFonts w:ascii="Times New Roman"/>
          <w:b w:val="false"/>
          <w:i w:val="false"/>
          <w:color w:val="000000"/>
          <w:sz w:val="28"/>
        </w:rPr>
        <w:t xml:space="preserve">
      б) наименование изготовителя и (или) его товарный знак (при наличии); </w:t>
      </w:r>
    </w:p>
    <w:bookmarkEnd w:id="369"/>
    <w:bookmarkStart w:name="z1112" w:id="370"/>
    <w:p>
      <w:pPr>
        <w:spacing w:after="0"/>
        <w:ind w:left="0"/>
        <w:jc w:val="both"/>
      </w:pPr>
      <w:r>
        <w:rPr>
          <w:rFonts w:ascii="Times New Roman"/>
          <w:b w:val="false"/>
          <w:i w:val="false"/>
          <w:color w:val="000000"/>
          <w:sz w:val="28"/>
        </w:rPr>
        <w:t>
      в) обозначение вида стекла.</w:t>
      </w:r>
    </w:p>
    <w:bookmarkEnd w:id="370"/>
    <w:bookmarkStart w:name="z1113" w:id="371"/>
    <w:p>
      <w:pPr>
        <w:spacing w:after="0"/>
        <w:ind w:left="0"/>
        <w:jc w:val="both"/>
      </w:pPr>
      <w:r>
        <w:rPr>
          <w:rFonts w:ascii="Times New Roman"/>
          <w:b w:val="false"/>
          <w:i w:val="false"/>
          <w:color w:val="000000"/>
          <w:sz w:val="28"/>
        </w:rPr>
        <w:t>
      106.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bookmarkEnd w:id="371"/>
    <w:bookmarkStart w:name="z1114" w:id="372"/>
    <w:p>
      <w:pPr>
        <w:spacing w:after="0"/>
        <w:ind w:left="0"/>
        <w:jc w:val="both"/>
      </w:pPr>
      <w:r>
        <w:rPr>
          <w:rFonts w:ascii="Times New Roman"/>
          <w:b w:val="false"/>
          <w:i w:val="false"/>
          <w:color w:val="000000"/>
          <w:sz w:val="28"/>
        </w:rPr>
        <w:t>
      107.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bookmarkEnd w:id="372"/>
    <w:bookmarkStart w:name="z1115" w:id="373"/>
    <w:p>
      <w:pPr>
        <w:spacing w:after="0"/>
        <w:ind w:left="0"/>
        <w:jc w:val="left"/>
      </w:pPr>
      <w:r>
        <w:rPr>
          <w:rFonts w:ascii="Times New Roman"/>
          <w:b/>
          <w:i w:val="false"/>
          <w:color w:val="000000"/>
        </w:rPr>
        <w:t xml:space="preserve"> VI. Обеспечение соответствия требованиям безопасности</w:t>
      </w:r>
    </w:p>
    <w:bookmarkEnd w:id="373"/>
    <w:bookmarkStart w:name="z1116" w:id="374"/>
    <w:p>
      <w:pPr>
        <w:spacing w:after="0"/>
        <w:ind w:left="0"/>
        <w:jc w:val="both"/>
      </w:pPr>
      <w:r>
        <w:rPr>
          <w:rFonts w:ascii="Times New Roman"/>
          <w:b w:val="false"/>
          <w:i w:val="false"/>
          <w:color w:val="000000"/>
          <w:sz w:val="28"/>
        </w:rPr>
        <w:t>
      108.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bookmarkEnd w:id="374"/>
    <w:bookmarkStart w:name="z1117" w:id="375"/>
    <w:p>
      <w:pPr>
        <w:spacing w:after="0"/>
        <w:ind w:left="0"/>
        <w:jc w:val="both"/>
      </w:pPr>
      <w:r>
        <w:rPr>
          <w:rFonts w:ascii="Times New Roman"/>
          <w:b w:val="false"/>
          <w:i w:val="false"/>
          <w:color w:val="000000"/>
          <w:sz w:val="28"/>
        </w:rPr>
        <w:t>
      109.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375"/>
    <w:bookmarkStart w:name="z1118" w:id="376"/>
    <w:p>
      <w:pPr>
        <w:spacing w:after="0"/>
        <w:ind w:left="0"/>
        <w:jc w:val="both"/>
      </w:pPr>
      <w:r>
        <w:rPr>
          <w:rFonts w:ascii="Times New Roman"/>
          <w:b w:val="false"/>
          <w:i w:val="false"/>
          <w:color w:val="000000"/>
          <w:sz w:val="28"/>
        </w:rPr>
        <w:t>
      110. Применяемые при исследованиях (испытаниях) и измерениях средства измерений должны соответствовать требованиям законодательства государства-члена или актов органов Союза об обеспечении единства измерений.</w:t>
      </w:r>
    </w:p>
    <w:bookmarkEnd w:id="376"/>
    <w:bookmarkStart w:name="z1119" w:id="377"/>
    <w:p>
      <w:pPr>
        <w:spacing w:after="0"/>
        <w:ind w:left="0"/>
        <w:jc w:val="both"/>
      </w:pPr>
      <w:r>
        <w:rPr>
          <w:rFonts w:ascii="Times New Roman"/>
          <w:b w:val="false"/>
          <w:i w:val="false"/>
          <w:color w:val="000000"/>
          <w:sz w:val="28"/>
        </w:rPr>
        <w:t>
      111.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bookmarkEnd w:id="377"/>
    <w:bookmarkStart w:name="z1120" w:id="378"/>
    <w:p>
      <w:pPr>
        <w:spacing w:after="0"/>
        <w:ind w:left="0"/>
        <w:jc w:val="both"/>
      </w:pPr>
      <w:r>
        <w:rPr>
          <w:rFonts w:ascii="Times New Roman"/>
          <w:b w:val="false"/>
          <w:i w:val="false"/>
          <w:color w:val="000000"/>
          <w:sz w:val="28"/>
        </w:rPr>
        <w:t>
      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bookmarkEnd w:id="378"/>
    <w:bookmarkStart w:name="z1121" w:id="379"/>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bookmarkEnd w:id="379"/>
    <w:bookmarkStart w:name="z1122" w:id="380"/>
    <w:p>
      <w:pPr>
        <w:spacing w:after="0"/>
        <w:ind w:left="0"/>
        <w:jc w:val="left"/>
      </w:pPr>
      <w:r>
        <w:rPr>
          <w:rFonts w:ascii="Times New Roman"/>
          <w:b/>
          <w:i w:val="false"/>
          <w:color w:val="000000"/>
        </w:rPr>
        <w:t xml:space="preserve"> VII. Оценка соответствия</w:t>
      </w:r>
    </w:p>
    <w:bookmarkEnd w:id="380"/>
    <w:bookmarkStart w:name="z1123" w:id="381"/>
    <w:p>
      <w:pPr>
        <w:spacing w:after="0"/>
        <w:ind w:left="0"/>
        <w:jc w:val="both"/>
      </w:pPr>
      <w:r>
        <w:rPr>
          <w:rFonts w:ascii="Times New Roman"/>
          <w:b w:val="false"/>
          <w:i w:val="false"/>
          <w:color w:val="000000"/>
          <w:sz w:val="28"/>
        </w:rPr>
        <w:t>
      112. Продукция, на которую распространяется действие настоящего технического регламента, перед выпуском в обращение на таможенной территории Союза подлежит оценке соответствия требованиям настоящего технического регламента.</w:t>
      </w:r>
    </w:p>
    <w:bookmarkEnd w:id="381"/>
    <w:bookmarkStart w:name="z1124" w:id="382"/>
    <w:p>
      <w:pPr>
        <w:spacing w:after="0"/>
        <w:ind w:left="0"/>
        <w:jc w:val="both"/>
      </w:pPr>
      <w:r>
        <w:rPr>
          <w:rFonts w:ascii="Times New Roman"/>
          <w:b w:val="false"/>
          <w:i w:val="false"/>
          <w:color w:val="000000"/>
          <w:sz w:val="28"/>
        </w:rPr>
        <w:t>
      113. Оценка соответствия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382"/>
    <w:bookmarkStart w:name="z1125" w:id="383"/>
    <w:p>
      <w:pPr>
        <w:spacing w:after="0"/>
        <w:ind w:left="0"/>
        <w:jc w:val="both"/>
      </w:pPr>
      <w:r>
        <w:rPr>
          <w:rFonts w:ascii="Times New Roman"/>
          <w:b w:val="false"/>
          <w:i w:val="false"/>
          <w:color w:val="000000"/>
          <w:sz w:val="28"/>
        </w:rPr>
        <w:t>
      114. Подтверждение соответствия осуществляется в форме:</w:t>
      </w:r>
    </w:p>
    <w:bookmarkEnd w:id="383"/>
    <w:bookmarkStart w:name="z1126" w:id="384"/>
    <w:p>
      <w:pPr>
        <w:spacing w:after="0"/>
        <w:ind w:left="0"/>
        <w:jc w:val="both"/>
      </w:pPr>
      <w:r>
        <w:rPr>
          <w:rFonts w:ascii="Times New Roman"/>
          <w:b w:val="false"/>
          <w:i w:val="false"/>
          <w:color w:val="000000"/>
          <w:sz w:val="28"/>
        </w:rPr>
        <w:t>
      а) сертификации органом по сертификации (схемы 1с, 3с, 4с и 10с);</w:t>
      </w:r>
    </w:p>
    <w:bookmarkEnd w:id="384"/>
    <w:bookmarkStart w:name="z1127" w:id="385"/>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и 6д).</w:t>
      </w:r>
    </w:p>
    <w:bookmarkEnd w:id="385"/>
    <w:bookmarkStart w:name="z1128" w:id="386"/>
    <w:p>
      <w:pPr>
        <w:spacing w:after="0"/>
        <w:ind w:left="0"/>
        <w:jc w:val="both"/>
      </w:pPr>
      <w:r>
        <w:rPr>
          <w:rFonts w:ascii="Times New Roman"/>
          <w:b w:val="false"/>
          <w:i w:val="false"/>
          <w:color w:val="000000"/>
          <w:sz w:val="28"/>
        </w:rPr>
        <w:t>
      115.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386"/>
    <w:bookmarkStart w:name="z1129" w:id="387"/>
    <w:p>
      <w:pPr>
        <w:spacing w:after="0"/>
        <w:ind w:left="0"/>
        <w:jc w:val="both"/>
      </w:pPr>
      <w:r>
        <w:rPr>
          <w:rFonts w:ascii="Times New Roman"/>
          <w:b w:val="false"/>
          <w:i w:val="false"/>
          <w:color w:val="000000"/>
          <w:sz w:val="28"/>
        </w:rPr>
        <w:t>
      116.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bookmarkEnd w:id="387"/>
    <w:bookmarkStart w:name="z1130" w:id="388"/>
    <w:p>
      <w:pPr>
        <w:spacing w:after="0"/>
        <w:ind w:left="0"/>
        <w:jc w:val="both"/>
      </w:pPr>
      <w:r>
        <w:rPr>
          <w:rFonts w:ascii="Times New Roman"/>
          <w:b w:val="false"/>
          <w:i w:val="false"/>
          <w:color w:val="000000"/>
          <w:sz w:val="28"/>
        </w:rPr>
        <w:t xml:space="preserve">
      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 </w:t>
      </w:r>
    </w:p>
    <w:bookmarkEnd w:id="388"/>
    <w:bookmarkStart w:name="z1131" w:id="389"/>
    <w:p>
      <w:pPr>
        <w:spacing w:after="0"/>
        <w:ind w:left="0"/>
        <w:jc w:val="both"/>
      </w:pPr>
      <w:r>
        <w:rPr>
          <w:rFonts w:ascii="Times New Roman"/>
          <w:b w:val="false"/>
          <w:i w:val="false"/>
          <w:color w:val="000000"/>
          <w:sz w:val="28"/>
        </w:rPr>
        <w:t>
      117. В приложениях к настоящему техническому регламенту приведены следующие перечни:</w:t>
      </w:r>
    </w:p>
    <w:bookmarkEnd w:id="389"/>
    <w:bookmarkStart w:name="z1132" w:id="390"/>
    <w:p>
      <w:pPr>
        <w:spacing w:after="0"/>
        <w:ind w:left="0"/>
        <w:jc w:val="both"/>
      </w:pPr>
      <w:r>
        <w:rPr>
          <w:rFonts w:ascii="Times New Roman"/>
          <w:b w:val="false"/>
          <w:i w:val="false"/>
          <w:color w:val="000000"/>
          <w:sz w:val="28"/>
        </w:rPr>
        <w:t>
      перечень железнодорожного подвижного состава, подлежащего сертификации, согласно приложению № 2;</w:t>
      </w:r>
    </w:p>
    <w:bookmarkEnd w:id="390"/>
    <w:bookmarkStart w:name="z1133" w:id="391"/>
    <w:p>
      <w:pPr>
        <w:spacing w:after="0"/>
        <w:ind w:left="0"/>
        <w:jc w:val="both"/>
      </w:pPr>
      <w:r>
        <w:rPr>
          <w:rFonts w:ascii="Times New Roman"/>
          <w:b w:val="false"/>
          <w:i w:val="false"/>
          <w:color w:val="000000"/>
          <w:sz w:val="28"/>
        </w:rPr>
        <w:t>
      перечень составных частей железнодорожного подвижного состава, подлежащих сертификации, согласно приложению № 3;</w:t>
      </w:r>
    </w:p>
    <w:bookmarkEnd w:id="391"/>
    <w:bookmarkStart w:name="z1134" w:id="392"/>
    <w:p>
      <w:pPr>
        <w:spacing w:after="0"/>
        <w:ind w:left="0"/>
        <w:jc w:val="both"/>
      </w:pPr>
      <w:r>
        <w:rPr>
          <w:rFonts w:ascii="Times New Roman"/>
          <w:b w:val="false"/>
          <w:i w:val="false"/>
          <w:color w:val="000000"/>
          <w:sz w:val="28"/>
        </w:rPr>
        <w:t>
      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приложению № 4;</w:t>
      </w:r>
    </w:p>
    <w:bookmarkEnd w:id="392"/>
    <w:bookmarkStart w:name="z1135" w:id="393"/>
    <w:p>
      <w:pPr>
        <w:spacing w:after="0"/>
        <w:ind w:left="0"/>
        <w:jc w:val="both"/>
      </w:pPr>
      <w:r>
        <w:rPr>
          <w:rFonts w:ascii="Times New Roman"/>
          <w:b w:val="false"/>
          <w:i w:val="false"/>
          <w:color w:val="000000"/>
          <w:sz w:val="28"/>
        </w:rPr>
        <w:t>
      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согласно приложению № 5;</w:t>
      </w:r>
    </w:p>
    <w:bookmarkEnd w:id="393"/>
    <w:bookmarkStart w:name="z1136" w:id="394"/>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железнодорожного подвижного состава" (ТР ТС 001/2011), применяемых при сертификации железнодорожного подвижного состава, согласно приложению № 6;</w:t>
      </w:r>
    </w:p>
    <w:bookmarkEnd w:id="394"/>
    <w:bookmarkStart w:name="z1137" w:id="395"/>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железнодорожного подвижного состава" (ТР ТС 001/2011), применяемых при подтверждении соответствия составных частей железнодорожного подвижного состава, согласно приложению № 7.</w:t>
      </w:r>
    </w:p>
    <w:bookmarkEnd w:id="395"/>
    <w:bookmarkStart w:name="z1138" w:id="396"/>
    <w:p>
      <w:pPr>
        <w:spacing w:after="0"/>
        <w:ind w:left="0"/>
        <w:jc w:val="both"/>
      </w:pPr>
      <w:r>
        <w:rPr>
          <w:rFonts w:ascii="Times New Roman"/>
          <w:b w:val="false"/>
          <w:i w:val="false"/>
          <w:color w:val="000000"/>
          <w:sz w:val="28"/>
        </w:rPr>
        <w:t>
      118. Не подлежит сертификации разрабатываемая продукция, указанная в приложениях № 2 и 3 к настоящему техническому регламенту, конструкторской документации на которую присвоена литера "О".</w:t>
      </w:r>
    </w:p>
    <w:bookmarkEnd w:id="396"/>
    <w:bookmarkStart w:name="z1139" w:id="397"/>
    <w:p>
      <w:pPr>
        <w:spacing w:after="0"/>
        <w:ind w:left="0"/>
        <w:jc w:val="both"/>
      </w:pPr>
      <w:r>
        <w:rPr>
          <w:rFonts w:ascii="Times New Roman"/>
          <w:b w:val="false"/>
          <w:i w:val="false"/>
          <w:color w:val="000000"/>
          <w:sz w:val="28"/>
        </w:rPr>
        <w:t>
      Для остальной продукции, указанной в приложениях № 2 и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bookmarkEnd w:id="397"/>
    <w:bookmarkStart w:name="z1140" w:id="398"/>
    <w:p>
      <w:pPr>
        <w:spacing w:after="0"/>
        <w:ind w:left="0"/>
        <w:jc w:val="both"/>
      </w:pPr>
      <w:r>
        <w:rPr>
          <w:rFonts w:ascii="Times New Roman"/>
          <w:b w:val="false"/>
          <w:i w:val="false"/>
          <w:color w:val="000000"/>
          <w:sz w:val="28"/>
        </w:rPr>
        <w:t>
      119.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bookmarkEnd w:id="398"/>
    <w:bookmarkStart w:name="z1141" w:id="399"/>
    <w:p>
      <w:pPr>
        <w:spacing w:after="0"/>
        <w:ind w:left="0"/>
        <w:jc w:val="both"/>
      </w:pPr>
      <w:r>
        <w:rPr>
          <w:rFonts w:ascii="Times New Roman"/>
          <w:b w:val="false"/>
          <w:i w:val="false"/>
          <w:color w:val="000000"/>
          <w:sz w:val="28"/>
        </w:rPr>
        <w:t>
      120.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bookmarkEnd w:id="399"/>
    <w:bookmarkStart w:name="z1142" w:id="400"/>
    <w:p>
      <w:pPr>
        <w:spacing w:after="0"/>
        <w:ind w:left="0"/>
        <w:jc w:val="both"/>
      </w:pPr>
      <w:r>
        <w:rPr>
          <w:rFonts w:ascii="Times New Roman"/>
          <w:b w:val="false"/>
          <w:i w:val="false"/>
          <w:color w:val="000000"/>
          <w:sz w:val="28"/>
        </w:rPr>
        <w:t>
      а) для серийно выпускаемой продукции – изготовитель (уполномоченное изготовителем лицо);</w:t>
      </w:r>
    </w:p>
    <w:bookmarkEnd w:id="400"/>
    <w:bookmarkStart w:name="z1143" w:id="401"/>
    <w:p>
      <w:pPr>
        <w:spacing w:after="0"/>
        <w:ind w:left="0"/>
        <w:jc w:val="both"/>
      </w:pPr>
      <w:r>
        <w:rPr>
          <w:rFonts w:ascii="Times New Roman"/>
          <w:b w:val="false"/>
          <w:i w:val="false"/>
          <w:color w:val="000000"/>
          <w:sz w:val="28"/>
        </w:rPr>
        <w:t>
      б) для партии продукции или единичного изделия – изготовитель (уполномоченное изготовителем лицо) или продавец (импортер).</w:t>
      </w:r>
    </w:p>
    <w:bookmarkEnd w:id="401"/>
    <w:bookmarkStart w:name="z1144" w:id="402"/>
    <w:p>
      <w:pPr>
        <w:spacing w:after="0"/>
        <w:ind w:left="0"/>
        <w:jc w:val="both"/>
      </w:pPr>
      <w:r>
        <w:rPr>
          <w:rFonts w:ascii="Times New Roman"/>
          <w:b w:val="false"/>
          <w:i w:val="false"/>
          <w:color w:val="000000"/>
          <w:sz w:val="28"/>
        </w:rPr>
        <w:t xml:space="preserve">
      121.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 </w:t>
      </w:r>
    </w:p>
    <w:bookmarkEnd w:id="402"/>
    <w:bookmarkStart w:name="z1145" w:id="403"/>
    <w:p>
      <w:pPr>
        <w:spacing w:after="0"/>
        <w:ind w:left="0"/>
        <w:jc w:val="both"/>
      </w:pPr>
      <w:r>
        <w:rPr>
          <w:rFonts w:ascii="Times New Roman"/>
          <w:b w:val="false"/>
          <w:i w:val="false"/>
          <w:color w:val="000000"/>
          <w:sz w:val="28"/>
        </w:rPr>
        <w:t>
      122. Сроки проведения работ по оценке соответствия определяются договором между органом по сертификации и заявителем.</w:t>
      </w:r>
    </w:p>
    <w:bookmarkEnd w:id="403"/>
    <w:bookmarkStart w:name="z1146" w:id="404"/>
    <w:p>
      <w:pPr>
        <w:spacing w:after="0"/>
        <w:ind w:left="0"/>
        <w:jc w:val="both"/>
      </w:pPr>
      <w:r>
        <w:rPr>
          <w:rFonts w:ascii="Times New Roman"/>
          <w:b w:val="false"/>
          <w:i w:val="false"/>
          <w:color w:val="000000"/>
          <w:sz w:val="28"/>
        </w:rPr>
        <w:t>
      123. При оценке соответствия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bookmarkEnd w:id="404"/>
    <w:bookmarkStart w:name="z1147" w:id="405"/>
    <w:p>
      <w:pPr>
        <w:spacing w:after="0"/>
        <w:ind w:left="0"/>
        <w:jc w:val="left"/>
      </w:pPr>
      <w:r>
        <w:rPr>
          <w:rFonts w:ascii="Times New Roman"/>
          <w:b/>
          <w:i w:val="false"/>
          <w:color w:val="000000"/>
        </w:rPr>
        <w:t xml:space="preserve"> 1. Порядок декларирования соответствия</w:t>
      </w:r>
    </w:p>
    <w:bookmarkEnd w:id="405"/>
    <w:bookmarkStart w:name="z1148" w:id="406"/>
    <w:p>
      <w:pPr>
        <w:spacing w:after="0"/>
        <w:ind w:left="0"/>
        <w:jc w:val="both"/>
      </w:pPr>
      <w:r>
        <w:rPr>
          <w:rFonts w:ascii="Times New Roman"/>
          <w:b w:val="false"/>
          <w:i w:val="false"/>
          <w:color w:val="000000"/>
          <w:sz w:val="28"/>
        </w:rPr>
        <w:t>
      124. Применяемые в соответствии с настоящим техническим регламентом схемы декларирования соответствия включают в себя следующие процедуры:</w:t>
      </w:r>
    </w:p>
    <w:bookmarkEnd w:id="406"/>
    <w:bookmarkStart w:name="z1149" w:id="407"/>
    <w:p>
      <w:pPr>
        <w:spacing w:after="0"/>
        <w:ind w:left="0"/>
        <w:jc w:val="both"/>
      </w:pPr>
      <w:r>
        <w:rPr>
          <w:rFonts w:ascii="Times New Roman"/>
          <w:b w:val="false"/>
          <w:i w:val="false"/>
          <w:color w:val="000000"/>
          <w:sz w:val="28"/>
        </w:rPr>
        <w:t>
      а) выбор заявителем, принимающим декларацию о соответствии, схемы декларирования соответствия;</w:t>
      </w:r>
    </w:p>
    <w:bookmarkEnd w:id="407"/>
    <w:bookmarkStart w:name="z1150" w:id="408"/>
    <w:p>
      <w:pPr>
        <w:spacing w:after="0"/>
        <w:ind w:left="0"/>
        <w:jc w:val="both"/>
      </w:pPr>
      <w:r>
        <w:rPr>
          <w:rFonts w:ascii="Times New Roman"/>
          <w:b w:val="false"/>
          <w:i w:val="false"/>
          <w:color w:val="000000"/>
          <w:sz w:val="28"/>
        </w:rPr>
        <w:t>
      б) формирование и анализ заявителем комплекта документов, послуживших основанием для принятия декларации о соответствии;</w:t>
      </w:r>
    </w:p>
    <w:bookmarkEnd w:id="408"/>
    <w:bookmarkStart w:name="z1151" w:id="409"/>
    <w:p>
      <w:pPr>
        <w:spacing w:after="0"/>
        <w:ind w:left="0"/>
        <w:jc w:val="both"/>
      </w:pPr>
      <w:r>
        <w:rPr>
          <w:rFonts w:ascii="Times New Roman"/>
          <w:b w:val="false"/>
          <w:i w:val="false"/>
          <w:color w:val="000000"/>
          <w:sz w:val="28"/>
        </w:rPr>
        <w:t>
      в) проведение идентификации продукции и (или) отбора образцов продукции, если это предусмотрено схемой декларирования соответствия;</w:t>
      </w:r>
    </w:p>
    <w:bookmarkEnd w:id="409"/>
    <w:bookmarkStart w:name="z1152" w:id="410"/>
    <w:p>
      <w:pPr>
        <w:spacing w:after="0"/>
        <w:ind w:left="0"/>
        <w:jc w:val="both"/>
      </w:pPr>
      <w:r>
        <w:rPr>
          <w:rFonts w:ascii="Times New Roman"/>
          <w:b w:val="false"/>
          <w:i w:val="false"/>
          <w:color w:val="000000"/>
          <w:sz w:val="28"/>
        </w:rPr>
        <w:t>
      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bookmarkEnd w:id="410"/>
    <w:bookmarkStart w:name="z1153" w:id="411"/>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bookmarkEnd w:id="411"/>
    <w:bookmarkStart w:name="z1154" w:id="412"/>
    <w:p>
      <w:pPr>
        <w:spacing w:after="0"/>
        <w:ind w:left="0"/>
        <w:jc w:val="both"/>
      </w:pPr>
      <w:r>
        <w:rPr>
          <w:rFonts w:ascii="Times New Roman"/>
          <w:b w:val="false"/>
          <w:i w:val="false"/>
          <w:color w:val="000000"/>
          <w:sz w:val="28"/>
        </w:rPr>
        <w:t>
      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12"/>
    <w:bookmarkStart w:name="z1155" w:id="413"/>
    <w:p>
      <w:pPr>
        <w:spacing w:after="0"/>
        <w:ind w:left="0"/>
        <w:jc w:val="both"/>
      </w:pPr>
      <w:r>
        <w:rPr>
          <w:rFonts w:ascii="Times New Roman"/>
          <w:b w:val="false"/>
          <w:i w:val="false"/>
          <w:color w:val="000000"/>
          <w:sz w:val="28"/>
        </w:rPr>
        <w:t>
      ж) принятие и регистрация декларации о соответствии в порядке, утверждаемом Евразийской экономической комиссией (далее – Комиссия);</w:t>
      </w:r>
    </w:p>
    <w:bookmarkEnd w:id="413"/>
    <w:bookmarkStart w:name="z1156" w:id="414"/>
    <w:p>
      <w:pPr>
        <w:spacing w:after="0"/>
        <w:ind w:left="0"/>
        <w:jc w:val="both"/>
      </w:pPr>
      <w:r>
        <w:rPr>
          <w:rFonts w:ascii="Times New Roman"/>
          <w:b w:val="false"/>
          <w:i w:val="false"/>
          <w:color w:val="000000"/>
          <w:sz w:val="28"/>
        </w:rPr>
        <w:t>
      з) обеспечение заявителем маркировки продукции единым знаком обращения продукции на рынке Союза в порядке, утверждаемом Комиссией;</w:t>
      </w:r>
    </w:p>
    <w:bookmarkEnd w:id="414"/>
    <w:bookmarkStart w:name="z1157" w:id="415"/>
    <w:p>
      <w:pPr>
        <w:spacing w:after="0"/>
        <w:ind w:left="0"/>
        <w:jc w:val="both"/>
      </w:pPr>
      <w:r>
        <w:rPr>
          <w:rFonts w:ascii="Times New Roman"/>
          <w:b w:val="false"/>
          <w:i w:val="false"/>
          <w:color w:val="000000"/>
          <w:sz w:val="28"/>
        </w:rPr>
        <w:t>
      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bookmarkEnd w:id="415"/>
    <w:bookmarkStart w:name="z1158" w:id="416"/>
    <w:p>
      <w:pPr>
        <w:spacing w:after="0"/>
        <w:ind w:left="0"/>
        <w:jc w:val="both"/>
      </w:pPr>
      <w:r>
        <w:rPr>
          <w:rFonts w:ascii="Times New Roman"/>
          <w:b w:val="false"/>
          <w:i w:val="false"/>
          <w:color w:val="000000"/>
          <w:sz w:val="28"/>
        </w:rPr>
        <w:t>
      125. При декларировании соответствия применяются следующие схемы:</w:t>
      </w:r>
    </w:p>
    <w:bookmarkEnd w:id="416"/>
    <w:bookmarkStart w:name="z1159" w:id="417"/>
    <w:p>
      <w:pPr>
        <w:spacing w:after="0"/>
        <w:ind w:left="0"/>
        <w:jc w:val="both"/>
      </w:pPr>
      <w:r>
        <w:rPr>
          <w:rFonts w:ascii="Times New Roman"/>
          <w:b w:val="false"/>
          <w:i w:val="false"/>
          <w:color w:val="000000"/>
          <w:sz w:val="28"/>
        </w:rPr>
        <w:t xml:space="preserve">
      а) схема 1д – применяется для серийно выпускаемой продукции при декларировании соответствия на основании собственных доказательств заявителя. </w:t>
      </w:r>
    </w:p>
    <w:bookmarkEnd w:id="417"/>
    <w:bookmarkStart w:name="z1160" w:id="418"/>
    <w:p>
      <w:pPr>
        <w:spacing w:after="0"/>
        <w:ind w:left="0"/>
        <w:jc w:val="both"/>
      </w:pPr>
      <w:r>
        <w:rPr>
          <w:rFonts w:ascii="Times New Roman"/>
          <w:b w:val="false"/>
          <w:i w:val="false"/>
          <w:color w:val="000000"/>
          <w:sz w:val="28"/>
        </w:rPr>
        <w:t>
      Заявителем при декларировании соответствия по схеме 1д является изготовитель (уполномоченное изготовителем лицо).</w:t>
      </w:r>
    </w:p>
    <w:bookmarkEnd w:id="418"/>
    <w:bookmarkStart w:name="z1161" w:id="419"/>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419"/>
    <w:bookmarkStart w:name="z1162" w:id="420"/>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420"/>
    <w:bookmarkStart w:name="z1163" w:id="421"/>
    <w:p>
      <w:pPr>
        <w:spacing w:after="0"/>
        <w:ind w:left="0"/>
        <w:jc w:val="both"/>
      </w:pPr>
      <w:r>
        <w:rPr>
          <w:rFonts w:ascii="Times New Roman"/>
          <w:b w:val="false"/>
          <w:i w:val="false"/>
          <w:color w:val="000000"/>
          <w:sz w:val="28"/>
        </w:rPr>
        <w:t xml:space="preserve">
      б) схема 2д – применяется для партии продукции или единичного изделия при декларировании соответствия на основании собственных доказательств заявителя. </w:t>
      </w:r>
    </w:p>
    <w:bookmarkEnd w:id="421"/>
    <w:bookmarkStart w:name="z1164" w:id="422"/>
    <w:p>
      <w:pPr>
        <w:spacing w:after="0"/>
        <w:ind w:left="0"/>
        <w:jc w:val="both"/>
      </w:pPr>
      <w:r>
        <w:rPr>
          <w:rFonts w:ascii="Times New Roman"/>
          <w:b w:val="false"/>
          <w:i w:val="false"/>
          <w:color w:val="000000"/>
          <w:sz w:val="28"/>
        </w:rPr>
        <w:t>
      Заявителем при декларировании соответствия по схеме 2д является изготовитель (уполномоченное изготовителем лицо) или продавец (импортер).</w:t>
      </w:r>
    </w:p>
    <w:bookmarkEnd w:id="422"/>
    <w:bookmarkStart w:name="z1165" w:id="423"/>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423"/>
    <w:bookmarkStart w:name="z1166" w:id="424"/>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424"/>
    <w:bookmarkStart w:name="z1167" w:id="425"/>
    <w:p>
      <w:pPr>
        <w:spacing w:after="0"/>
        <w:ind w:left="0"/>
        <w:jc w:val="both"/>
      </w:pPr>
      <w:r>
        <w:rPr>
          <w:rFonts w:ascii="Times New Roman"/>
          <w:b w:val="false"/>
          <w:i w:val="false"/>
          <w:color w:val="000000"/>
          <w:sz w:val="28"/>
        </w:rPr>
        <w:t>
      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425"/>
    <w:bookmarkStart w:name="z1168" w:id="426"/>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426"/>
    <w:bookmarkStart w:name="z1169" w:id="427"/>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427"/>
    <w:bookmarkStart w:name="z1170" w:id="428"/>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428"/>
    <w:bookmarkStart w:name="z1171" w:id="429"/>
    <w:p>
      <w:pPr>
        <w:spacing w:after="0"/>
        <w:ind w:left="0"/>
        <w:jc w:val="both"/>
      </w:pPr>
      <w:r>
        <w:rPr>
          <w:rFonts w:ascii="Times New Roman"/>
          <w:b w:val="false"/>
          <w:i w:val="false"/>
          <w:color w:val="000000"/>
          <w:sz w:val="28"/>
        </w:rPr>
        <w:t>
      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429"/>
    <w:bookmarkStart w:name="z1172" w:id="430"/>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430"/>
    <w:bookmarkStart w:name="z1173" w:id="431"/>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431"/>
    <w:bookmarkStart w:name="z1174" w:id="432"/>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432"/>
    <w:bookmarkStart w:name="z1175" w:id="433"/>
    <w:p>
      <w:pPr>
        <w:spacing w:after="0"/>
        <w:ind w:left="0"/>
        <w:jc w:val="both"/>
      </w:pPr>
      <w:r>
        <w:rPr>
          <w:rFonts w:ascii="Times New Roman"/>
          <w:b w:val="false"/>
          <w:i w:val="false"/>
          <w:color w:val="000000"/>
          <w:sz w:val="28"/>
        </w:rPr>
        <w:t>
      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w:t>
      </w:r>
    </w:p>
    <w:bookmarkEnd w:id="433"/>
    <w:bookmarkStart w:name="z1176" w:id="434"/>
    <w:p>
      <w:pPr>
        <w:spacing w:after="0"/>
        <w:ind w:left="0"/>
        <w:jc w:val="both"/>
      </w:pPr>
      <w:r>
        <w:rPr>
          <w:rFonts w:ascii="Times New Roman"/>
          <w:b w:val="false"/>
          <w:i w:val="false"/>
          <w:color w:val="000000"/>
          <w:sz w:val="28"/>
        </w:rPr>
        <w:t>
      Схема 6д применяется на основании собственных доказательств заявителя (при наличии) и доказательств, полученных в том числе с участием указанного органа по сертификации систем менеджмента и аккредитованной испытательной лаборатории (центра).</w:t>
      </w:r>
    </w:p>
    <w:bookmarkEnd w:id="434"/>
    <w:bookmarkStart w:name="z1177" w:id="435"/>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435"/>
    <w:bookmarkStart w:name="z1178" w:id="436"/>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436"/>
    <w:bookmarkStart w:name="z1179" w:id="437"/>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437"/>
    <w:bookmarkStart w:name="z1180" w:id="438"/>
    <w:p>
      <w:pPr>
        <w:spacing w:after="0"/>
        <w:ind w:left="0"/>
        <w:jc w:val="both"/>
      </w:pPr>
      <w:r>
        <w:rPr>
          <w:rFonts w:ascii="Times New Roman"/>
          <w:b w:val="false"/>
          <w:i w:val="false"/>
          <w:color w:val="000000"/>
          <w:sz w:val="28"/>
        </w:rPr>
        <w:t>
      126.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 следующие документы:</w:t>
      </w:r>
    </w:p>
    <w:bookmarkEnd w:id="438"/>
    <w:bookmarkStart w:name="z1181" w:id="439"/>
    <w:p>
      <w:pPr>
        <w:spacing w:after="0"/>
        <w:ind w:left="0"/>
        <w:jc w:val="both"/>
      </w:pPr>
      <w:r>
        <w:rPr>
          <w:rFonts w:ascii="Times New Roman"/>
          <w:b w:val="false"/>
          <w:i w:val="false"/>
          <w:color w:val="000000"/>
          <w:sz w:val="28"/>
        </w:rPr>
        <w:t>
      а) для серийно выпускаемой продукции:</w:t>
      </w:r>
    </w:p>
    <w:bookmarkEnd w:id="439"/>
    <w:bookmarkStart w:name="z1182" w:id="440"/>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440"/>
    <w:bookmarkStart w:name="z1183" w:id="441"/>
    <w:p>
      <w:pPr>
        <w:spacing w:after="0"/>
        <w:ind w:left="0"/>
        <w:jc w:val="both"/>
      </w:pPr>
      <w:r>
        <w:rPr>
          <w:rFonts w:ascii="Times New Roman"/>
          <w:b w:val="false"/>
          <w:i w:val="false"/>
          <w:color w:val="000000"/>
          <w:sz w:val="28"/>
        </w:rPr>
        <w:t>
      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441"/>
    <w:bookmarkStart w:name="z1184" w:id="44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442"/>
    <w:bookmarkStart w:name="z1185" w:id="443"/>
    <w:p>
      <w:pPr>
        <w:spacing w:after="0"/>
        <w:ind w:left="0"/>
        <w:jc w:val="both"/>
      </w:pPr>
      <w:r>
        <w:rPr>
          <w:rFonts w:ascii="Times New Roman"/>
          <w:b w:val="false"/>
          <w:i w:val="false"/>
          <w:color w:val="000000"/>
          <w:sz w:val="28"/>
        </w:rPr>
        <w:t>
      обоснование безопасности в целях подтверждения соответствия продукции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443"/>
    <w:bookmarkStart w:name="z1186" w:id="444"/>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444"/>
    <w:bookmarkStart w:name="z1187" w:id="44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445"/>
    <w:bookmarkStart w:name="z1188" w:id="446"/>
    <w:p>
      <w:pPr>
        <w:spacing w:after="0"/>
        <w:ind w:left="0"/>
        <w:jc w:val="both"/>
      </w:pPr>
      <w:r>
        <w:rPr>
          <w:rFonts w:ascii="Times New Roman"/>
          <w:b w:val="false"/>
          <w:i w:val="false"/>
          <w:color w:val="000000"/>
          <w:sz w:val="28"/>
        </w:rPr>
        <w:t>
      сертификат (копию сертификата) системы менеджмента изготовителя (для схемы 6д);</w:t>
      </w:r>
    </w:p>
    <w:bookmarkEnd w:id="446"/>
    <w:bookmarkStart w:name="z1189" w:id="447"/>
    <w:p>
      <w:pPr>
        <w:spacing w:after="0"/>
        <w:ind w:left="0"/>
        <w:jc w:val="both"/>
      </w:pPr>
      <w:r>
        <w:rPr>
          <w:rFonts w:ascii="Times New Roman"/>
          <w:b w:val="false"/>
          <w:i w:val="false"/>
          <w:color w:val="000000"/>
          <w:sz w:val="28"/>
        </w:rPr>
        <w:t>
      иные документы по выбору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bookmarkEnd w:id="447"/>
    <w:bookmarkStart w:name="z1190" w:id="448"/>
    <w:p>
      <w:pPr>
        <w:spacing w:after="0"/>
        <w:ind w:left="0"/>
        <w:jc w:val="both"/>
      </w:pPr>
      <w:r>
        <w:rPr>
          <w:rFonts w:ascii="Times New Roman"/>
          <w:b w:val="false"/>
          <w:i w:val="false"/>
          <w:color w:val="000000"/>
          <w:sz w:val="28"/>
        </w:rPr>
        <w:t>
      б) для партии продукции или единичного изделия:</w:t>
      </w:r>
    </w:p>
    <w:bookmarkEnd w:id="448"/>
    <w:p>
      <w:pPr>
        <w:spacing w:after="0"/>
        <w:ind w:left="0"/>
        <w:jc w:val="both"/>
      </w:pPr>
      <w:bookmarkStart w:name="z1191" w:id="449"/>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w:t>
      </w:r>
    </w:p>
    <w:bookmarkEnd w:id="449"/>
    <w:p>
      <w:pPr>
        <w:spacing w:after="0"/>
        <w:ind w:left="0"/>
        <w:jc w:val="both"/>
      </w:pPr>
      <w:r>
        <w:rPr>
          <w:rFonts w:ascii="Times New Roman"/>
          <w:b w:val="false"/>
          <w:i w:val="false"/>
          <w:color w:val="000000"/>
          <w:sz w:val="28"/>
        </w:rPr>
        <w:t>в соответствии с законодательством государств-членов;</w:t>
      </w:r>
    </w:p>
    <w:bookmarkStart w:name="z1192" w:id="450"/>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450"/>
    <w:bookmarkStart w:name="z1193" w:id="451"/>
    <w:p>
      <w:pPr>
        <w:spacing w:after="0"/>
        <w:ind w:left="0"/>
        <w:jc w:val="both"/>
      </w:pPr>
      <w:r>
        <w:rPr>
          <w:rFonts w:ascii="Times New Roman"/>
          <w:b w:val="false"/>
          <w:i w:val="false"/>
          <w:color w:val="000000"/>
          <w:sz w:val="28"/>
        </w:rPr>
        <w:t>
      копия эксплуатационных документов, копии ремонтной документации (проект ремонтной документации);</w:t>
      </w:r>
    </w:p>
    <w:bookmarkEnd w:id="451"/>
    <w:bookmarkStart w:name="z1194" w:id="45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452"/>
    <w:bookmarkStart w:name="z1195" w:id="453"/>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453"/>
    <w:bookmarkStart w:name="z1196" w:id="454"/>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454"/>
    <w:bookmarkStart w:name="z1197" w:id="45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455"/>
    <w:bookmarkStart w:name="z1198" w:id="456"/>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456"/>
    <w:bookmarkStart w:name="z1199" w:id="457"/>
    <w:p>
      <w:pPr>
        <w:spacing w:after="0"/>
        <w:ind w:left="0"/>
        <w:jc w:val="both"/>
      </w:pPr>
      <w:r>
        <w:rPr>
          <w:rFonts w:ascii="Times New Roman"/>
          <w:b w:val="false"/>
          <w:i w:val="false"/>
          <w:color w:val="000000"/>
          <w:sz w:val="28"/>
        </w:rPr>
        <w:t>
      127. Комплект документов, указанный в пункте 126 настоящего технического регламента, формируется на бумажных или электронных носителях.</w:t>
      </w:r>
    </w:p>
    <w:bookmarkEnd w:id="457"/>
    <w:bookmarkStart w:name="z1200" w:id="458"/>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458"/>
    <w:bookmarkStart w:name="z1201" w:id="459"/>
    <w:p>
      <w:pPr>
        <w:spacing w:after="0"/>
        <w:ind w:left="0"/>
        <w:jc w:val="both"/>
      </w:pPr>
      <w:r>
        <w:rPr>
          <w:rFonts w:ascii="Times New Roman"/>
          <w:b w:val="false"/>
          <w:i w:val="false"/>
          <w:color w:val="000000"/>
          <w:sz w:val="28"/>
        </w:rPr>
        <w:t>
      128. Документы, указанные в пункте 126 настоящего технического регламента,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bookmarkEnd w:id="459"/>
    <w:bookmarkStart w:name="z1202" w:id="460"/>
    <w:p>
      <w:pPr>
        <w:spacing w:after="0"/>
        <w:ind w:left="0"/>
        <w:jc w:val="both"/>
      </w:pPr>
      <w:r>
        <w:rPr>
          <w:rFonts w:ascii="Times New Roman"/>
          <w:b w:val="false"/>
          <w:i w:val="false"/>
          <w:color w:val="000000"/>
          <w:sz w:val="28"/>
        </w:rPr>
        <w:t>
      129.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bookmarkEnd w:id="460"/>
    <w:bookmarkStart w:name="z1203" w:id="461"/>
    <w:p>
      <w:pPr>
        <w:spacing w:after="0"/>
        <w:ind w:left="0"/>
        <w:jc w:val="both"/>
      </w:pPr>
      <w:r>
        <w:rPr>
          <w:rFonts w:ascii="Times New Roman"/>
          <w:b w:val="false"/>
          <w:i w:val="false"/>
          <w:color w:val="000000"/>
          <w:sz w:val="28"/>
        </w:rPr>
        <w:t>
      130.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126 настоящего технического регламента, актом отбора образцов и протоколом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61"/>
    <w:bookmarkStart w:name="z1204" w:id="462"/>
    <w:p>
      <w:pPr>
        <w:spacing w:after="0"/>
        <w:ind w:left="0"/>
        <w:jc w:val="both"/>
      </w:pPr>
      <w:r>
        <w:rPr>
          <w:rFonts w:ascii="Times New Roman"/>
          <w:b w:val="false"/>
          <w:i w:val="false"/>
          <w:color w:val="000000"/>
          <w:sz w:val="28"/>
        </w:rPr>
        <w:t>
      131. При декларировании соответствия могут использоваться результаты исследований (испытаний) и измерений образцов продукции, полученные не более 5 лет назад.</w:t>
      </w:r>
    </w:p>
    <w:bookmarkEnd w:id="462"/>
    <w:bookmarkStart w:name="z1205" w:id="463"/>
    <w:p>
      <w:pPr>
        <w:spacing w:after="0"/>
        <w:ind w:left="0"/>
        <w:jc w:val="both"/>
      </w:pPr>
      <w:r>
        <w:rPr>
          <w:rFonts w:ascii="Times New Roman"/>
          <w:b w:val="false"/>
          <w:i w:val="false"/>
          <w:color w:val="000000"/>
          <w:sz w:val="28"/>
        </w:rPr>
        <w:t>
      132.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bookmarkEnd w:id="463"/>
    <w:bookmarkStart w:name="z1206" w:id="464"/>
    <w:p>
      <w:pPr>
        <w:spacing w:after="0"/>
        <w:ind w:left="0"/>
        <w:jc w:val="both"/>
      </w:pPr>
      <w:r>
        <w:rPr>
          <w:rFonts w:ascii="Times New Roman"/>
          <w:b w:val="false"/>
          <w:i w:val="false"/>
          <w:color w:val="000000"/>
          <w:sz w:val="28"/>
        </w:rPr>
        <w:t>
      133. Декларация о соответствии оформляется по единой форме и правилам, утверждаемым Комиссией.</w:t>
      </w:r>
    </w:p>
    <w:bookmarkEnd w:id="464"/>
    <w:bookmarkStart w:name="z1207" w:id="465"/>
    <w:p>
      <w:pPr>
        <w:spacing w:after="0"/>
        <w:ind w:left="0"/>
        <w:jc w:val="both"/>
      </w:pPr>
      <w:r>
        <w:rPr>
          <w:rFonts w:ascii="Times New Roman"/>
          <w:b w:val="false"/>
          <w:i w:val="false"/>
          <w:color w:val="000000"/>
          <w:sz w:val="28"/>
        </w:rPr>
        <w:t>
      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bookmarkEnd w:id="465"/>
    <w:bookmarkStart w:name="z1208" w:id="466"/>
    <w:p>
      <w:pPr>
        <w:spacing w:after="0"/>
        <w:ind w:left="0"/>
        <w:jc w:val="both"/>
      </w:pPr>
      <w:r>
        <w:rPr>
          <w:rFonts w:ascii="Times New Roman"/>
          <w:b w:val="false"/>
          <w:i w:val="false"/>
          <w:color w:val="000000"/>
          <w:sz w:val="28"/>
        </w:rPr>
        <w:t>
      134. Регистрация, приостановление, возобновление и прекращение действия декларации о соответствии осуществляются в порядке, утверждаемом Комиссией.</w:t>
      </w:r>
    </w:p>
    <w:bookmarkEnd w:id="466"/>
    <w:bookmarkStart w:name="z1209" w:id="467"/>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порядком, утверждаемым Комиссией, а также:</w:t>
      </w:r>
    </w:p>
    <w:bookmarkEnd w:id="467"/>
    <w:bookmarkStart w:name="z1210" w:id="468"/>
    <w:p>
      <w:pPr>
        <w:spacing w:after="0"/>
        <w:ind w:left="0"/>
        <w:jc w:val="both"/>
      </w:pPr>
      <w:r>
        <w:rPr>
          <w:rFonts w:ascii="Times New Roman"/>
          <w:b w:val="false"/>
          <w:i w:val="false"/>
          <w:color w:val="000000"/>
          <w:sz w:val="28"/>
        </w:rPr>
        <w:t>
      комплект документов, предусмотренных пунктом 126 настоящего технического регламента;</w:t>
      </w:r>
    </w:p>
    <w:bookmarkEnd w:id="468"/>
    <w:bookmarkStart w:name="z1211" w:id="469"/>
    <w:p>
      <w:pPr>
        <w:spacing w:after="0"/>
        <w:ind w:left="0"/>
        <w:jc w:val="both"/>
      </w:pPr>
      <w:r>
        <w:rPr>
          <w:rFonts w:ascii="Times New Roman"/>
          <w:b w:val="false"/>
          <w:i w:val="false"/>
          <w:color w:val="000000"/>
          <w:sz w:val="28"/>
        </w:rPr>
        <w:t>
      акт отбора образцов;</w:t>
      </w:r>
    </w:p>
    <w:bookmarkEnd w:id="469"/>
    <w:bookmarkStart w:name="z1212" w:id="470"/>
    <w:p>
      <w:pPr>
        <w:spacing w:after="0"/>
        <w:ind w:left="0"/>
        <w:jc w:val="both"/>
      </w:pPr>
      <w:r>
        <w:rPr>
          <w:rFonts w:ascii="Times New Roman"/>
          <w:b w:val="false"/>
          <w:i w:val="false"/>
          <w:color w:val="000000"/>
          <w:sz w:val="28"/>
        </w:rPr>
        <w:t>
      копию протокола (копии протоколов)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70"/>
    <w:bookmarkStart w:name="z1213" w:id="471"/>
    <w:p>
      <w:pPr>
        <w:spacing w:after="0"/>
        <w:ind w:left="0"/>
        <w:jc w:val="both"/>
      </w:pPr>
      <w:r>
        <w:rPr>
          <w:rFonts w:ascii="Times New Roman"/>
          <w:b w:val="false"/>
          <w:i w:val="false"/>
          <w:color w:val="000000"/>
          <w:sz w:val="28"/>
        </w:rPr>
        <w:t>
      135.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bookmarkEnd w:id="471"/>
    <w:bookmarkStart w:name="z1214" w:id="472"/>
    <w:p>
      <w:pPr>
        <w:spacing w:after="0"/>
        <w:ind w:left="0"/>
        <w:jc w:val="both"/>
      </w:pPr>
      <w:r>
        <w:rPr>
          <w:rFonts w:ascii="Times New Roman"/>
          <w:b w:val="false"/>
          <w:i w:val="false"/>
          <w:color w:val="000000"/>
          <w:sz w:val="28"/>
        </w:rPr>
        <w:t>
      а) документы, предусмотренные пунктом 126 настоящего технического регламента;</w:t>
      </w:r>
    </w:p>
    <w:bookmarkEnd w:id="472"/>
    <w:bookmarkStart w:name="z1215" w:id="473"/>
    <w:p>
      <w:pPr>
        <w:spacing w:after="0"/>
        <w:ind w:left="0"/>
        <w:jc w:val="both"/>
      </w:pPr>
      <w:r>
        <w:rPr>
          <w:rFonts w:ascii="Times New Roman"/>
          <w:b w:val="false"/>
          <w:i w:val="false"/>
          <w:color w:val="000000"/>
          <w:sz w:val="28"/>
        </w:rPr>
        <w:t>
      б) акт отбора образцов;</w:t>
      </w:r>
    </w:p>
    <w:bookmarkEnd w:id="473"/>
    <w:bookmarkStart w:name="z1216" w:id="474"/>
    <w:p>
      <w:pPr>
        <w:spacing w:after="0"/>
        <w:ind w:left="0"/>
        <w:jc w:val="both"/>
      </w:pPr>
      <w:r>
        <w:rPr>
          <w:rFonts w:ascii="Times New Roman"/>
          <w:b w:val="false"/>
          <w:i w:val="false"/>
          <w:color w:val="000000"/>
          <w:sz w:val="28"/>
        </w:rPr>
        <w:t>
      в) протокол (протоколы)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474"/>
    <w:bookmarkStart w:name="z1217" w:id="475"/>
    <w:p>
      <w:pPr>
        <w:spacing w:after="0"/>
        <w:ind w:left="0"/>
        <w:jc w:val="both"/>
      </w:pPr>
      <w:r>
        <w:rPr>
          <w:rFonts w:ascii="Times New Roman"/>
          <w:b w:val="false"/>
          <w:i w:val="false"/>
          <w:color w:val="000000"/>
          <w:sz w:val="28"/>
        </w:rPr>
        <w:t>
      г) зарегистрированную декларацию о соответствии.</w:t>
      </w:r>
    </w:p>
    <w:bookmarkEnd w:id="475"/>
    <w:bookmarkStart w:name="z1218" w:id="476"/>
    <w:p>
      <w:pPr>
        <w:spacing w:after="0"/>
        <w:ind w:left="0"/>
        <w:jc w:val="both"/>
      </w:pPr>
      <w:r>
        <w:rPr>
          <w:rFonts w:ascii="Times New Roman"/>
          <w:b w:val="false"/>
          <w:i w:val="false"/>
          <w:color w:val="000000"/>
          <w:sz w:val="28"/>
        </w:rPr>
        <w:t>
      136. Срок действия декларации о соответствии:</w:t>
      </w:r>
    </w:p>
    <w:bookmarkEnd w:id="476"/>
    <w:bookmarkStart w:name="z1219" w:id="477"/>
    <w:p>
      <w:pPr>
        <w:spacing w:after="0"/>
        <w:ind w:left="0"/>
        <w:jc w:val="both"/>
      </w:pPr>
      <w:r>
        <w:rPr>
          <w:rFonts w:ascii="Times New Roman"/>
          <w:b w:val="false"/>
          <w:i w:val="false"/>
          <w:color w:val="000000"/>
          <w:sz w:val="28"/>
        </w:rPr>
        <w:t>
      для серийно выпускаемой продукции составляет не более 5 лет;</w:t>
      </w:r>
    </w:p>
    <w:bookmarkEnd w:id="477"/>
    <w:bookmarkStart w:name="z1220" w:id="478"/>
    <w:p>
      <w:pPr>
        <w:spacing w:after="0"/>
        <w:ind w:left="0"/>
        <w:jc w:val="both"/>
      </w:pPr>
      <w:r>
        <w:rPr>
          <w:rFonts w:ascii="Times New Roman"/>
          <w:b w:val="false"/>
          <w:i w:val="false"/>
          <w:color w:val="000000"/>
          <w:sz w:val="28"/>
        </w:rPr>
        <w:t>
      для партии продукции или единичного изделия не устанавливается.</w:t>
      </w:r>
    </w:p>
    <w:bookmarkEnd w:id="478"/>
    <w:bookmarkStart w:name="z1221" w:id="479"/>
    <w:p>
      <w:pPr>
        <w:spacing w:after="0"/>
        <w:ind w:left="0"/>
        <w:jc w:val="both"/>
      </w:pPr>
      <w:r>
        <w:rPr>
          <w:rFonts w:ascii="Times New Roman"/>
          <w:b w:val="false"/>
          <w:i w:val="false"/>
          <w:color w:val="000000"/>
          <w:sz w:val="28"/>
        </w:rPr>
        <w:t>
      137. Срок хранения у заявителя декларации о соответствии и комплекта доказательственных материалов составляет:</w:t>
      </w:r>
    </w:p>
    <w:bookmarkEnd w:id="479"/>
    <w:bookmarkStart w:name="z1222" w:id="480"/>
    <w:p>
      <w:pPr>
        <w:spacing w:after="0"/>
        <w:ind w:left="0"/>
        <w:jc w:val="both"/>
      </w:pPr>
      <w:r>
        <w:rPr>
          <w:rFonts w:ascii="Times New Roman"/>
          <w:b w:val="false"/>
          <w:i w:val="false"/>
          <w:color w:val="000000"/>
          <w:sz w:val="28"/>
        </w:rPr>
        <w:t>
      для серийно выпускаемой продукции – не менее 10 лет с даты снятия с производства (прекращения производства) такой продукции;</w:t>
      </w:r>
    </w:p>
    <w:bookmarkEnd w:id="480"/>
    <w:bookmarkStart w:name="z1223" w:id="481"/>
    <w:p>
      <w:pPr>
        <w:spacing w:after="0"/>
        <w:ind w:left="0"/>
        <w:jc w:val="both"/>
      </w:pPr>
      <w:r>
        <w:rPr>
          <w:rFonts w:ascii="Times New Roman"/>
          <w:b w:val="false"/>
          <w:i w:val="false"/>
          <w:color w:val="000000"/>
          <w:sz w:val="28"/>
        </w:rPr>
        <w:t>
      для партии продукции или единичного изделия – не менее 10 лет с даты реализации последнего изделия из партии.</w:t>
      </w:r>
    </w:p>
    <w:bookmarkEnd w:id="481"/>
    <w:bookmarkStart w:name="z1224" w:id="482"/>
    <w:p>
      <w:pPr>
        <w:spacing w:after="0"/>
        <w:ind w:left="0"/>
        <w:jc w:val="both"/>
      </w:pPr>
      <w:r>
        <w:rPr>
          <w:rFonts w:ascii="Times New Roman"/>
          <w:b w:val="false"/>
          <w:i w:val="false"/>
          <w:color w:val="000000"/>
          <w:sz w:val="28"/>
        </w:rPr>
        <w:t>
      138. Срок хранения у органа по сертификации копий декларации о соответствии и комплекта доказательственных материалов составляет:</w:t>
      </w:r>
    </w:p>
    <w:bookmarkEnd w:id="482"/>
    <w:bookmarkStart w:name="z1225" w:id="483"/>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w:t>
      </w:r>
    </w:p>
    <w:bookmarkEnd w:id="483"/>
    <w:bookmarkStart w:name="z1226" w:id="484"/>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484"/>
    <w:bookmarkStart w:name="z1227" w:id="485"/>
    <w:p>
      <w:pPr>
        <w:spacing w:after="0"/>
        <w:ind w:left="0"/>
        <w:jc w:val="both"/>
      </w:pPr>
      <w:r>
        <w:rPr>
          <w:rFonts w:ascii="Times New Roman"/>
          <w:b w:val="false"/>
          <w:i w:val="false"/>
          <w:color w:val="000000"/>
          <w:sz w:val="28"/>
        </w:rPr>
        <w:t>
      139.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их включения в дело по декларированию.</w:t>
      </w:r>
    </w:p>
    <w:bookmarkEnd w:id="485"/>
    <w:bookmarkStart w:name="z1228" w:id="486"/>
    <w:p>
      <w:pPr>
        <w:spacing w:after="0"/>
        <w:ind w:left="0"/>
        <w:jc w:val="both"/>
      </w:pPr>
      <w:r>
        <w:rPr>
          <w:rFonts w:ascii="Times New Roman"/>
          <w:b w:val="false"/>
          <w:i w:val="false"/>
          <w:color w:val="000000"/>
          <w:sz w:val="28"/>
        </w:rPr>
        <w:t>
      140.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bookmarkEnd w:id="486"/>
    <w:bookmarkStart w:name="z1229" w:id="487"/>
    <w:p>
      <w:pPr>
        <w:spacing w:after="0"/>
        <w:ind w:left="0"/>
        <w:jc w:val="both"/>
      </w:pPr>
      <w:r>
        <w:rPr>
          <w:rFonts w:ascii="Times New Roman"/>
          <w:b w:val="false"/>
          <w:i w:val="false"/>
          <w:color w:val="000000"/>
          <w:sz w:val="28"/>
        </w:rPr>
        <w:t>
      141.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bookmarkEnd w:id="487"/>
    <w:bookmarkStart w:name="z1230" w:id="488"/>
    <w:p>
      <w:pPr>
        <w:spacing w:after="0"/>
        <w:ind w:left="0"/>
        <w:jc w:val="left"/>
      </w:pPr>
      <w:r>
        <w:rPr>
          <w:rFonts w:ascii="Times New Roman"/>
          <w:b/>
          <w:i w:val="false"/>
          <w:color w:val="000000"/>
        </w:rPr>
        <w:t xml:space="preserve"> 2. Порядок сертификации</w:t>
      </w:r>
    </w:p>
    <w:bookmarkEnd w:id="488"/>
    <w:bookmarkStart w:name="z1231" w:id="489"/>
    <w:p>
      <w:pPr>
        <w:spacing w:after="0"/>
        <w:ind w:left="0"/>
        <w:jc w:val="both"/>
      </w:pPr>
      <w:r>
        <w:rPr>
          <w:rFonts w:ascii="Times New Roman"/>
          <w:b w:val="false"/>
          <w:i w:val="false"/>
          <w:color w:val="000000"/>
          <w:sz w:val="28"/>
        </w:rPr>
        <w:t>
      142. Применяемые в соответствии с настоящим техническим регламентом схемы сертификации включают в себя следующие процедуры:</w:t>
      </w:r>
    </w:p>
    <w:bookmarkEnd w:id="489"/>
    <w:bookmarkStart w:name="z1232" w:id="490"/>
    <w:p>
      <w:pPr>
        <w:spacing w:after="0"/>
        <w:ind w:left="0"/>
        <w:jc w:val="both"/>
      </w:pPr>
      <w:r>
        <w:rPr>
          <w:rFonts w:ascii="Times New Roman"/>
          <w:b w:val="false"/>
          <w:i w:val="false"/>
          <w:color w:val="000000"/>
          <w:sz w:val="28"/>
        </w:rPr>
        <w:t>
      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144 настоящего технического регламента, с приложением документов, указанных в пункте 145 настоящего технического регламента;</w:t>
      </w:r>
    </w:p>
    <w:bookmarkEnd w:id="490"/>
    <w:bookmarkStart w:name="z1233" w:id="491"/>
    <w:p>
      <w:pPr>
        <w:spacing w:after="0"/>
        <w:ind w:left="0"/>
        <w:jc w:val="both"/>
      </w:pPr>
      <w:r>
        <w:rPr>
          <w:rFonts w:ascii="Times New Roman"/>
          <w:b w:val="false"/>
          <w:i w:val="false"/>
          <w:color w:val="000000"/>
          <w:sz w:val="28"/>
        </w:rPr>
        <w:t>
      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bookmarkEnd w:id="491"/>
    <w:bookmarkStart w:name="z1234" w:id="492"/>
    <w:p>
      <w:pPr>
        <w:spacing w:after="0"/>
        <w:ind w:left="0"/>
        <w:jc w:val="both"/>
      </w:pPr>
      <w:r>
        <w:rPr>
          <w:rFonts w:ascii="Times New Roman"/>
          <w:b w:val="false"/>
          <w:i w:val="false"/>
          <w:color w:val="000000"/>
          <w:sz w:val="28"/>
        </w:rPr>
        <w:t>
      в) проведение органом по сертификации отбора образцов продукции (если это предусмотрено схемой сертификации);</w:t>
      </w:r>
    </w:p>
    <w:bookmarkEnd w:id="492"/>
    <w:bookmarkStart w:name="z1235" w:id="493"/>
    <w:p>
      <w:pPr>
        <w:spacing w:after="0"/>
        <w:ind w:left="0"/>
        <w:jc w:val="both"/>
      </w:pPr>
      <w:r>
        <w:rPr>
          <w:rFonts w:ascii="Times New Roman"/>
          <w:b w:val="false"/>
          <w:i w:val="false"/>
          <w:color w:val="000000"/>
          <w:sz w:val="28"/>
        </w:rPr>
        <w:t>
      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bookmarkEnd w:id="493"/>
    <w:bookmarkStart w:name="z1236" w:id="494"/>
    <w:p>
      <w:pPr>
        <w:spacing w:after="0"/>
        <w:ind w:left="0"/>
        <w:jc w:val="both"/>
      </w:pPr>
      <w:r>
        <w:rPr>
          <w:rFonts w:ascii="Times New Roman"/>
          <w:b w:val="false"/>
          <w:i w:val="false"/>
          <w:color w:val="000000"/>
          <w:sz w:val="28"/>
        </w:rPr>
        <w:t>
      д) проведение органом по сертификации анализа состояния производства продукции (для схемы 1с);</w:t>
      </w:r>
    </w:p>
    <w:bookmarkEnd w:id="494"/>
    <w:bookmarkStart w:name="z1237" w:id="495"/>
    <w:p>
      <w:pPr>
        <w:spacing w:after="0"/>
        <w:ind w:left="0"/>
        <w:jc w:val="both"/>
      </w:pPr>
      <w:r>
        <w:rPr>
          <w:rFonts w:ascii="Times New Roman"/>
          <w:b w:val="false"/>
          <w:i w:val="false"/>
          <w:color w:val="000000"/>
          <w:sz w:val="28"/>
        </w:rPr>
        <w:t>
      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bookmarkEnd w:id="495"/>
    <w:bookmarkStart w:name="z1238" w:id="496"/>
    <w:p>
      <w:pPr>
        <w:spacing w:after="0"/>
        <w:ind w:left="0"/>
        <w:jc w:val="both"/>
      </w:pPr>
      <w:r>
        <w:rPr>
          <w:rFonts w:ascii="Times New Roman"/>
          <w:b w:val="false"/>
          <w:i w:val="false"/>
          <w:color w:val="000000"/>
          <w:sz w:val="28"/>
        </w:rPr>
        <w:t>
      ж) принятие органом по сертификации решения о выдаче или об отказе в выдаче сертификата соответствия;</w:t>
      </w:r>
    </w:p>
    <w:bookmarkEnd w:id="496"/>
    <w:bookmarkStart w:name="z1239" w:id="497"/>
    <w:p>
      <w:pPr>
        <w:spacing w:after="0"/>
        <w:ind w:left="0"/>
        <w:jc w:val="both"/>
      </w:pPr>
      <w:r>
        <w:rPr>
          <w:rFonts w:ascii="Times New Roman"/>
          <w:b w:val="false"/>
          <w:i w:val="false"/>
          <w:color w:val="000000"/>
          <w:sz w:val="28"/>
        </w:rPr>
        <w:t>
      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bookmarkEnd w:id="497"/>
    <w:bookmarkStart w:name="z1240" w:id="498"/>
    <w:p>
      <w:pPr>
        <w:spacing w:after="0"/>
        <w:ind w:left="0"/>
        <w:jc w:val="both"/>
      </w:pPr>
      <w:r>
        <w:rPr>
          <w:rFonts w:ascii="Times New Roman"/>
          <w:b w:val="false"/>
          <w:i w:val="false"/>
          <w:color w:val="000000"/>
          <w:sz w:val="28"/>
        </w:rPr>
        <w:t>
      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bookmarkEnd w:id="498"/>
    <w:bookmarkStart w:name="z1241" w:id="499"/>
    <w:p>
      <w:pPr>
        <w:spacing w:after="0"/>
        <w:ind w:left="0"/>
        <w:jc w:val="both"/>
      </w:pPr>
      <w:r>
        <w:rPr>
          <w:rFonts w:ascii="Times New Roman"/>
          <w:b w:val="false"/>
          <w:i w:val="false"/>
          <w:color w:val="000000"/>
          <w:sz w:val="28"/>
        </w:rPr>
        <w:t>
      к) обеспечение заявителем маркировки продукции единым знаком обращения продукции на рынке Союза в порядке, утверждаемом Комиссией;</w:t>
      </w:r>
    </w:p>
    <w:bookmarkEnd w:id="499"/>
    <w:bookmarkStart w:name="z1242" w:id="500"/>
    <w:p>
      <w:pPr>
        <w:spacing w:after="0"/>
        <w:ind w:left="0"/>
        <w:jc w:val="both"/>
      </w:pPr>
      <w:r>
        <w:rPr>
          <w:rFonts w:ascii="Times New Roman"/>
          <w:b w:val="false"/>
          <w:i w:val="false"/>
          <w:color w:val="000000"/>
          <w:sz w:val="28"/>
        </w:rPr>
        <w:t>
      л) проведение органом по сертификации периодической оценки сертифицированной продукции (для схемы 1с).</w:t>
      </w:r>
    </w:p>
    <w:bookmarkEnd w:id="500"/>
    <w:bookmarkStart w:name="z1243" w:id="501"/>
    <w:p>
      <w:pPr>
        <w:spacing w:after="0"/>
        <w:ind w:left="0"/>
        <w:jc w:val="both"/>
      </w:pPr>
      <w:r>
        <w:rPr>
          <w:rFonts w:ascii="Times New Roman"/>
          <w:b w:val="false"/>
          <w:i w:val="false"/>
          <w:color w:val="000000"/>
          <w:sz w:val="28"/>
        </w:rPr>
        <w:t>
      143. При сертификации продукции применяются следующие схемы:</w:t>
      </w:r>
    </w:p>
    <w:bookmarkEnd w:id="501"/>
    <w:bookmarkStart w:name="z1244" w:id="502"/>
    <w:p>
      <w:pPr>
        <w:spacing w:after="0"/>
        <w:ind w:left="0"/>
        <w:jc w:val="both"/>
      </w:pPr>
      <w:r>
        <w:rPr>
          <w:rFonts w:ascii="Times New Roman"/>
          <w:b w:val="false"/>
          <w:i w:val="false"/>
          <w:color w:val="000000"/>
          <w:sz w:val="28"/>
        </w:rPr>
        <w:t xml:space="preserve">
      а) схема 1с – применяется для серийно выпускаемой продукции и установочной серии. </w:t>
      </w:r>
    </w:p>
    <w:bookmarkEnd w:id="502"/>
    <w:bookmarkStart w:name="z1245" w:id="503"/>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503"/>
    <w:bookmarkStart w:name="z1246" w:id="504"/>
    <w:p>
      <w:pPr>
        <w:spacing w:after="0"/>
        <w:ind w:left="0"/>
        <w:jc w:val="both"/>
      </w:pPr>
      <w:r>
        <w:rPr>
          <w:rFonts w:ascii="Times New Roman"/>
          <w:b w:val="false"/>
          <w:i w:val="false"/>
          <w:color w:val="000000"/>
          <w:sz w:val="28"/>
        </w:rPr>
        <w:t>
      Орган по сертификации проводит:</w:t>
      </w:r>
    </w:p>
    <w:bookmarkEnd w:id="504"/>
    <w:bookmarkStart w:name="z1247" w:id="505"/>
    <w:p>
      <w:pPr>
        <w:spacing w:after="0"/>
        <w:ind w:left="0"/>
        <w:jc w:val="both"/>
      </w:pPr>
      <w:r>
        <w:rPr>
          <w:rFonts w:ascii="Times New Roman"/>
          <w:b w:val="false"/>
          <w:i w:val="false"/>
          <w:color w:val="000000"/>
          <w:sz w:val="28"/>
        </w:rPr>
        <w:t>
      идентификацию продукции и отбор образцов продукции для проведения их исследований (испытаний) и измерений;</w:t>
      </w:r>
    </w:p>
    <w:bookmarkEnd w:id="505"/>
    <w:bookmarkStart w:name="z1248" w:id="506"/>
    <w:p>
      <w:pPr>
        <w:spacing w:after="0"/>
        <w:ind w:left="0"/>
        <w:jc w:val="both"/>
      </w:pPr>
      <w:r>
        <w:rPr>
          <w:rFonts w:ascii="Times New Roman"/>
          <w:b w:val="false"/>
          <w:i w:val="false"/>
          <w:color w:val="000000"/>
          <w:sz w:val="28"/>
        </w:rPr>
        <w:t>
      анализ состояния производства продукции;</w:t>
      </w:r>
    </w:p>
    <w:bookmarkEnd w:id="506"/>
    <w:bookmarkStart w:name="z1249" w:id="507"/>
    <w:p>
      <w:pPr>
        <w:spacing w:after="0"/>
        <w:ind w:left="0"/>
        <w:jc w:val="both"/>
      </w:pPr>
      <w:r>
        <w:rPr>
          <w:rFonts w:ascii="Times New Roman"/>
          <w:b w:val="false"/>
          <w:i w:val="false"/>
          <w:color w:val="000000"/>
          <w:sz w:val="28"/>
        </w:rPr>
        <w:t>
      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 продукции.</w:t>
      </w:r>
    </w:p>
    <w:bookmarkEnd w:id="507"/>
    <w:bookmarkStart w:name="z1250" w:id="508"/>
    <w:p>
      <w:pPr>
        <w:spacing w:after="0"/>
        <w:ind w:left="0"/>
        <w:jc w:val="both"/>
      </w:pPr>
      <w:r>
        <w:rPr>
          <w:rFonts w:ascii="Times New Roman"/>
          <w:b w:val="false"/>
          <w:i w:val="false"/>
          <w:color w:val="000000"/>
          <w:sz w:val="28"/>
        </w:rPr>
        <w:t>
      Сертификат соответствия выдается на срок не более 5 лет;</w:t>
      </w:r>
    </w:p>
    <w:bookmarkEnd w:id="508"/>
    <w:bookmarkStart w:name="z1251" w:id="509"/>
    <w:p>
      <w:pPr>
        <w:spacing w:after="0"/>
        <w:ind w:left="0"/>
        <w:jc w:val="both"/>
      </w:pPr>
      <w:r>
        <w:rPr>
          <w:rFonts w:ascii="Times New Roman"/>
          <w:b w:val="false"/>
          <w:i w:val="false"/>
          <w:color w:val="000000"/>
          <w:sz w:val="28"/>
        </w:rPr>
        <w:t>
      б) схема 3с – применяется для партии продукции.</w:t>
      </w:r>
    </w:p>
    <w:bookmarkEnd w:id="509"/>
    <w:bookmarkStart w:name="z1252" w:id="510"/>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510"/>
    <w:bookmarkStart w:name="z1253" w:id="511"/>
    <w:p>
      <w:pPr>
        <w:spacing w:after="0"/>
        <w:ind w:left="0"/>
        <w:jc w:val="both"/>
      </w:pPr>
      <w:r>
        <w:rPr>
          <w:rFonts w:ascii="Times New Roman"/>
          <w:b w:val="false"/>
          <w:i w:val="false"/>
          <w:color w:val="000000"/>
          <w:sz w:val="28"/>
        </w:rPr>
        <w:t>
      В заявке помимо информации, предусмотренной пунктом 144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bookmarkEnd w:id="511"/>
    <w:bookmarkStart w:name="z1254" w:id="512"/>
    <w:p>
      <w:pPr>
        <w:spacing w:after="0"/>
        <w:ind w:left="0"/>
        <w:jc w:val="both"/>
      </w:pPr>
      <w:r>
        <w:rPr>
          <w:rFonts w:ascii="Times New Roman"/>
          <w:b w:val="false"/>
          <w:i w:val="false"/>
          <w:color w:val="000000"/>
          <w:sz w:val="28"/>
        </w:rPr>
        <w:t>
      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bookmarkEnd w:id="512"/>
    <w:bookmarkStart w:name="z1255" w:id="513"/>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513"/>
    <w:bookmarkStart w:name="z1256" w:id="514"/>
    <w:p>
      <w:pPr>
        <w:spacing w:after="0"/>
        <w:ind w:left="0"/>
        <w:jc w:val="both"/>
      </w:pPr>
      <w:r>
        <w:rPr>
          <w:rFonts w:ascii="Times New Roman"/>
          <w:b w:val="false"/>
          <w:i w:val="false"/>
          <w:color w:val="000000"/>
          <w:sz w:val="28"/>
        </w:rPr>
        <w:t>
      в) схема 4с – применяется для единичного изделия в случае, если исследования (испытания) и измерения для этого изделия не являются разрушающими.</w:t>
      </w:r>
    </w:p>
    <w:bookmarkEnd w:id="514"/>
    <w:bookmarkStart w:name="z1257" w:id="515"/>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515"/>
    <w:bookmarkStart w:name="z1258" w:id="516"/>
    <w:p>
      <w:pPr>
        <w:spacing w:after="0"/>
        <w:ind w:left="0"/>
        <w:jc w:val="both"/>
      </w:pPr>
      <w:r>
        <w:rPr>
          <w:rFonts w:ascii="Times New Roman"/>
          <w:b w:val="false"/>
          <w:i w:val="false"/>
          <w:color w:val="000000"/>
          <w:sz w:val="28"/>
        </w:rPr>
        <w:t>
      В заявке помимо информации, предусмотренной пунктом 144 настоящего технического регламента, указываются идентифицирующие признаки единичного изделия.</w:t>
      </w:r>
    </w:p>
    <w:bookmarkEnd w:id="516"/>
    <w:bookmarkStart w:name="z1259" w:id="517"/>
    <w:p>
      <w:pPr>
        <w:spacing w:after="0"/>
        <w:ind w:left="0"/>
        <w:jc w:val="both"/>
      </w:pPr>
      <w:r>
        <w:rPr>
          <w:rFonts w:ascii="Times New Roman"/>
          <w:b w:val="false"/>
          <w:i w:val="false"/>
          <w:color w:val="000000"/>
          <w:sz w:val="28"/>
        </w:rPr>
        <w:t>
      Орган по сертификации проводит идентификацию продукции и отбор единичного изделия для проведения его исследований (испытаний) и измерений.</w:t>
      </w:r>
    </w:p>
    <w:bookmarkEnd w:id="517"/>
    <w:bookmarkStart w:name="z1260" w:id="518"/>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518"/>
    <w:bookmarkStart w:name="z1261" w:id="519"/>
    <w:p>
      <w:pPr>
        <w:spacing w:after="0"/>
        <w:ind w:left="0"/>
        <w:jc w:val="both"/>
      </w:pPr>
      <w:r>
        <w:rPr>
          <w:rFonts w:ascii="Times New Roman"/>
          <w:b w:val="false"/>
          <w:i w:val="false"/>
          <w:color w:val="000000"/>
          <w:sz w:val="28"/>
        </w:rPr>
        <w:t>
      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территорию Союза, – при краткосрочных контрактах, для продукции, производимой на территории Союза, – при ограниченном объеме выпуска).</w:t>
      </w:r>
    </w:p>
    <w:bookmarkEnd w:id="519"/>
    <w:bookmarkStart w:name="z1262" w:id="520"/>
    <w:p>
      <w:pPr>
        <w:spacing w:after="0"/>
        <w:ind w:left="0"/>
        <w:jc w:val="both"/>
      </w:pPr>
      <w:r>
        <w:rPr>
          <w:rFonts w:ascii="Times New Roman"/>
          <w:b w:val="false"/>
          <w:i w:val="false"/>
          <w:color w:val="000000"/>
          <w:sz w:val="28"/>
        </w:rPr>
        <w:t xml:space="preserve">
      Заявителем при сертификации по схеме 10с является изготовитель (уполномоченное изготовителем лицо). </w:t>
      </w:r>
    </w:p>
    <w:bookmarkEnd w:id="520"/>
    <w:bookmarkStart w:name="z1263" w:id="521"/>
    <w:p>
      <w:pPr>
        <w:spacing w:after="0"/>
        <w:ind w:left="0"/>
        <w:jc w:val="both"/>
      </w:pPr>
      <w:r>
        <w:rPr>
          <w:rFonts w:ascii="Times New Roman"/>
          <w:b w:val="false"/>
          <w:i w:val="false"/>
          <w:color w:val="000000"/>
          <w:sz w:val="28"/>
        </w:rPr>
        <w:t>
      Орган по сертификации проводит идентификацию продукции и отбор образцов продукции для проведения их исследований (испытаний) и измерений.</w:t>
      </w:r>
    </w:p>
    <w:bookmarkEnd w:id="521"/>
    <w:bookmarkStart w:name="z1264" w:id="522"/>
    <w:p>
      <w:pPr>
        <w:spacing w:after="0"/>
        <w:ind w:left="0"/>
        <w:jc w:val="both"/>
      </w:pPr>
      <w:r>
        <w:rPr>
          <w:rFonts w:ascii="Times New Roman"/>
          <w:b w:val="false"/>
          <w:i w:val="false"/>
          <w:color w:val="000000"/>
          <w:sz w:val="28"/>
        </w:rPr>
        <w:t>
      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bookmarkEnd w:id="522"/>
    <w:bookmarkStart w:name="z1265" w:id="523"/>
    <w:p>
      <w:pPr>
        <w:spacing w:after="0"/>
        <w:ind w:left="0"/>
        <w:jc w:val="both"/>
      </w:pPr>
      <w:r>
        <w:rPr>
          <w:rFonts w:ascii="Times New Roman"/>
          <w:b w:val="false"/>
          <w:i w:val="false"/>
          <w:color w:val="000000"/>
          <w:sz w:val="28"/>
        </w:rPr>
        <w:t>
      144. Заявка составляется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bookmarkEnd w:id="523"/>
    <w:bookmarkStart w:name="z1266" w:id="524"/>
    <w:p>
      <w:pPr>
        <w:spacing w:after="0"/>
        <w:ind w:left="0"/>
        <w:jc w:val="both"/>
      </w:pPr>
      <w:r>
        <w:rPr>
          <w:rFonts w:ascii="Times New Roman"/>
          <w:b w:val="false"/>
          <w:i w:val="false"/>
          <w:color w:val="000000"/>
          <w:sz w:val="28"/>
        </w:rPr>
        <w:t>
      а) полное наименование органа по сертификации, его место нахождения (адрес юридического лица);</w:t>
      </w:r>
    </w:p>
    <w:bookmarkEnd w:id="524"/>
    <w:bookmarkStart w:name="z1267" w:id="525"/>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525"/>
    <w:bookmarkStart w:name="z1268" w:id="526"/>
    <w:p>
      <w:pPr>
        <w:spacing w:after="0"/>
        <w:ind w:left="0"/>
        <w:jc w:val="both"/>
      </w:pPr>
      <w:r>
        <w:rPr>
          <w:rFonts w:ascii="Times New Roman"/>
          <w:b w:val="false"/>
          <w:i w:val="false"/>
          <w:color w:val="000000"/>
          <w:sz w:val="28"/>
        </w:rPr>
        <w:t>
      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с заявкой (с указанием наименования и реквизитов уполномочивающего документа);</w:t>
      </w:r>
    </w:p>
    <w:bookmarkEnd w:id="526"/>
    <w:bookmarkStart w:name="z1269" w:id="527"/>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bookmarkEnd w:id="527"/>
    <w:bookmarkStart w:name="z1270" w:id="528"/>
    <w:p>
      <w:pPr>
        <w:spacing w:after="0"/>
        <w:ind w:left="0"/>
        <w:jc w:val="both"/>
      </w:pPr>
      <w:r>
        <w:rPr>
          <w:rFonts w:ascii="Times New Roman"/>
          <w:b w:val="false"/>
          <w:i w:val="false"/>
          <w:color w:val="000000"/>
          <w:sz w:val="28"/>
        </w:rPr>
        <w:t>
      д) следующие сведения о продукции, обеспечивающие ее идентификацию, и об идентифицирующих ее признаках:</w:t>
      </w:r>
    </w:p>
    <w:bookmarkEnd w:id="528"/>
    <w:bookmarkStart w:name="z1271" w:id="529"/>
    <w:p>
      <w:pPr>
        <w:spacing w:after="0"/>
        <w:ind w:left="0"/>
        <w:jc w:val="both"/>
      </w:pPr>
      <w:r>
        <w:rPr>
          <w:rFonts w:ascii="Times New Roman"/>
          <w:b w:val="false"/>
          <w:i w:val="false"/>
          <w:color w:val="000000"/>
          <w:sz w:val="28"/>
        </w:rPr>
        <w:t>
      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529"/>
    <w:bookmarkStart w:name="z1272" w:id="530"/>
    <w:p>
      <w:pPr>
        <w:spacing w:after="0"/>
        <w:ind w:left="0"/>
        <w:jc w:val="both"/>
      </w:pPr>
      <w:r>
        <w:rPr>
          <w:rFonts w:ascii="Times New Roman"/>
          <w:b w:val="false"/>
          <w:i w:val="false"/>
          <w:color w:val="000000"/>
          <w:sz w:val="28"/>
        </w:rPr>
        <w:t>
      соответствующее инструкции по применению (эксплуатации) продукции и другой технической документации согласно пунктам 145 и 146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bookmarkEnd w:id="530"/>
    <w:bookmarkStart w:name="z1273" w:id="531"/>
    <w:p>
      <w:pPr>
        <w:spacing w:after="0"/>
        <w:ind w:left="0"/>
        <w:jc w:val="both"/>
      </w:pPr>
      <w:r>
        <w:rPr>
          <w:rFonts w:ascii="Times New Roman"/>
          <w:b w:val="false"/>
          <w:i w:val="false"/>
          <w:color w:val="000000"/>
          <w:sz w:val="28"/>
        </w:rPr>
        <w:t>
      е) указание на положения настоящего технического регламента, требованиям которых соответствует сертифицируемая продукция;</w:t>
      </w:r>
    </w:p>
    <w:bookmarkEnd w:id="531"/>
    <w:bookmarkStart w:name="z1274" w:id="532"/>
    <w:p>
      <w:pPr>
        <w:spacing w:after="0"/>
        <w:ind w:left="0"/>
        <w:jc w:val="both"/>
      </w:pPr>
      <w:r>
        <w:rPr>
          <w:rFonts w:ascii="Times New Roman"/>
          <w:b w:val="false"/>
          <w:i w:val="false"/>
          <w:color w:val="000000"/>
          <w:sz w:val="28"/>
        </w:rPr>
        <w:t>
      ж) выбранную заявителем схему сертификации;</w:t>
      </w:r>
    </w:p>
    <w:bookmarkEnd w:id="532"/>
    <w:bookmarkStart w:name="z1275" w:id="533"/>
    <w:p>
      <w:pPr>
        <w:spacing w:after="0"/>
        <w:ind w:left="0"/>
        <w:jc w:val="both"/>
      </w:pPr>
      <w:r>
        <w:rPr>
          <w:rFonts w:ascii="Times New Roman"/>
          <w:b w:val="false"/>
          <w:i w:val="false"/>
          <w:color w:val="000000"/>
          <w:sz w:val="28"/>
        </w:rPr>
        <w:t>
      з) дополнительные сведения по усмотрению заявителя;</w:t>
      </w:r>
    </w:p>
    <w:bookmarkEnd w:id="533"/>
    <w:bookmarkStart w:name="z1276" w:id="534"/>
    <w:p>
      <w:pPr>
        <w:spacing w:after="0"/>
        <w:ind w:left="0"/>
        <w:jc w:val="both"/>
      </w:pPr>
      <w:r>
        <w:rPr>
          <w:rFonts w:ascii="Times New Roman"/>
          <w:b w:val="false"/>
          <w:i w:val="false"/>
          <w:color w:val="000000"/>
          <w:sz w:val="28"/>
        </w:rPr>
        <w:t>
      и) перечень прилагаемых к заявке документов;</w:t>
      </w:r>
    </w:p>
    <w:bookmarkEnd w:id="534"/>
    <w:bookmarkStart w:name="z1277" w:id="535"/>
    <w:p>
      <w:pPr>
        <w:spacing w:after="0"/>
        <w:ind w:left="0"/>
        <w:jc w:val="both"/>
      </w:pPr>
      <w:r>
        <w:rPr>
          <w:rFonts w:ascii="Times New Roman"/>
          <w:b w:val="false"/>
          <w:i w:val="false"/>
          <w:color w:val="000000"/>
          <w:sz w:val="28"/>
        </w:rPr>
        <w:t>
      к) указание на применение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535"/>
    <w:bookmarkStart w:name="z1278" w:id="536"/>
    <w:p>
      <w:pPr>
        <w:spacing w:after="0"/>
        <w:ind w:left="0"/>
        <w:jc w:val="both"/>
      </w:pPr>
      <w:r>
        <w:rPr>
          <w:rFonts w:ascii="Times New Roman"/>
          <w:b w:val="false"/>
          <w:i w:val="false"/>
          <w:color w:val="000000"/>
          <w:sz w:val="28"/>
        </w:rPr>
        <w:t>
      145. К заявке прилагаются следующие документы:</w:t>
      </w:r>
    </w:p>
    <w:bookmarkEnd w:id="536"/>
    <w:bookmarkStart w:name="z1279" w:id="537"/>
    <w:p>
      <w:pPr>
        <w:spacing w:after="0"/>
        <w:ind w:left="0"/>
        <w:jc w:val="both"/>
      </w:pPr>
      <w:r>
        <w:rPr>
          <w:rFonts w:ascii="Times New Roman"/>
          <w:b w:val="false"/>
          <w:i w:val="false"/>
          <w:color w:val="000000"/>
          <w:sz w:val="28"/>
        </w:rPr>
        <w:t>
      а) для серийно выпускаемой продукции:</w:t>
      </w:r>
    </w:p>
    <w:bookmarkEnd w:id="537"/>
    <w:bookmarkStart w:name="z1280" w:id="538"/>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538"/>
    <w:bookmarkStart w:name="z1281" w:id="539"/>
    <w:p>
      <w:pPr>
        <w:spacing w:after="0"/>
        <w:ind w:left="0"/>
        <w:jc w:val="both"/>
      </w:pPr>
      <w:r>
        <w:rPr>
          <w:rFonts w:ascii="Times New Roman"/>
          <w:b w:val="false"/>
          <w:i w:val="false"/>
          <w:color w:val="000000"/>
          <w:sz w:val="28"/>
        </w:rPr>
        <w:t>
      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bookmarkEnd w:id="539"/>
    <w:bookmarkStart w:name="z1282" w:id="540"/>
    <w:p>
      <w:pPr>
        <w:spacing w:after="0"/>
        <w:ind w:left="0"/>
        <w:jc w:val="both"/>
      </w:pPr>
      <w:r>
        <w:rPr>
          <w:rFonts w:ascii="Times New Roman"/>
          <w:b w:val="false"/>
          <w:i w:val="false"/>
          <w:color w:val="000000"/>
          <w:sz w:val="28"/>
        </w:rPr>
        <w:t>
      копии технической документации (конструкторской, технологической и ремонтной документации (проекта ремонтной документации)), комплект эксплуатационных документов (в объеме, согласованном с органом по сертификации);</w:t>
      </w:r>
    </w:p>
    <w:bookmarkEnd w:id="540"/>
    <w:bookmarkStart w:name="z1283" w:id="541"/>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541"/>
    <w:bookmarkStart w:name="z1284" w:id="542"/>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542"/>
    <w:bookmarkStart w:name="z1285" w:id="543"/>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543"/>
    <w:bookmarkStart w:name="z1286" w:id="544"/>
    <w:p>
      <w:pPr>
        <w:spacing w:after="0"/>
        <w:ind w:left="0"/>
        <w:jc w:val="both"/>
      </w:pPr>
      <w:r>
        <w:rPr>
          <w:rFonts w:ascii="Times New Roman"/>
          <w:b w:val="false"/>
          <w:i w:val="false"/>
          <w:color w:val="000000"/>
          <w:sz w:val="28"/>
        </w:rPr>
        <w:t>
      копии протоколов исследований (испытаний) и измерений продукции (при наличии);</w:t>
      </w:r>
    </w:p>
    <w:bookmarkEnd w:id="544"/>
    <w:bookmarkStart w:name="z1287" w:id="54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545"/>
    <w:bookmarkStart w:name="z1288" w:id="546"/>
    <w:p>
      <w:pPr>
        <w:spacing w:after="0"/>
        <w:ind w:left="0"/>
        <w:jc w:val="both"/>
      </w:pPr>
      <w:r>
        <w:rPr>
          <w:rFonts w:ascii="Times New Roman"/>
          <w:b w:val="false"/>
          <w:i w:val="false"/>
          <w:color w:val="000000"/>
          <w:sz w:val="28"/>
        </w:rPr>
        <w:t>
      копия протокола приемочных (квалификационных) испытаний (представляется при первичной сертификации);</w:t>
      </w:r>
    </w:p>
    <w:bookmarkEnd w:id="546"/>
    <w:bookmarkStart w:name="z1289" w:id="547"/>
    <w:p>
      <w:pPr>
        <w:spacing w:after="0"/>
        <w:ind w:left="0"/>
        <w:jc w:val="both"/>
      </w:pPr>
      <w:r>
        <w:rPr>
          <w:rFonts w:ascii="Times New Roman"/>
          <w:b w:val="false"/>
          <w:i w:val="false"/>
          <w:color w:val="000000"/>
          <w:sz w:val="28"/>
        </w:rPr>
        <w:t>
      копия акта квалификационной комиссии, а в случае первичной сертификации – также акта приемочной комиссии (при наличии);</w:t>
      </w:r>
    </w:p>
    <w:bookmarkEnd w:id="547"/>
    <w:bookmarkStart w:name="z1290" w:id="548"/>
    <w:p>
      <w:pPr>
        <w:spacing w:after="0"/>
        <w:ind w:left="0"/>
        <w:jc w:val="both"/>
      </w:pPr>
      <w:r>
        <w:rPr>
          <w:rFonts w:ascii="Times New Roman"/>
          <w:b w:val="false"/>
          <w:i w:val="false"/>
          <w:color w:val="000000"/>
          <w:sz w:val="28"/>
        </w:rPr>
        <w:t>
      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bookmarkEnd w:id="548"/>
    <w:bookmarkStart w:name="z1291" w:id="549"/>
    <w:p>
      <w:pPr>
        <w:spacing w:after="0"/>
        <w:ind w:left="0"/>
        <w:jc w:val="both"/>
      </w:pPr>
      <w:r>
        <w:rPr>
          <w:rFonts w:ascii="Times New Roman"/>
          <w:b w:val="false"/>
          <w:i w:val="false"/>
          <w:color w:val="000000"/>
          <w:sz w:val="28"/>
        </w:rPr>
        <w:t>
      сведения о рекламациях;</w:t>
      </w:r>
    </w:p>
    <w:bookmarkEnd w:id="549"/>
    <w:bookmarkStart w:name="z1292" w:id="550"/>
    <w:p>
      <w:pPr>
        <w:spacing w:after="0"/>
        <w:ind w:left="0"/>
        <w:jc w:val="both"/>
      </w:pPr>
      <w:r>
        <w:rPr>
          <w:rFonts w:ascii="Times New Roman"/>
          <w:b w:val="false"/>
          <w:i w:val="false"/>
          <w:color w:val="000000"/>
          <w:sz w:val="28"/>
        </w:rPr>
        <w:t>
      предложение о способе и месте нанесения единого знака обращения продукции на рынке Союза;</w:t>
      </w:r>
    </w:p>
    <w:bookmarkEnd w:id="550"/>
    <w:bookmarkStart w:name="z1293" w:id="551"/>
    <w:p>
      <w:pPr>
        <w:spacing w:after="0"/>
        <w:ind w:left="0"/>
        <w:jc w:val="both"/>
      </w:pPr>
      <w:r>
        <w:rPr>
          <w:rFonts w:ascii="Times New Roman"/>
          <w:b w:val="false"/>
          <w:i w:val="false"/>
          <w:color w:val="000000"/>
          <w:sz w:val="28"/>
        </w:rPr>
        <w:t>
      иные документы по выбору заявителя (при наличии).</w:t>
      </w:r>
    </w:p>
    <w:bookmarkEnd w:id="551"/>
    <w:bookmarkStart w:name="z1294" w:id="552"/>
    <w:p>
      <w:pPr>
        <w:spacing w:after="0"/>
        <w:ind w:left="0"/>
        <w:jc w:val="both"/>
      </w:pPr>
      <w:r>
        <w:rPr>
          <w:rFonts w:ascii="Times New Roman"/>
          <w:b w:val="false"/>
          <w:i w:val="false"/>
          <w:color w:val="000000"/>
          <w:sz w:val="28"/>
        </w:rPr>
        <w:t>
      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bookmarkEnd w:id="552"/>
    <w:bookmarkStart w:name="z1295" w:id="553"/>
    <w:p>
      <w:pPr>
        <w:spacing w:after="0"/>
        <w:ind w:left="0"/>
        <w:jc w:val="both"/>
      </w:pPr>
      <w:r>
        <w:rPr>
          <w:rFonts w:ascii="Times New Roman"/>
          <w:b w:val="false"/>
          <w:i w:val="false"/>
          <w:color w:val="000000"/>
          <w:sz w:val="28"/>
        </w:rPr>
        <w:t>
      б) для партии продукции или единичного изделия:</w:t>
      </w:r>
    </w:p>
    <w:bookmarkEnd w:id="553"/>
    <w:bookmarkStart w:name="z1296" w:id="554"/>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554"/>
    <w:bookmarkStart w:name="z1297" w:id="555"/>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555"/>
    <w:bookmarkStart w:name="z1298" w:id="556"/>
    <w:p>
      <w:pPr>
        <w:spacing w:after="0"/>
        <w:ind w:left="0"/>
        <w:jc w:val="both"/>
      </w:pPr>
      <w:r>
        <w:rPr>
          <w:rFonts w:ascii="Times New Roman"/>
          <w:b w:val="false"/>
          <w:i w:val="false"/>
          <w:color w:val="000000"/>
          <w:sz w:val="28"/>
        </w:rPr>
        <w:t>
      копия эксплуатационных документов, копии ремонтной документации (проект ремонтной документации);</w:t>
      </w:r>
    </w:p>
    <w:bookmarkEnd w:id="556"/>
    <w:bookmarkStart w:name="z1299" w:id="557"/>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557"/>
    <w:bookmarkStart w:name="z1300" w:id="558"/>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558"/>
    <w:bookmarkStart w:name="z1301" w:id="559"/>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559"/>
    <w:bookmarkStart w:name="z1302" w:id="560"/>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bookmarkEnd w:id="560"/>
    <w:bookmarkStart w:name="z1303" w:id="561"/>
    <w:p>
      <w:pPr>
        <w:spacing w:after="0"/>
        <w:ind w:left="0"/>
        <w:jc w:val="both"/>
      </w:pPr>
      <w:r>
        <w:rPr>
          <w:rFonts w:ascii="Times New Roman"/>
          <w:b w:val="false"/>
          <w:i w:val="false"/>
          <w:color w:val="000000"/>
          <w:sz w:val="28"/>
        </w:rPr>
        <w:t>
      иные документы по выбору заявителя (при наличии).</w:t>
      </w:r>
    </w:p>
    <w:bookmarkEnd w:id="561"/>
    <w:bookmarkStart w:name="z1304" w:id="562"/>
    <w:p>
      <w:pPr>
        <w:spacing w:after="0"/>
        <w:ind w:left="0"/>
        <w:jc w:val="both"/>
      </w:pPr>
      <w:r>
        <w:rPr>
          <w:rFonts w:ascii="Times New Roman"/>
          <w:b w:val="false"/>
          <w:i w:val="false"/>
          <w:color w:val="000000"/>
          <w:sz w:val="28"/>
        </w:rPr>
        <w:t>
      По решению органа по сертификации допускается замена испытаний продукции результатами экспертизы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bookmarkEnd w:id="562"/>
    <w:bookmarkStart w:name="z1305" w:id="563"/>
    <w:p>
      <w:pPr>
        <w:spacing w:after="0"/>
        <w:ind w:left="0"/>
        <w:jc w:val="both"/>
      </w:pPr>
      <w:r>
        <w:rPr>
          <w:rFonts w:ascii="Times New Roman"/>
          <w:b w:val="false"/>
          <w:i w:val="false"/>
          <w:color w:val="000000"/>
          <w:sz w:val="28"/>
        </w:rPr>
        <w:t>
      146. Документы, прилагаемые к заявке,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bookmarkEnd w:id="563"/>
    <w:bookmarkStart w:name="z1306" w:id="564"/>
    <w:p>
      <w:pPr>
        <w:spacing w:after="0"/>
        <w:ind w:left="0"/>
        <w:jc w:val="both"/>
      </w:pPr>
      <w:r>
        <w:rPr>
          <w:rFonts w:ascii="Times New Roman"/>
          <w:b w:val="false"/>
          <w:i w:val="false"/>
          <w:color w:val="000000"/>
          <w:sz w:val="28"/>
        </w:rPr>
        <w:t>
      Копии документов, прилагаемых к заявке, заверяются подписью и печатью заявителя (если иное не установлено законодательством государства-члена).</w:t>
      </w:r>
    </w:p>
    <w:bookmarkEnd w:id="564"/>
    <w:bookmarkStart w:name="z1307" w:id="565"/>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565"/>
    <w:bookmarkStart w:name="z1308" w:id="566"/>
    <w:p>
      <w:pPr>
        <w:spacing w:after="0"/>
        <w:ind w:left="0"/>
        <w:jc w:val="both"/>
      </w:pPr>
      <w:r>
        <w:rPr>
          <w:rFonts w:ascii="Times New Roman"/>
          <w:b w:val="false"/>
          <w:i w:val="false"/>
          <w:color w:val="000000"/>
          <w:sz w:val="28"/>
        </w:rPr>
        <w:t>
      147.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bookmarkEnd w:id="566"/>
    <w:bookmarkStart w:name="z1309" w:id="567"/>
    <w:p>
      <w:pPr>
        <w:spacing w:after="0"/>
        <w:ind w:left="0"/>
        <w:jc w:val="both"/>
      </w:pPr>
      <w:r>
        <w:rPr>
          <w:rFonts w:ascii="Times New Roman"/>
          <w:b w:val="false"/>
          <w:i w:val="false"/>
          <w:color w:val="000000"/>
          <w:sz w:val="28"/>
        </w:rPr>
        <w:t>
      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bookmarkEnd w:id="567"/>
    <w:bookmarkStart w:name="z1310" w:id="568"/>
    <w:p>
      <w:pPr>
        <w:spacing w:after="0"/>
        <w:ind w:left="0"/>
        <w:jc w:val="both"/>
      </w:pPr>
      <w:r>
        <w:rPr>
          <w:rFonts w:ascii="Times New Roman"/>
          <w:b w:val="false"/>
          <w:i w:val="false"/>
          <w:color w:val="000000"/>
          <w:sz w:val="28"/>
        </w:rPr>
        <w:t>
      148.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bookmarkEnd w:id="568"/>
    <w:bookmarkStart w:name="z1311" w:id="569"/>
    <w:p>
      <w:pPr>
        <w:spacing w:after="0"/>
        <w:ind w:left="0"/>
        <w:jc w:val="both"/>
      </w:pPr>
      <w:r>
        <w:rPr>
          <w:rFonts w:ascii="Times New Roman"/>
          <w:b w:val="false"/>
          <w:i w:val="false"/>
          <w:color w:val="000000"/>
          <w:sz w:val="28"/>
        </w:rPr>
        <w:t>
      149. В положительном решении по заявке должны быть указаны основные условия сертификации, в том числе:</w:t>
      </w:r>
    </w:p>
    <w:bookmarkEnd w:id="569"/>
    <w:bookmarkStart w:name="z1312" w:id="570"/>
    <w:p>
      <w:pPr>
        <w:spacing w:after="0"/>
        <w:ind w:left="0"/>
        <w:jc w:val="both"/>
      </w:pPr>
      <w:r>
        <w:rPr>
          <w:rFonts w:ascii="Times New Roman"/>
          <w:b w:val="false"/>
          <w:i w:val="false"/>
          <w:color w:val="000000"/>
          <w:sz w:val="28"/>
        </w:rPr>
        <w:t>
      а) информация о схеме сертификации;</w:t>
      </w:r>
    </w:p>
    <w:bookmarkEnd w:id="570"/>
    <w:bookmarkStart w:name="z1313" w:id="571"/>
    <w:p>
      <w:pPr>
        <w:spacing w:after="0"/>
        <w:ind w:left="0"/>
        <w:jc w:val="both"/>
      </w:pPr>
      <w:r>
        <w:rPr>
          <w:rFonts w:ascii="Times New Roman"/>
          <w:b w:val="false"/>
          <w:i w:val="false"/>
          <w:color w:val="000000"/>
          <w:sz w:val="28"/>
        </w:rPr>
        <w:t>
      б) сроки проведения сертификации;</w:t>
      </w:r>
    </w:p>
    <w:bookmarkEnd w:id="571"/>
    <w:bookmarkStart w:name="z1314" w:id="572"/>
    <w:p>
      <w:pPr>
        <w:spacing w:after="0"/>
        <w:ind w:left="0"/>
        <w:jc w:val="both"/>
      </w:pPr>
      <w:r>
        <w:rPr>
          <w:rFonts w:ascii="Times New Roman"/>
          <w:b w:val="false"/>
          <w:i w:val="false"/>
          <w:color w:val="000000"/>
          <w:sz w:val="28"/>
        </w:rPr>
        <w:t>
      в) информация о нормативных документах, на основании которых будет проводиться сертификация продукции;</w:t>
      </w:r>
    </w:p>
    <w:bookmarkEnd w:id="572"/>
    <w:bookmarkStart w:name="z1315" w:id="573"/>
    <w:p>
      <w:pPr>
        <w:spacing w:after="0"/>
        <w:ind w:left="0"/>
        <w:jc w:val="both"/>
      </w:pPr>
      <w:r>
        <w:rPr>
          <w:rFonts w:ascii="Times New Roman"/>
          <w:b w:val="false"/>
          <w:i w:val="false"/>
          <w:color w:val="000000"/>
          <w:sz w:val="28"/>
        </w:rPr>
        <w:t>
      г) условия проведения анализа состояния производства продукции, если это предусмотрено схемой сертификации;</w:t>
      </w:r>
    </w:p>
    <w:bookmarkEnd w:id="573"/>
    <w:bookmarkStart w:name="z1316" w:id="574"/>
    <w:p>
      <w:pPr>
        <w:spacing w:after="0"/>
        <w:ind w:left="0"/>
        <w:jc w:val="both"/>
      </w:pPr>
      <w:r>
        <w:rPr>
          <w:rFonts w:ascii="Times New Roman"/>
          <w:b w:val="false"/>
          <w:i w:val="false"/>
          <w:color w:val="000000"/>
          <w:sz w:val="28"/>
        </w:rPr>
        <w:t>
      д) условия отбора образцов продукции;</w:t>
      </w:r>
    </w:p>
    <w:bookmarkEnd w:id="574"/>
    <w:bookmarkStart w:name="z1317" w:id="575"/>
    <w:p>
      <w:pPr>
        <w:spacing w:after="0"/>
        <w:ind w:left="0"/>
        <w:jc w:val="both"/>
      </w:pPr>
      <w:r>
        <w:rPr>
          <w:rFonts w:ascii="Times New Roman"/>
          <w:b w:val="false"/>
          <w:i w:val="false"/>
          <w:color w:val="000000"/>
          <w:sz w:val="28"/>
        </w:rPr>
        <w:t>
      е) информация об объеме проведения исследований (испытаний) и измерений и других способах оценки соответствия;</w:t>
      </w:r>
    </w:p>
    <w:bookmarkEnd w:id="575"/>
    <w:bookmarkStart w:name="z1318" w:id="576"/>
    <w:p>
      <w:pPr>
        <w:spacing w:after="0"/>
        <w:ind w:left="0"/>
        <w:jc w:val="both"/>
      </w:pPr>
      <w:r>
        <w:rPr>
          <w:rFonts w:ascii="Times New Roman"/>
          <w:b w:val="false"/>
          <w:i w:val="false"/>
          <w:color w:val="000000"/>
          <w:sz w:val="28"/>
        </w:rPr>
        <w:t>
      ж) условия проведения периодической оценки сертифицируемой продукции.</w:t>
      </w:r>
    </w:p>
    <w:bookmarkEnd w:id="576"/>
    <w:bookmarkStart w:name="z1319" w:id="577"/>
    <w:p>
      <w:pPr>
        <w:spacing w:after="0"/>
        <w:ind w:left="0"/>
        <w:jc w:val="both"/>
      </w:pPr>
      <w:r>
        <w:rPr>
          <w:rFonts w:ascii="Times New Roman"/>
          <w:b w:val="false"/>
          <w:i w:val="false"/>
          <w:color w:val="000000"/>
          <w:sz w:val="28"/>
        </w:rPr>
        <w:t>
      150. Основаниями для принятия органом по сертификации решения об отказе в проведении сертификации являются:</w:t>
      </w:r>
    </w:p>
    <w:bookmarkEnd w:id="577"/>
    <w:bookmarkStart w:name="z1320" w:id="578"/>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пункте 145 настоящего технического регламента;</w:t>
      </w:r>
    </w:p>
    <w:bookmarkEnd w:id="578"/>
    <w:bookmarkStart w:name="z1321" w:id="579"/>
    <w:p>
      <w:pPr>
        <w:spacing w:after="0"/>
        <w:ind w:left="0"/>
        <w:jc w:val="both"/>
      </w:pPr>
      <w:r>
        <w:rPr>
          <w:rFonts w:ascii="Times New Roman"/>
          <w:b w:val="false"/>
          <w:i w:val="false"/>
          <w:color w:val="000000"/>
          <w:sz w:val="28"/>
        </w:rPr>
        <w:t>
      б) неполнота и (или) недостоверность сведений, содержащихся в представленных документах;</w:t>
      </w:r>
    </w:p>
    <w:bookmarkEnd w:id="579"/>
    <w:bookmarkStart w:name="z1322" w:id="580"/>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580"/>
    <w:bookmarkStart w:name="z1323" w:id="581"/>
    <w:p>
      <w:pPr>
        <w:spacing w:after="0"/>
        <w:ind w:left="0"/>
        <w:jc w:val="both"/>
      </w:pPr>
      <w:r>
        <w:rPr>
          <w:rFonts w:ascii="Times New Roman"/>
          <w:b w:val="false"/>
          <w:i w:val="false"/>
          <w:color w:val="000000"/>
          <w:sz w:val="28"/>
        </w:rPr>
        <w:t>
      г) несоответствие заявителя требованиям настоящего технического регламента, устанавливающим круг заявителей при сертификации.</w:t>
      </w:r>
    </w:p>
    <w:bookmarkEnd w:id="581"/>
    <w:bookmarkStart w:name="z1324" w:id="582"/>
    <w:p>
      <w:pPr>
        <w:spacing w:after="0"/>
        <w:ind w:left="0"/>
        <w:jc w:val="both"/>
      </w:pPr>
      <w:r>
        <w:rPr>
          <w:rFonts w:ascii="Times New Roman"/>
          <w:b w:val="false"/>
          <w:i w:val="false"/>
          <w:color w:val="000000"/>
          <w:sz w:val="28"/>
        </w:rPr>
        <w:t>
      151. При осуществлении сертификации идентификацию продукции и отбор образцов продукции проводит орган по сертификации.</w:t>
      </w:r>
    </w:p>
    <w:bookmarkEnd w:id="582"/>
    <w:bookmarkStart w:name="z1325" w:id="583"/>
    <w:p>
      <w:pPr>
        <w:spacing w:after="0"/>
        <w:ind w:left="0"/>
        <w:jc w:val="both"/>
      </w:pPr>
      <w:r>
        <w:rPr>
          <w:rFonts w:ascii="Times New Roman"/>
          <w:b w:val="false"/>
          <w:i w:val="false"/>
          <w:color w:val="000000"/>
          <w:sz w:val="28"/>
        </w:rPr>
        <w:t>
      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bookmarkEnd w:id="583"/>
    <w:bookmarkStart w:name="z1326" w:id="584"/>
    <w:p>
      <w:pPr>
        <w:spacing w:after="0"/>
        <w:ind w:left="0"/>
        <w:jc w:val="both"/>
      </w:pPr>
      <w:r>
        <w:rPr>
          <w:rFonts w:ascii="Times New Roman"/>
          <w:b w:val="false"/>
          <w:i w:val="false"/>
          <w:color w:val="000000"/>
          <w:sz w:val="28"/>
        </w:rPr>
        <w:t>
      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584"/>
    <w:bookmarkStart w:name="z1327" w:id="585"/>
    <w:p>
      <w:pPr>
        <w:spacing w:after="0"/>
        <w:ind w:left="0"/>
        <w:jc w:val="both"/>
      </w:pPr>
      <w:r>
        <w:rPr>
          <w:rFonts w:ascii="Times New Roman"/>
          <w:b w:val="false"/>
          <w:i w:val="false"/>
          <w:color w:val="000000"/>
          <w:sz w:val="28"/>
        </w:rPr>
        <w:t>
      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bookmarkEnd w:id="585"/>
    <w:bookmarkStart w:name="z1328" w:id="586"/>
    <w:p>
      <w:pPr>
        <w:spacing w:after="0"/>
        <w:ind w:left="0"/>
        <w:jc w:val="both"/>
      </w:pPr>
      <w:r>
        <w:rPr>
          <w:rFonts w:ascii="Times New Roman"/>
          <w:b w:val="false"/>
          <w:i w:val="false"/>
          <w:color w:val="000000"/>
          <w:sz w:val="28"/>
        </w:rPr>
        <w:t>
      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bookmarkEnd w:id="586"/>
    <w:bookmarkStart w:name="z1329" w:id="587"/>
    <w:p>
      <w:pPr>
        <w:spacing w:after="0"/>
        <w:ind w:left="0"/>
        <w:jc w:val="both"/>
      </w:pPr>
      <w:r>
        <w:rPr>
          <w:rFonts w:ascii="Times New Roman"/>
          <w:b w:val="false"/>
          <w:i w:val="false"/>
          <w:color w:val="000000"/>
          <w:sz w:val="28"/>
        </w:rPr>
        <w:t>
      152. Акт отбора образцов должен содержать:</w:t>
      </w:r>
    </w:p>
    <w:bookmarkEnd w:id="587"/>
    <w:bookmarkStart w:name="z1330" w:id="588"/>
    <w:p>
      <w:pPr>
        <w:spacing w:after="0"/>
        <w:ind w:left="0"/>
        <w:jc w:val="both"/>
      </w:pPr>
      <w:r>
        <w:rPr>
          <w:rFonts w:ascii="Times New Roman"/>
          <w:b w:val="false"/>
          <w:i w:val="false"/>
          <w:color w:val="000000"/>
          <w:sz w:val="28"/>
        </w:rPr>
        <w:t>
      а) номер и дату составления акта отбора образцов;</w:t>
      </w:r>
    </w:p>
    <w:bookmarkEnd w:id="588"/>
    <w:bookmarkStart w:name="z1331" w:id="589"/>
    <w:p>
      <w:pPr>
        <w:spacing w:after="0"/>
        <w:ind w:left="0"/>
        <w:jc w:val="both"/>
      </w:pPr>
      <w:r>
        <w:rPr>
          <w:rFonts w:ascii="Times New Roman"/>
          <w:b w:val="false"/>
          <w:i w:val="false"/>
          <w:color w:val="000000"/>
          <w:sz w:val="28"/>
        </w:rPr>
        <w:t>
      б) наименование и адрес изготовителя и заявителя;</w:t>
      </w:r>
    </w:p>
    <w:bookmarkEnd w:id="589"/>
    <w:bookmarkStart w:name="z1332" w:id="590"/>
    <w:p>
      <w:pPr>
        <w:spacing w:after="0"/>
        <w:ind w:left="0"/>
        <w:jc w:val="both"/>
      </w:pPr>
      <w:r>
        <w:rPr>
          <w:rFonts w:ascii="Times New Roman"/>
          <w:b w:val="false"/>
          <w:i w:val="false"/>
          <w:color w:val="000000"/>
          <w:sz w:val="28"/>
        </w:rPr>
        <w:t>
      в) наименование, тип, модель и модификацию продукции;</w:t>
      </w:r>
    </w:p>
    <w:bookmarkEnd w:id="590"/>
    <w:bookmarkStart w:name="z1333" w:id="591"/>
    <w:p>
      <w:pPr>
        <w:spacing w:after="0"/>
        <w:ind w:left="0"/>
        <w:jc w:val="both"/>
      </w:pPr>
      <w:r>
        <w:rPr>
          <w:rFonts w:ascii="Times New Roman"/>
          <w:b w:val="false"/>
          <w:i w:val="false"/>
          <w:color w:val="000000"/>
          <w:sz w:val="28"/>
        </w:rPr>
        <w:t>
      г) размер (объем) партии, из которой производился отбор;</w:t>
      </w:r>
    </w:p>
    <w:bookmarkEnd w:id="591"/>
    <w:bookmarkStart w:name="z1334" w:id="592"/>
    <w:p>
      <w:pPr>
        <w:spacing w:after="0"/>
        <w:ind w:left="0"/>
        <w:jc w:val="both"/>
      </w:pPr>
      <w:r>
        <w:rPr>
          <w:rFonts w:ascii="Times New Roman"/>
          <w:b w:val="false"/>
          <w:i w:val="false"/>
          <w:color w:val="000000"/>
          <w:sz w:val="28"/>
        </w:rPr>
        <w:t>
      д) результат наружного осмотра партии (внешний вид, состояние упаковки и маркировки);</w:t>
      </w:r>
    </w:p>
    <w:bookmarkEnd w:id="592"/>
    <w:bookmarkStart w:name="z1335" w:id="593"/>
    <w:p>
      <w:pPr>
        <w:spacing w:after="0"/>
        <w:ind w:left="0"/>
        <w:jc w:val="both"/>
      </w:pPr>
      <w:r>
        <w:rPr>
          <w:rFonts w:ascii="Times New Roman"/>
          <w:b w:val="false"/>
          <w:i w:val="false"/>
          <w:color w:val="000000"/>
          <w:sz w:val="28"/>
        </w:rPr>
        <w:t>
      е) дату изготовления и дату приемки продукции;</w:t>
      </w:r>
    </w:p>
    <w:bookmarkEnd w:id="593"/>
    <w:bookmarkStart w:name="z1336" w:id="594"/>
    <w:p>
      <w:pPr>
        <w:spacing w:after="0"/>
        <w:ind w:left="0"/>
        <w:jc w:val="both"/>
      </w:pPr>
      <w:r>
        <w:rPr>
          <w:rFonts w:ascii="Times New Roman"/>
          <w:b w:val="false"/>
          <w:i w:val="false"/>
          <w:color w:val="000000"/>
          <w:sz w:val="28"/>
        </w:rPr>
        <w:t>
      ж) обозначение и наименование нормативного документа, в соответствии с которым отобраны образцы;</w:t>
      </w:r>
    </w:p>
    <w:bookmarkEnd w:id="594"/>
    <w:bookmarkStart w:name="z1337" w:id="595"/>
    <w:p>
      <w:pPr>
        <w:spacing w:after="0"/>
        <w:ind w:left="0"/>
        <w:jc w:val="both"/>
      </w:pPr>
      <w:r>
        <w:rPr>
          <w:rFonts w:ascii="Times New Roman"/>
          <w:b w:val="false"/>
          <w:i w:val="false"/>
          <w:color w:val="000000"/>
          <w:sz w:val="28"/>
        </w:rPr>
        <w:t>
      з) количество и номера отобранных образцов;</w:t>
      </w:r>
    </w:p>
    <w:bookmarkEnd w:id="595"/>
    <w:bookmarkStart w:name="z1338" w:id="596"/>
    <w:p>
      <w:pPr>
        <w:spacing w:after="0"/>
        <w:ind w:left="0"/>
        <w:jc w:val="both"/>
      </w:pPr>
      <w:r>
        <w:rPr>
          <w:rFonts w:ascii="Times New Roman"/>
          <w:b w:val="false"/>
          <w:i w:val="false"/>
          <w:color w:val="000000"/>
          <w:sz w:val="28"/>
        </w:rPr>
        <w:t>
      и) место отбора образцов;</w:t>
      </w:r>
    </w:p>
    <w:bookmarkEnd w:id="596"/>
    <w:bookmarkStart w:name="z1339" w:id="597"/>
    <w:p>
      <w:pPr>
        <w:spacing w:after="0"/>
        <w:ind w:left="0"/>
        <w:jc w:val="both"/>
      </w:pPr>
      <w:r>
        <w:rPr>
          <w:rFonts w:ascii="Times New Roman"/>
          <w:b w:val="false"/>
          <w:i w:val="false"/>
          <w:color w:val="000000"/>
          <w:sz w:val="28"/>
        </w:rPr>
        <w:t>
      к) реквизиты и подписи представителей органа по сертификации и заявителя (изготовителя).</w:t>
      </w:r>
    </w:p>
    <w:bookmarkEnd w:id="597"/>
    <w:bookmarkStart w:name="z1340" w:id="598"/>
    <w:p>
      <w:pPr>
        <w:spacing w:after="0"/>
        <w:ind w:left="0"/>
        <w:jc w:val="both"/>
      </w:pPr>
      <w:r>
        <w:rPr>
          <w:rFonts w:ascii="Times New Roman"/>
          <w:b w:val="false"/>
          <w:i w:val="false"/>
          <w:color w:val="000000"/>
          <w:sz w:val="28"/>
        </w:rPr>
        <w:t>
      153. К акту отбора образцов продукции, составные части которой подлежат подтверждению соответствия, прилагается их перечень с указанием изготовителя и конструкторской документации, по которой они изготавливаются.</w:t>
      </w:r>
    </w:p>
    <w:bookmarkEnd w:id="598"/>
    <w:bookmarkStart w:name="z1341" w:id="599"/>
    <w:p>
      <w:pPr>
        <w:spacing w:after="0"/>
        <w:ind w:left="0"/>
        <w:jc w:val="both"/>
      </w:pPr>
      <w:r>
        <w:rPr>
          <w:rFonts w:ascii="Times New Roman"/>
          <w:b w:val="false"/>
          <w:i w:val="false"/>
          <w:color w:val="000000"/>
          <w:sz w:val="28"/>
        </w:rPr>
        <w:t>
      154.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продукции, акте визуального контроля или ином документе, оформляемом органом по сертификации в процессе проведения работ по сертификации.</w:t>
      </w:r>
    </w:p>
    <w:bookmarkEnd w:id="599"/>
    <w:bookmarkStart w:name="z1342" w:id="600"/>
    <w:p>
      <w:pPr>
        <w:spacing w:after="0"/>
        <w:ind w:left="0"/>
        <w:jc w:val="both"/>
      </w:pPr>
      <w:r>
        <w:rPr>
          <w:rFonts w:ascii="Times New Roman"/>
          <w:b w:val="false"/>
          <w:i w:val="false"/>
          <w:color w:val="000000"/>
          <w:sz w:val="28"/>
        </w:rPr>
        <w:t>
      155. При проведении идентификации продукции сравниваются основные характеристики продукции, указанные в заявке, со следующими фактическими характеристиками, приведенными в маркировке и в сопроводительной документации:</w:t>
      </w:r>
    </w:p>
    <w:bookmarkEnd w:id="600"/>
    <w:bookmarkStart w:name="z1343" w:id="601"/>
    <w:p>
      <w:pPr>
        <w:spacing w:after="0"/>
        <w:ind w:left="0"/>
        <w:jc w:val="both"/>
      </w:pPr>
      <w:r>
        <w:rPr>
          <w:rFonts w:ascii="Times New Roman"/>
          <w:b w:val="false"/>
          <w:i w:val="false"/>
          <w:color w:val="000000"/>
          <w:sz w:val="28"/>
        </w:rPr>
        <w:t>
      а) наименование, тип, модель и модификация;</w:t>
      </w:r>
    </w:p>
    <w:bookmarkEnd w:id="601"/>
    <w:bookmarkStart w:name="z1344" w:id="602"/>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602"/>
    <w:bookmarkStart w:name="z1345" w:id="603"/>
    <w:p>
      <w:pPr>
        <w:spacing w:after="0"/>
        <w:ind w:left="0"/>
        <w:jc w:val="both"/>
      </w:pPr>
      <w:r>
        <w:rPr>
          <w:rFonts w:ascii="Times New Roman"/>
          <w:b w:val="false"/>
          <w:i w:val="false"/>
          <w:color w:val="000000"/>
          <w:sz w:val="28"/>
        </w:rPr>
        <w:t>
      в) документ, в соответствии с которым выпускается продукция;</w:t>
      </w:r>
    </w:p>
    <w:bookmarkEnd w:id="603"/>
    <w:bookmarkStart w:name="z1346" w:id="604"/>
    <w:p>
      <w:pPr>
        <w:spacing w:after="0"/>
        <w:ind w:left="0"/>
        <w:jc w:val="both"/>
      </w:pPr>
      <w:r>
        <w:rPr>
          <w:rFonts w:ascii="Times New Roman"/>
          <w:b w:val="false"/>
          <w:i w:val="false"/>
          <w:color w:val="000000"/>
          <w:sz w:val="28"/>
        </w:rPr>
        <w:t>
      г) информация о принадлежности к соответствующей партии;</w:t>
      </w:r>
    </w:p>
    <w:bookmarkEnd w:id="604"/>
    <w:bookmarkStart w:name="z1347" w:id="605"/>
    <w:p>
      <w:pPr>
        <w:spacing w:after="0"/>
        <w:ind w:left="0"/>
        <w:jc w:val="both"/>
      </w:pPr>
      <w:r>
        <w:rPr>
          <w:rFonts w:ascii="Times New Roman"/>
          <w:b w:val="false"/>
          <w:i w:val="false"/>
          <w:color w:val="000000"/>
          <w:sz w:val="28"/>
        </w:rPr>
        <w:t>
      д) информация о принадлежности к соответствующему технологическому процессу (при необходимости).</w:t>
      </w:r>
    </w:p>
    <w:bookmarkEnd w:id="605"/>
    <w:p>
      <w:pPr>
        <w:spacing w:after="0"/>
        <w:ind w:left="0"/>
        <w:jc w:val="both"/>
      </w:pPr>
      <w:bookmarkStart w:name="z1348" w:id="606"/>
      <w:r>
        <w:rPr>
          <w:rFonts w:ascii="Times New Roman"/>
          <w:b w:val="false"/>
          <w:i w:val="false"/>
          <w:color w:val="000000"/>
          <w:sz w:val="28"/>
        </w:rPr>
        <w:t>
      156. При повторной сертификации железнодорожного подвижного состава, указанного в приложении № 2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железнодорожный путь, а также показателей, связанных</w:t>
      </w:r>
    </w:p>
    <w:bookmarkEnd w:id="606"/>
    <w:p>
      <w:pPr>
        <w:spacing w:after="0"/>
        <w:ind w:left="0"/>
        <w:jc w:val="both"/>
      </w:pPr>
      <w:r>
        <w:rPr>
          <w:rFonts w:ascii="Times New Roman"/>
          <w:b w:val="false"/>
          <w:i w:val="false"/>
          <w:color w:val="000000"/>
          <w:sz w:val="28"/>
        </w:rPr>
        <w:t>с проведением динамических и усталостных испытаний, давностью не более 10 лет.</w:t>
      </w:r>
    </w:p>
    <w:bookmarkStart w:name="z1349" w:id="607"/>
    <w:p>
      <w:pPr>
        <w:spacing w:after="0"/>
        <w:ind w:left="0"/>
        <w:jc w:val="both"/>
      </w:pPr>
      <w:r>
        <w:rPr>
          <w:rFonts w:ascii="Times New Roman"/>
          <w:b w:val="false"/>
          <w:i w:val="false"/>
          <w:color w:val="000000"/>
          <w:sz w:val="28"/>
        </w:rPr>
        <w:t>
      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железнодорожный путь, а также показатели, связанные с проведением динамических и усталостных испытаний.</w:t>
      </w:r>
    </w:p>
    <w:bookmarkEnd w:id="607"/>
    <w:bookmarkStart w:name="z1350" w:id="608"/>
    <w:p>
      <w:pPr>
        <w:spacing w:after="0"/>
        <w:ind w:left="0"/>
        <w:jc w:val="both"/>
      </w:pPr>
      <w:r>
        <w:rPr>
          <w:rFonts w:ascii="Times New Roman"/>
          <w:b w:val="false"/>
          <w:i w:val="false"/>
          <w:color w:val="000000"/>
          <w:sz w:val="28"/>
        </w:rPr>
        <w:t>
      В остальных случаях результаты исследований (испытаний) и измерений давностью более 5 лет для целей сертификации продукции не рассматриваются.</w:t>
      </w:r>
    </w:p>
    <w:bookmarkEnd w:id="608"/>
    <w:bookmarkStart w:name="z1351" w:id="609"/>
    <w:p>
      <w:pPr>
        <w:spacing w:after="0"/>
        <w:ind w:left="0"/>
        <w:jc w:val="both"/>
      </w:pPr>
      <w:r>
        <w:rPr>
          <w:rFonts w:ascii="Times New Roman"/>
          <w:b w:val="false"/>
          <w:i w:val="false"/>
          <w:color w:val="000000"/>
          <w:sz w:val="28"/>
        </w:rPr>
        <w:t>
      157. Протокол исследований (испытаний) и измерений должен содержать:</w:t>
      </w:r>
    </w:p>
    <w:bookmarkEnd w:id="609"/>
    <w:bookmarkStart w:name="z1352" w:id="610"/>
    <w:p>
      <w:pPr>
        <w:spacing w:after="0"/>
        <w:ind w:left="0"/>
        <w:jc w:val="both"/>
      </w:pPr>
      <w:r>
        <w:rPr>
          <w:rFonts w:ascii="Times New Roman"/>
          <w:b w:val="false"/>
          <w:i w:val="false"/>
          <w:color w:val="000000"/>
          <w:sz w:val="28"/>
        </w:rPr>
        <w:t>
      а) наименование и обозначение протокола исследований (испытаний) и измерений, при этом обозначение документа повторяется на каждой странице;</w:t>
      </w:r>
    </w:p>
    <w:bookmarkEnd w:id="610"/>
    <w:bookmarkStart w:name="z1353" w:id="611"/>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bookmarkEnd w:id="611"/>
    <w:bookmarkStart w:name="z1354" w:id="612"/>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 (для протокола сертификационных испытаний);</w:t>
      </w:r>
    </w:p>
    <w:bookmarkEnd w:id="612"/>
    <w:bookmarkStart w:name="z1355" w:id="613"/>
    <w:p>
      <w:pPr>
        <w:spacing w:after="0"/>
        <w:ind w:left="0"/>
        <w:jc w:val="both"/>
      </w:pPr>
      <w:r>
        <w:rPr>
          <w:rFonts w:ascii="Times New Roman"/>
          <w:b w:val="false"/>
          <w:i w:val="false"/>
          <w:color w:val="000000"/>
          <w:sz w:val="28"/>
        </w:rPr>
        <w:t>
      г) реквизиты акта идентификации образцов продукции, поступивших на испытания, сведения об изготовителе и дату изготовления продукции;</w:t>
      </w:r>
    </w:p>
    <w:bookmarkEnd w:id="613"/>
    <w:bookmarkStart w:name="z1356" w:id="614"/>
    <w:p>
      <w:pPr>
        <w:spacing w:after="0"/>
        <w:ind w:left="0"/>
        <w:jc w:val="both"/>
      </w:pPr>
      <w:r>
        <w:rPr>
          <w:rFonts w:ascii="Times New Roman"/>
          <w:b w:val="false"/>
          <w:i w:val="false"/>
          <w:color w:val="000000"/>
          <w:sz w:val="28"/>
        </w:rPr>
        <w:t>
      д) дату получения продукции для проведения исследований (испытаний) и измерений;</w:t>
      </w:r>
    </w:p>
    <w:bookmarkEnd w:id="614"/>
    <w:bookmarkStart w:name="z1357" w:id="615"/>
    <w:p>
      <w:pPr>
        <w:spacing w:after="0"/>
        <w:ind w:left="0"/>
        <w:jc w:val="both"/>
      </w:pPr>
      <w:r>
        <w:rPr>
          <w:rFonts w:ascii="Times New Roman"/>
          <w:b w:val="false"/>
          <w:i w:val="false"/>
          <w:color w:val="000000"/>
          <w:sz w:val="28"/>
        </w:rPr>
        <w:t>
      е) информацию о проверяемых показателях и требования к ним, а также сведения о нормативных документах, содержащих эти требования;</w:t>
      </w:r>
    </w:p>
    <w:bookmarkEnd w:id="615"/>
    <w:bookmarkStart w:name="z1358" w:id="616"/>
    <w:p>
      <w:pPr>
        <w:spacing w:after="0"/>
        <w:ind w:left="0"/>
        <w:jc w:val="both"/>
      </w:pPr>
      <w:r>
        <w:rPr>
          <w:rFonts w:ascii="Times New Roman"/>
          <w:b w:val="false"/>
          <w:i w:val="false"/>
          <w:color w:val="000000"/>
          <w:sz w:val="28"/>
        </w:rPr>
        <w:t>
      ж) дату (период) проведения исследований (испытаний) и измерений;</w:t>
      </w:r>
    </w:p>
    <w:bookmarkEnd w:id="616"/>
    <w:bookmarkStart w:name="z1359" w:id="617"/>
    <w:p>
      <w:pPr>
        <w:spacing w:after="0"/>
        <w:ind w:left="0"/>
        <w:jc w:val="both"/>
      </w:pPr>
      <w:r>
        <w:rPr>
          <w:rFonts w:ascii="Times New Roman"/>
          <w:b w:val="false"/>
          <w:i w:val="false"/>
          <w:color w:val="000000"/>
          <w:sz w:val="28"/>
        </w:rPr>
        <w:t>
      з) сведения об использованных методах и методиках исследований (испытаний) и измерений;</w:t>
      </w:r>
    </w:p>
    <w:bookmarkEnd w:id="617"/>
    <w:bookmarkStart w:name="z1360" w:id="618"/>
    <w:p>
      <w:pPr>
        <w:spacing w:after="0"/>
        <w:ind w:left="0"/>
        <w:jc w:val="both"/>
      </w:pPr>
      <w:r>
        <w:rPr>
          <w:rFonts w:ascii="Times New Roman"/>
          <w:b w:val="false"/>
          <w:i w:val="false"/>
          <w:color w:val="000000"/>
          <w:sz w:val="28"/>
        </w:rPr>
        <w:t>
      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bookmarkEnd w:id="618"/>
    <w:bookmarkStart w:name="z1361" w:id="619"/>
    <w:p>
      <w:pPr>
        <w:spacing w:after="0"/>
        <w:ind w:left="0"/>
        <w:jc w:val="both"/>
      </w:pPr>
      <w:r>
        <w:rPr>
          <w:rFonts w:ascii="Times New Roman"/>
          <w:b w:val="false"/>
          <w:i w:val="false"/>
          <w:color w:val="000000"/>
          <w:sz w:val="28"/>
        </w:rPr>
        <w:t>
      к) сведения об использованном собственном и арендуемом испытательном оборудовании и средствах измерений;</w:t>
      </w:r>
    </w:p>
    <w:bookmarkEnd w:id="619"/>
    <w:bookmarkStart w:name="z1362" w:id="620"/>
    <w:p>
      <w:pPr>
        <w:spacing w:after="0"/>
        <w:ind w:left="0"/>
        <w:jc w:val="both"/>
      </w:pPr>
      <w:r>
        <w:rPr>
          <w:rFonts w:ascii="Times New Roman"/>
          <w:b w:val="false"/>
          <w:i w:val="false"/>
          <w:color w:val="000000"/>
          <w:sz w:val="28"/>
        </w:rPr>
        <w:t>
      л) сведения об исследованиях (испытаниях) и измерениях, выполненных другой аккредитованной испытательной лабораторией (центром) (при наличии);</w:t>
      </w:r>
    </w:p>
    <w:bookmarkEnd w:id="620"/>
    <w:bookmarkStart w:name="z1363" w:id="621"/>
    <w:p>
      <w:pPr>
        <w:spacing w:after="0"/>
        <w:ind w:left="0"/>
        <w:jc w:val="both"/>
      </w:pPr>
      <w:r>
        <w:rPr>
          <w:rFonts w:ascii="Times New Roman"/>
          <w:b w:val="false"/>
          <w:i w:val="false"/>
          <w:color w:val="000000"/>
          <w:sz w:val="28"/>
        </w:rPr>
        <w:t>
      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621"/>
    <w:bookmarkStart w:name="z1364" w:id="622"/>
    <w:p>
      <w:pPr>
        <w:spacing w:after="0"/>
        <w:ind w:left="0"/>
        <w:jc w:val="both"/>
      </w:pPr>
      <w:r>
        <w:rPr>
          <w:rFonts w:ascii="Times New Roman"/>
          <w:b w:val="false"/>
          <w:i w:val="false"/>
          <w:color w:val="000000"/>
          <w:sz w:val="28"/>
        </w:rPr>
        <w:t>
      н)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622"/>
    <w:bookmarkStart w:name="z1365" w:id="623"/>
    <w:p>
      <w:pPr>
        <w:spacing w:after="0"/>
        <w:ind w:left="0"/>
        <w:jc w:val="both"/>
      </w:pPr>
      <w:r>
        <w:rPr>
          <w:rFonts w:ascii="Times New Roman"/>
          <w:b w:val="false"/>
          <w:i w:val="false"/>
          <w:color w:val="000000"/>
          <w:sz w:val="28"/>
        </w:rPr>
        <w:t>
      о) подпись руководителя аккредитованной испытательной лаборатории (центра), заверенную печатью организации (при наличии);</w:t>
      </w:r>
    </w:p>
    <w:bookmarkEnd w:id="623"/>
    <w:bookmarkStart w:name="z1366" w:id="624"/>
    <w:p>
      <w:pPr>
        <w:spacing w:after="0"/>
        <w:ind w:left="0"/>
        <w:jc w:val="both"/>
      </w:pPr>
      <w:r>
        <w:rPr>
          <w:rFonts w:ascii="Times New Roman"/>
          <w:b w:val="false"/>
          <w:i w:val="false"/>
          <w:color w:val="000000"/>
          <w:sz w:val="28"/>
        </w:rPr>
        <w:t>
      п) сведения о должностях и подписи ответственных исполнителей, проводивших исследования (испытания) и измерения;</w:t>
      </w:r>
    </w:p>
    <w:bookmarkEnd w:id="624"/>
    <w:bookmarkStart w:name="z1367" w:id="625"/>
    <w:p>
      <w:pPr>
        <w:spacing w:after="0"/>
        <w:ind w:left="0"/>
        <w:jc w:val="both"/>
      </w:pPr>
      <w:r>
        <w:rPr>
          <w:rFonts w:ascii="Times New Roman"/>
          <w:b w:val="false"/>
          <w:i w:val="false"/>
          <w:color w:val="000000"/>
          <w:sz w:val="28"/>
        </w:rPr>
        <w:t>
      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625"/>
    <w:bookmarkStart w:name="z1368" w:id="626"/>
    <w:p>
      <w:pPr>
        <w:spacing w:after="0"/>
        <w:ind w:left="0"/>
        <w:jc w:val="both"/>
      </w:pPr>
      <w:r>
        <w:rPr>
          <w:rFonts w:ascii="Times New Roman"/>
          <w:b w:val="false"/>
          <w:i w:val="false"/>
          <w:color w:val="000000"/>
          <w:sz w:val="28"/>
        </w:rPr>
        <w:t>
      с) дату выпуска протокола исследований (испытаний) и измерений;</w:t>
      </w:r>
    </w:p>
    <w:bookmarkEnd w:id="626"/>
    <w:bookmarkStart w:name="z1369" w:id="627"/>
    <w:p>
      <w:pPr>
        <w:spacing w:after="0"/>
        <w:ind w:left="0"/>
        <w:jc w:val="both"/>
      </w:pPr>
      <w:r>
        <w:rPr>
          <w:rFonts w:ascii="Times New Roman"/>
          <w:b w:val="false"/>
          <w:i w:val="false"/>
          <w:color w:val="000000"/>
          <w:sz w:val="28"/>
        </w:rPr>
        <w:t>
      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bookmarkEnd w:id="627"/>
    <w:bookmarkStart w:name="z1370" w:id="628"/>
    <w:p>
      <w:pPr>
        <w:spacing w:after="0"/>
        <w:ind w:left="0"/>
        <w:jc w:val="both"/>
      </w:pPr>
      <w:r>
        <w:rPr>
          <w:rFonts w:ascii="Times New Roman"/>
          <w:b w:val="false"/>
          <w:i w:val="false"/>
          <w:color w:val="000000"/>
          <w:sz w:val="28"/>
        </w:rPr>
        <w:t>
      у) заявление, исключающее возможность частичной перепечатки протокола исследований (испытаний) и измерений.</w:t>
      </w:r>
    </w:p>
    <w:bookmarkEnd w:id="628"/>
    <w:bookmarkStart w:name="z1371" w:id="629"/>
    <w:p>
      <w:pPr>
        <w:spacing w:after="0"/>
        <w:ind w:left="0"/>
        <w:jc w:val="both"/>
      </w:pPr>
      <w:r>
        <w:rPr>
          <w:rFonts w:ascii="Times New Roman"/>
          <w:b w:val="false"/>
          <w:i w:val="false"/>
          <w:color w:val="000000"/>
          <w:sz w:val="28"/>
        </w:rPr>
        <w:t xml:space="preserve">
      158. К протоколу исследований (испытаний) и измерений должны быть приложены: </w:t>
      </w:r>
    </w:p>
    <w:bookmarkEnd w:id="629"/>
    <w:bookmarkStart w:name="z1372" w:id="630"/>
    <w:p>
      <w:pPr>
        <w:spacing w:after="0"/>
        <w:ind w:left="0"/>
        <w:jc w:val="both"/>
      </w:pPr>
      <w:r>
        <w:rPr>
          <w:rFonts w:ascii="Times New Roman"/>
          <w:b w:val="false"/>
          <w:i w:val="false"/>
          <w:color w:val="000000"/>
          <w:sz w:val="28"/>
        </w:rPr>
        <w:t>
      а) заверенная копия акта отбора образцов продукции, содержащая сведения, указанные в пункте 152 настоящего технического регламента;</w:t>
      </w:r>
    </w:p>
    <w:bookmarkEnd w:id="630"/>
    <w:bookmarkStart w:name="z1373" w:id="631"/>
    <w:p>
      <w:pPr>
        <w:spacing w:after="0"/>
        <w:ind w:left="0"/>
        <w:jc w:val="both"/>
      </w:pPr>
      <w:r>
        <w:rPr>
          <w:rFonts w:ascii="Times New Roman"/>
          <w:b w:val="false"/>
          <w:i w:val="false"/>
          <w:color w:val="000000"/>
          <w:sz w:val="28"/>
        </w:rPr>
        <w:t>
      б) заверенная копия акта о готовности продукции, составленного заявителем (изготовителем);</w:t>
      </w:r>
    </w:p>
    <w:bookmarkEnd w:id="631"/>
    <w:bookmarkStart w:name="z1374" w:id="632"/>
    <w:p>
      <w:pPr>
        <w:spacing w:after="0"/>
        <w:ind w:left="0"/>
        <w:jc w:val="both"/>
      </w:pPr>
      <w:r>
        <w:rPr>
          <w:rFonts w:ascii="Times New Roman"/>
          <w:b w:val="false"/>
          <w:i w:val="false"/>
          <w:color w:val="000000"/>
          <w:sz w:val="28"/>
        </w:rPr>
        <w:t>
      в) заверенная копия акта идентификации образца продукции, поступившего на испытания, составленного испытательной лабораторией (центром).</w:t>
      </w:r>
    </w:p>
    <w:bookmarkEnd w:id="632"/>
    <w:bookmarkStart w:name="z1375" w:id="633"/>
    <w:p>
      <w:pPr>
        <w:spacing w:after="0"/>
        <w:ind w:left="0"/>
        <w:jc w:val="both"/>
      </w:pPr>
      <w:r>
        <w:rPr>
          <w:rFonts w:ascii="Times New Roman"/>
          <w:b w:val="false"/>
          <w:i w:val="false"/>
          <w:color w:val="000000"/>
          <w:sz w:val="28"/>
        </w:rPr>
        <w:t>
      159. Протокол исследований (испытаний) и измерений не должен содержать рекомендации или предложения, сформированные на основании результатов испытаний.</w:t>
      </w:r>
    </w:p>
    <w:bookmarkEnd w:id="633"/>
    <w:bookmarkStart w:name="z1376" w:id="634"/>
    <w:p>
      <w:pPr>
        <w:spacing w:after="0"/>
        <w:ind w:left="0"/>
        <w:jc w:val="both"/>
      </w:pPr>
      <w:r>
        <w:rPr>
          <w:rFonts w:ascii="Times New Roman"/>
          <w:b w:val="false"/>
          <w:i w:val="false"/>
          <w:color w:val="000000"/>
          <w:sz w:val="28"/>
        </w:rPr>
        <w:t xml:space="preserve">
      160. Протоколы исследований (испытаний) и измерений, оформленные в соответствии с требованиями пунктов 157 и 158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 </w:t>
      </w:r>
    </w:p>
    <w:bookmarkEnd w:id="634"/>
    <w:bookmarkStart w:name="z1377" w:id="635"/>
    <w:p>
      <w:pPr>
        <w:spacing w:after="0"/>
        <w:ind w:left="0"/>
        <w:jc w:val="both"/>
      </w:pPr>
      <w:r>
        <w:rPr>
          <w:rFonts w:ascii="Times New Roman"/>
          <w:b w:val="false"/>
          <w:i w:val="false"/>
          <w:color w:val="000000"/>
          <w:sz w:val="28"/>
        </w:rPr>
        <w:t>
      161.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bookmarkEnd w:id="635"/>
    <w:bookmarkStart w:name="z1378" w:id="636"/>
    <w:p>
      <w:pPr>
        <w:spacing w:after="0"/>
        <w:ind w:left="0"/>
        <w:jc w:val="both"/>
      </w:pPr>
      <w:r>
        <w:rPr>
          <w:rFonts w:ascii="Times New Roman"/>
          <w:b w:val="false"/>
          <w:i w:val="false"/>
          <w:color w:val="000000"/>
          <w:sz w:val="28"/>
        </w:rPr>
        <w:t>
      162.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bookmarkEnd w:id="636"/>
    <w:bookmarkStart w:name="z1379" w:id="637"/>
    <w:p>
      <w:pPr>
        <w:spacing w:after="0"/>
        <w:ind w:left="0"/>
        <w:jc w:val="both"/>
      </w:pPr>
      <w:r>
        <w:rPr>
          <w:rFonts w:ascii="Times New Roman"/>
          <w:b w:val="false"/>
          <w:i w:val="false"/>
          <w:color w:val="000000"/>
          <w:sz w:val="28"/>
        </w:rPr>
        <w:t>
      163. Анализ состояния производства продукции должен выполняться не ранее чем за 12 месяцев до даты выдачи сертификата соответствия, если проведение анализа состояния производства продукции предусмотрено схемой сертификации.</w:t>
      </w:r>
    </w:p>
    <w:bookmarkEnd w:id="637"/>
    <w:bookmarkStart w:name="z1380" w:id="638"/>
    <w:p>
      <w:pPr>
        <w:spacing w:after="0"/>
        <w:ind w:left="0"/>
        <w:jc w:val="both"/>
      </w:pPr>
      <w:r>
        <w:rPr>
          <w:rFonts w:ascii="Times New Roman"/>
          <w:b w:val="false"/>
          <w:i w:val="false"/>
          <w:color w:val="000000"/>
          <w:sz w:val="28"/>
        </w:rPr>
        <w:t>
      164. Анализ состояния производства продукции проводится в отношении:</w:t>
      </w:r>
    </w:p>
    <w:bookmarkEnd w:id="638"/>
    <w:bookmarkStart w:name="z1381" w:id="639"/>
    <w:p>
      <w:pPr>
        <w:spacing w:after="0"/>
        <w:ind w:left="0"/>
        <w:jc w:val="both"/>
      </w:pPr>
      <w:r>
        <w:rPr>
          <w:rFonts w:ascii="Times New Roman"/>
          <w:b w:val="false"/>
          <w:i w:val="false"/>
          <w:color w:val="000000"/>
          <w:sz w:val="28"/>
        </w:rPr>
        <w:t>
      а) технологических процессов;</w:t>
      </w:r>
    </w:p>
    <w:bookmarkEnd w:id="639"/>
    <w:bookmarkStart w:name="z1382" w:id="640"/>
    <w:p>
      <w:pPr>
        <w:spacing w:after="0"/>
        <w:ind w:left="0"/>
        <w:jc w:val="both"/>
      </w:pPr>
      <w:r>
        <w:rPr>
          <w:rFonts w:ascii="Times New Roman"/>
          <w:b w:val="false"/>
          <w:i w:val="false"/>
          <w:color w:val="000000"/>
          <w:sz w:val="28"/>
        </w:rPr>
        <w:t>
      б) технологической и конструкторской документации (включая управление ею);</w:t>
      </w:r>
    </w:p>
    <w:bookmarkEnd w:id="640"/>
    <w:bookmarkStart w:name="z1383" w:id="641"/>
    <w:p>
      <w:pPr>
        <w:spacing w:after="0"/>
        <w:ind w:left="0"/>
        <w:jc w:val="both"/>
      </w:pPr>
      <w:r>
        <w:rPr>
          <w:rFonts w:ascii="Times New Roman"/>
          <w:b w:val="false"/>
          <w:i w:val="false"/>
          <w:color w:val="000000"/>
          <w:sz w:val="28"/>
        </w:rPr>
        <w:t>
      в) средств технологического оснащения;</w:t>
      </w:r>
    </w:p>
    <w:bookmarkEnd w:id="641"/>
    <w:bookmarkStart w:name="z1384" w:id="642"/>
    <w:p>
      <w:pPr>
        <w:spacing w:after="0"/>
        <w:ind w:left="0"/>
        <w:jc w:val="both"/>
      </w:pPr>
      <w:r>
        <w:rPr>
          <w:rFonts w:ascii="Times New Roman"/>
          <w:b w:val="false"/>
          <w:i w:val="false"/>
          <w:color w:val="000000"/>
          <w:sz w:val="28"/>
        </w:rPr>
        <w:t>
      г) технологических режимов;</w:t>
      </w:r>
    </w:p>
    <w:bookmarkEnd w:id="642"/>
    <w:bookmarkStart w:name="z1385" w:id="643"/>
    <w:p>
      <w:pPr>
        <w:spacing w:after="0"/>
        <w:ind w:left="0"/>
        <w:jc w:val="both"/>
      </w:pPr>
      <w:r>
        <w:rPr>
          <w:rFonts w:ascii="Times New Roman"/>
          <w:b w:val="false"/>
          <w:i w:val="false"/>
          <w:color w:val="000000"/>
          <w:sz w:val="28"/>
        </w:rPr>
        <w:t>
      д) управления средствами технологического оснащения;</w:t>
      </w:r>
    </w:p>
    <w:bookmarkEnd w:id="643"/>
    <w:bookmarkStart w:name="z1386" w:id="644"/>
    <w:p>
      <w:pPr>
        <w:spacing w:after="0"/>
        <w:ind w:left="0"/>
        <w:jc w:val="both"/>
      </w:pPr>
      <w:r>
        <w:rPr>
          <w:rFonts w:ascii="Times New Roman"/>
          <w:b w:val="false"/>
          <w:i w:val="false"/>
          <w:color w:val="000000"/>
          <w:sz w:val="28"/>
        </w:rPr>
        <w:t>
      е) управления метрологическим оборудованием;</w:t>
      </w:r>
    </w:p>
    <w:bookmarkEnd w:id="644"/>
    <w:bookmarkStart w:name="z1387" w:id="645"/>
    <w:p>
      <w:pPr>
        <w:spacing w:after="0"/>
        <w:ind w:left="0"/>
        <w:jc w:val="both"/>
      </w:pPr>
      <w:r>
        <w:rPr>
          <w:rFonts w:ascii="Times New Roman"/>
          <w:b w:val="false"/>
          <w:i w:val="false"/>
          <w:color w:val="000000"/>
          <w:sz w:val="28"/>
        </w:rPr>
        <w:t>
      ж) методик исследований (испытаний) и измерений;</w:t>
      </w:r>
    </w:p>
    <w:bookmarkEnd w:id="645"/>
    <w:bookmarkStart w:name="z1388" w:id="646"/>
    <w:p>
      <w:pPr>
        <w:spacing w:after="0"/>
        <w:ind w:left="0"/>
        <w:jc w:val="both"/>
      </w:pPr>
      <w:r>
        <w:rPr>
          <w:rFonts w:ascii="Times New Roman"/>
          <w:b w:val="false"/>
          <w:i w:val="false"/>
          <w:color w:val="000000"/>
          <w:sz w:val="28"/>
        </w:rPr>
        <w:t>
      з) порядка проведения контроля сырья и комплектующих изделий;</w:t>
      </w:r>
    </w:p>
    <w:bookmarkEnd w:id="646"/>
    <w:bookmarkStart w:name="z1389" w:id="647"/>
    <w:p>
      <w:pPr>
        <w:spacing w:after="0"/>
        <w:ind w:left="0"/>
        <w:jc w:val="both"/>
      </w:pPr>
      <w:r>
        <w:rPr>
          <w:rFonts w:ascii="Times New Roman"/>
          <w:b w:val="false"/>
          <w:i w:val="false"/>
          <w:color w:val="000000"/>
          <w:sz w:val="28"/>
        </w:rPr>
        <w:t>
      и) порядка проведения контроля продукции в процессе ее производства;</w:t>
      </w:r>
    </w:p>
    <w:bookmarkEnd w:id="647"/>
    <w:bookmarkStart w:name="z1390" w:id="648"/>
    <w:p>
      <w:pPr>
        <w:spacing w:after="0"/>
        <w:ind w:left="0"/>
        <w:jc w:val="both"/>
      </w:pPr>
      <w:r>
        <w:rPr>
          <w:rFonts w:ascii="Times New Roman"/>
          <w:b w:val="false"/>
          <w:i w:val="false"/>
          <w:color w:val="000000"/>
          <w:sz w:val="28"/>
        </w:rPr>
        <w:t>
      к) управления несоответствующей продукцией;</w:t>
      </w:r>
    </w:p>
    <w:bookmarkEnd w:id="648"/>
    <w:bookmarkStart w:name="z1391" w:id="649"/>
    <w:p>
      <w:pPr>
        <w:spacing w:after="0"/>
        <w:ind w:left="0"/>
        <w:jc w:val="both"/>
      </w:pPr>
      <w:r>
        <w:rPr>
          <w:rFonts w:ascii="Times New Roman"/>
          <w:b w:val="false"/>
          <w:i w:val="false"/>
          <w:color w:val="000000"/>
          <w:sz w:val="28"/>
        </w:rPr>
        <w:t>
      л) порядка работы с рекламациями;</w:t>
      </w:r>
    </w:p>
    <w:bookmarkEnd w:id="649"/>
    <w:bookmarkStart w:name="z1392" w:id="650"/>
    <w:p>
      <w:pPr>
        <w:spacing w:after="0"/>
        <w:ind w:left="0"/>
        <w:jc w:val="both"/>
      </w:pPr>
      <w:r>
        <w:rPr>
          <w:rFonts w:ascii="Times New Roman"/>
          <w:b w:val="false"/>
          <w:i w:val="false"/>
          <w:color w:val="000000"/>
          <w:sz w:val="28"/>
        </w:rPr>
        <w:t>
      м) управления персоналом;</w:t>
      </w:r>
    </w:p>
    <w:bookmarkEnd w:id="650"/>
    <w:bookmarkStart w:name="z1393" w:id="651"/>
    <w:p>
      <w:pPr>
        <w:spacing w:after="0"/>
        <w:ind w:left="0"/>
        <w:jc w:val="both"/>
      </w:pPr>
      <w:r>
        <w:rPr>
          <w:rFonts w:ascii="Times New Roman"/>
          <w:b w:val="false"/>
          <w:i w:val="false"/>
          <w:color w:val="000000"/>
          <w:sz w:val="28"/>
        </w:rPr>
        <w:t>
      н) управления нормативной документацией на продукцию.</w:t>
      </w:r>
    </w:p>
    <w:bookmarkEnd w:id="651"/>
    <w:bookmarkStart w:name="z1394" w:id="652"/>
    <w:p>
      <w:pPr>
        <w:spacing w:after="0"/>
        <w:ind w:left="0"/>
        <w:jc w:val="both"/>
      </w:pPr>
      <w:r>
        <w:rPr>
          <w:rFonts w:ascii="Times New Roman"/>
          <w:b w:val="false"/>
          <w:i w:val="false"/>
          <w:color w:val="000000"/>
          <w:sz w:val="28"/>
        </w:rPr>
        <w:t>
      165.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bookmarkEnd w:id="652"/>
    <w:bookmarkStart w:name="z1395" w:id="653"/>
    <w:p>
      <w:pPr>
        <w:spacing w:after="0"/>
        <w:ind w:left="0"/>
        <w:jc w:val="both"/>
      </w:pPr>
      <w:r>
        <w:rPr>
          <w:rFonts w:ascii="Times New Roman"/>
          <w:b w:val="false"/>
          <w:i w:val="false"/>
          <w:color w:val="000000"/>
          <w:sz w:val="28"/>
        </w:rPr>
        <w:t>
      а) результаты анализа состояния производства продукции;</w:t>
      </w:r>
    </w:p>
    <w:bookmarkEnd w:id="653"/>
    <w:bookmarkStart w:name="z1396" w:id="654"/>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654"/>
    <w:bookmarkStart w:name="z1397" w:id="655"/>
    <w:p>
      <w:pPr>
        <w:spacing w:after="0"/>
        <w:ind w:left="0"/>
        <w:jc w:val="both"/>
      </w:pPr>
      <w:r>
        <w:rPr>
          <w:rFonts w:ascii="Times New Roman"/>
          <w:b w:val="false"/>
          <w:i w:val="false"/>
          <w:color w:val="000000"/>
          <w:sz w:val="28"/>
        </w:rPr>
        <w:t>
      в) общая оценка состояния производства продукции;</w:t>
      </w:r>
    </w:p>
    <w:bookmarkEnd w:id="655"/>
    <w:bookmarkStart w:name="z1398" w:id="656"/>
    <w:p>
      <w:pPr>
        <w:spacing w:after="0"/>
        <w:ind w:left="0"/>
        <w:jc w:val="both"/>
      </w:pPr>
      <w:r>
        <w:rPr>
          <w:rFonts w:ascii="Times New Roman"/>
          <w:b w:val="false"/>
          <w:i w:val="false"/>
          <w:color w:val="000000"/>
          <w:sz w:val="28"/>
        </w:rPr>
        <w:t>
      г) необходимость и сроки выполнения корректирующих действий.</w:t>
      </w:r>
    </w:p>
    <w:bookmarkEnd w:id="656"/>
    <w:bookmarkStart w:name="z1399" w:id="657"/>
    <w:p>
      <w:pPr>
        <w:spacing w:after="0"/>
        <w:ind w:left="0"/>
        <w:jc w:val="both"/>
      </w:pPr>
      <w:r>
        <w:rPr>
          <w:rFonts w:ascii="Times New Roman"/>
          <w:b w:val="false"/>
          <w:i w:val="false"/>
          <w:color w:val="000000"/>
          <w:sz w:val="28"/>
        </w:rPr>
        <w:t>
      166.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145 настоящего технического регламента, готовит решение о выдаче (об отказе в выдаче) сертификата соответствия.</w:t>
      </w:r>
    </w:p>
    <w:bookmarkEnd w:id="657"/>
    <w:bookmarkStart w:name="z1400" w:id="658"/>
    <w:p>
      <w:pPr>
        <w:spacing w:after="0"/>
        <w:ind w:left="0"/>
        <w:jc w:val="both"/>
      </w:pPr>
      <w:r>
        <w:rPr>
          <w:rFonts w:ascii="Times New Roman"/>
          <w:b w:val="false"/>
          <w:i w:val="false"/>
          <w:color w:val="000000"/>
          <w:sz w:val="28"/>
        </w:rPr>
        <w:t>
      167.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bookmarkEnd w:id="658"/>
    <w:bookmarkStart w:name="z1401" w:id="659"/>
    <w:p>
      <w:pPr>
        <w:spacing w:after="0"/>
        <w:ind w:left="0"/>
        <w:jc w:val="both"/>
      </w:pPr>
      <w:r>
        <w:rPr>
          <w:rFonts w:ascii="Times New Roman"/>
          <w:b w:val="false"/>
          <w:i w:val="false"/>
          <w:color w:val="000000"/>
          <w:sz w:val="28"/>
        </w:rPr>
        <w:t>
      168. Основаниями для принятия органом по сертификации решения об отказе в выдаче сертификата соответствия являются:</w:t>
      </w:r>
    </w:p>
    <w:bookmarkEnd w:id="659"/>
    <w:bookmarkStart w:name="z1402" w:id="660"/>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 (в том числе отрицательный результат проведения сертификационных испытаний);</w:t>
      </w:r>
    </w:p>
    <w:bookmarkEnd w:id="660"/>
    <w:bookmarkStart w:name="z1403" w:id="661"/>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установлено схемой сертификации);</w:t>
      </w:r>
    </w:p>
    <w:bookmarkEnd w:id="661"/>
    <w:bookmarkStart w:name="z1404" w:id="662"/>
    <w:p>
      <w:pPr>
        <w:spacing w:after="0"/>
        <w:ind w:left="0"/>
        <w:jc w:val="both"/>
      </w:pPr>
      <w:r>
        <w:rPr>
          <w:rFonts w:ascii="Times New Roman"/>
          <w:b w:val="false"/>
          <w:i w:val="false"/>
          <w:color w:val="000000"/>
          <w:sz w:val="28"/>
        </w:rPr>
        <w:t>
      в) наличие недостоверной информации в документах, полученных в ходе проведения работ по сертификации.</w:t>
      </w:r>
    </w:p>
    <w:bookmarkEnd w:id="662"/>
    <w:bookmarkStart w:name="z1405" w:id="663"/>
    <w:p>
      <w:pPr>
        <w:spacing w:after="0"/>
        <w:ind w:left="0"/>
        <w:jc w:val="both"/>
      </w:pPr>
      <w:r>
        <w:rPr>
          <w:rFonts w:ascii="Times New Roman"/>
          <w:b w:val="false"/>
          <w:i w:val="false"/>
          <w:color w:val="000000"/>
          <w:sz w:val="28"/>
        </w:rPr>
        <w:t>
      169.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bookmarkEnd w:id="663"/>
    <w:bookmarkStart w:name="z1406" w:id="664"/>
    <w:p>
      <w:pPr>
        <w:spacing w:after="0"/>
        <w:ind w:left="0"/>
        <w:jc w:val="both"/>
      </w:pPr>
      <w:r>
        <w:rPr>
          <w:rFonts w:ascii="Times New Roman"/>
          <w:b w:val="false"/>
          <w:i w:val="false"/>
          <w:color w:val="000000"/>
          <w:sz w:val="28"/>
        </w:rPr>
        <w:t>
      Допускается подписание сертификата соответствия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bookmarkEnd w:id="664"/>
    <w:bookmarkStart w:name="z1407" w:id="665"/>
    <w:p>
      <w:pPr>
        <w:spacing w:after="0"/>
        <w:ind w:left="0"/>
        <w:jc w:val="both"/>
      </w:pPr>
      <w:r>
        <w:rPr>
          <w:rFonts w:ascii="Times New Roman"/>
          <w:b w:val="false"/>
          <w:i w:val="false"/>
          <w:color w:val="000000"/>
          <w:sz w:val="28"/>
        </w:rPr>
        <w:t>
      Сертификат соответствия действителен только при наличии регистрационного номера.</w:t>
      </w:r>
    </w:p>
    <w:bookmarkEnd w:id="665"/>
    <w:bookmarkStart w:name="z1408" w:id="666"/>
    <w:p>
      <w:pPr>
        <w:spacing w:after="0"/>
        <w:ind w:left="0"/>
        <w:jc w:val="both"/>
      </w:pPr>
      <w:r>
        <w:rPr>
          <w:rFonts w:ascii="Times New Roman"/>
          <w:b w:val="false"/>
          <w:i w:val="false"/>
          <w:color w:val="000000"/>
          <w:sz w:val="28"/>
        </w:rPr>
        <w:t>
      170.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bookmarkEnd w:id="666"/>
    <w:bookmarkStart w:name="z1409" w:id="667"/>
    <w:p>
      <w:pPr>
        <w:spacing w:after="0"/>
        <w:ind w:left="0"/>
        <w:jc w:val="both"/>
      </w:pPr>
      <w:r>
        <w:rPr>
          <w:rFonts w:ascii="Times New Roman"/>
          <w:b w:val="false"/>
          <w:i w:val="false"/>
          <w:color w:val="000000"/>
          <w:sz w:val="28"/>
        </w:rPr>
        <w:t>
      171. Сертификат соответствия должен содержать перечень конкретных видов и типов продукции, на которые распространяется его действие.</w:t>
      </w:r>
    </w:p>
    <w:bookmarkEnd w:id="667"/>
    <w:bookmarkStart w:name="z1410" w:id="668"/>
    <w:p>
      <w:pPr>
        <w:spacing w:after="0"/>
        <w:ind w:left="0"/>
        <w:jc w:val="both"/>
      </w:pPr>
      <w:r>
        <w:rPr>
          <w:rFonts w:ascii="Times New Roman"/>
          <w:b w:val="false"/>
          <w:i w:val="false"/>
          <w:color w:val="000000"/>
          <w:sz w:val="28"/>
        </w:rPr>
        <w:t>
      172. Сертификат соответствия продукции, составные части которой подлежат подтверждению соответствия требованиям настоящего технического регламента, может быть выдан при условии, если данные составные части прошли процедуру оценки соответствия требованиям настоящего технического регламента.</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решения Совета Евразийской экономической комиссии от 25.11.2022 </w:t>
      </w:r>
      <w:r>
        <w:rPr>
          <w:rFonts w:ascii="Times New Roman"/>
          <w:b w:val="false"/>
          <w:i w:val="false"/>
          <w:color w:val="000000"/>
          <w:sz w:val="28"/>
        </w:rPr>
        <w:t>№ 177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11" w:id="669"/>
    <w:p>
      <w:pPr>
        <w:spacing w:after="0"/>
        <w:ind w:left="0"/>
        <w:jc w:val="both"/>
      </w:pPr>
      <w:r>
        <w:rPr>
          <w:rFonts w:ascii="Times New Roman"/>
          <w:b w:val="false"/>
          <w:i w:val="false"/>
          <w:color w:val="000000"/>
          <w:sz w:val="28"/>
        </w:rPr>
        <w:t>
      173.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bookmarkEnd w:id="669"/>
    <w:bookmarkStart w:name="z1412" w:id="670"/>
    <w:p>
      <w:pPr>
        <w:spacing w:after="0"/>
        <w:ind w:left="0"/>
        <w:jc w:val="both"/>
      </w:pPr>
      <w:r>
        <w:rPr>
          <w:rFonts w:ascii="Times New Roman"/>
          <w:b w:val="false"/>
          <w:i w:val="false"/>
          <w:color w:val="000000"/>
          <w:sz w:val="28"/>
        </w:rPr>
        <w:t>
      174.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bookmarkEnd w:id="670"/>
    <w:bookmarkStart w:name="z1413" w:id="671"/>
    <w:p>
      <w:pPr>
        <w:spacing w:after="0"/>
        <w:ind w:left="0"/>
        <w:jc w:val="both"/>
      </w:pPr>
      <w:r>
        <w:rPr>
          <w:rFonts w:ascii="Times New Roman"/>
          <w:b w:val="false"/>
          <w:i w:val="false"/>
          <w:color w:val="000000"/>
          <w:sz w:val="28"/>
        </w:rPr>
        <w:t>
      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bookmarkEnd w:id="671"/>
    <w:bookmarkStart w:name="z1414" w:id="672"/>
    <w:p>
      <w:pPr>
        <w:spacing w:after="0"/>
        <w:ind w:left="0"/>
        <w:jc w:val="both"/>
      </w:pPr>
      <w:r>
        <w:rPr>
          <w:rFonts w:ascii="Times New Roman"/>
          <w:b w:val="false"/>
          <w:i w:val="false"/>
          <w:color w:val="000000"/>
          <w:sz w:val="28"/>
        </w:rPr>
        <w:t>
      175.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bookmarkEnd w:id="672"/>
    <w:bookmarkStart w:name="z1415" w:id="673"/>
    <w:p>
      <w:pPr>
        <w:spacing w:after="0"/>
        <w:ind w:left="0"/>
        <w:jc w:val="both"/>
      </w:pPr>
      <w:r>
        <w:rPr>
          <w:rFonts w:ascii="Times New Roman"/>
          <w:b w:val="false"/>
          <w:i w:val="false"/>
          <w:color w:val="000000"/>
          <w:sz w:val="28"/>
        </w:rPr>
        <w:t>
      176. Замена или выдача дубликата сертификата соответствия осуществляется в порядке, предусмотренном типовыми схемами.</w:t>
      </w:r>
    </w:p>
    <w:bookmarkEnd w:id="673"/>
    <w:bookmarkStart w:name="z1416" w:id="674"/>
    <w:p>
      <w:pPr>
        <w:spacing w:after="0"/>
        <w:ind w:left="0"/>
        <w:jc w:val="both"/>
      </w:pPr>
      <w:r>
        <w:rPr>
          <w:rFonts w:ascii="Times New Roman"/>
          <w:b w:val="false"/>
          <w:i w:val="false"/>
          <w:color w:val="000000"/>
          <w:sz w:val="28"/>
        </w:rPr>
        <w:t>
      177.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(или)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bookmarkEnd w:id="674"/>
    <w:bookmarkStart w:name="z1417" w:id="675"/>
    <w:p>
      <w:pPr>
        <w:spacing w:after="0"/>
        <w:ind w:left="0"/>
        <w:jc w:val="both"/>
      </w:pPr>
      <w:r>
        <w:rPr>
          <w:rFonts w:ascii="Times New Roman"/>
          <w:b w:val="false"/>
          <w:i w:val="false"/>
          <w:color w:val="000000"/>
          <w:sz w:val="28"/>
        </w:rPr>
        <w:t>
      178. Орган по сертификации проводит плановую периодическую оценку сертифицированной продукции в течение срока действия сертификата соответствия 1 раз в год в соответствии с графиком, составленным органом по сертификации.</w:t>
      </w:r>
    </w:p>
    <w:bookmarkEnd w:id="675"/>
    <w:bookmarkStart w:name="z1418" w:id="676"/>
    <w:p>
      <w:pPr>
        <w:spacing w:after="0"/>
        <w:ind w:left="0"/>
        <w:jc w:val="both"/>
      </w:pPr>
      <w:r>
        <w:rPr>
          <w:rFonts w:ascii="Times New Roman"/>
          <w:b w:val="false"/>
          <w:i w:val="false"/>
          <w:color w:val="000000"/>
          <w:sz w:val="28"/>
        </w:rPr>
        <w:t>
      179. Критериями определения периодичности и объема периодической оценки сертифицированной продукции являются:</w:t>
      </w:r>
    </w:p>
    <w:bookmarkEnd w:id="676"/>
    <w:bookmarkStart w:name="z1419" w:id="677"/>
    <w:p>
      <w:pPr>
        <w:spacing w:after="0"/>
        <w:ind w:left="0"/>
        <w:jc w:val="both"/>
      </w:pPr>
      <w:r>
        <w:rPr>
          <w:rFonts w:ascii="Times New Roman"/>
          <w:b w:val="false"/>
          <w:i w:val="false"/>
          <w:color w:val="000000"/>
          <w:sz w:val="28"/>
        </w:rPr>
        <w:t>
      а) степень потенциальной опасности продукции;</w:t>
      </w:r>
    </w:p>
    <w:bookmarkEnd w:id="677"/>
    <w:bookmarkStart w:name="z1420" w:id="678"/>
    <w:p>
      <w:pPr>
        <w:spacing w:after="0"/>
        <w:ind w:left="0"/>
        <w:jc w:val="both"/>
      </w:pPr>
      <w:r>
        <w:rPr>
          <w:rFonts w:ascii="Times New Roman"/>
          <w:b w:val="false"/>
          <w:i w:val="false"/>
          <w:color w:val="000000"/>
          <w:sz w:val="28"/>
        </w:rPr>
        <w:t>
      б) результаты проведенной сертификации продукции;</w:t>
      </w:r>
    </w:p>
    <w:bookmarkEnd w:id="678"/>
    <w:bookmarkStart w:name="z1421" w:id="679"/>
    <w:p>
      <w:pPr>
        <w:spacing w:after="0"/>
        <w:ind w:left="0"/>
        <w:jc w:val="both"/>
      </w:pPr>
      <w:r>
        <w:rPr>
          <w:rFonts w:ascii="Times New Roman"/>
          <w:b w:val="false"/>
          <w:i w:val="false"/>
          <w:color w:val="000000"/>
          <w:sz w:val="28"/>
        </w:rPr>
        <w:t>
      в) стабильность производства продукции;</w:t>
      </w:r>
    </w:p>
    <w:bookmarkEnd w:id="679"/>
    <w:bookmarkStart w:name="z1422" w:id="680"/>
    <w:p>
      <w:pPr>
        <w:spacing w:after="0"/>
        <w:ind w:left="0"/>
        <w:jc w:val="both"/>
      </w:pPr>
      <w:r>
        <w:rPr>
          <w:rFonts w:ascii="Times New Roman"/>
          <w:b w:val="false"/>
          <w:i w:val="false"/>
          <w:color w:val="000000"/>
          <w:sz w:val="28"/>
        </w:rPr>
        <w:t>
      г) объем выпуска продукции;</w:t>
      </w:r>
    </w:p>
    <w:bookmarkEnd w:id="680"/>
    <w:bookmarkStart w:name="z1423" w:id="681"/>
    <w:p>
      <w:pPr>
        <w:spacing w:after="0"/>
        <w:ind w:left="0"/>
        <w:jc w:val="both"/>
      </w:pPr>
      <w:r>
        <w:rPr>
          <w:rFonts w:ascii="Times New Roman"/>
          <w:b w:val="false"/>
          <w:i w:val="false"/>
          <w:color w:val="000000"/>
          <w:sz w:val="28"/>
        </w:rPr>
        <w:t>
      д) наличие сертифицированной системы менеджмента.</w:t>
      </w:r>
    </w:p>
    <w:bookmarkEnd w:id="681"/>
    <w:bookmarkStart w:name="z1424" w:id="682"/>
    <w:p>
      <w:pPr>
        <w:spacing w:after="0"/>
        <w:ind w:left="0"/>
        <w:jc w:val="both"/>
      </w:pPr>
      <w:r>
        <w:rPr>
          <w:rFonts w:ascii="Times New Roman"/>
          <w:b w:val="false"/>
          <w:i w:val="false"/>
          <w:color w:val="000000"/>
          <w:sz w:val="28"/>
        </w:rPr>
        <w:t>
      180. Срок проведения первой плановой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проведения последующих периодических оценок может устанавливаться в актах о проведении периодической оценки сертифицированной продукции.</w:t>
      </w:r>
    </w:p>
    <w:bookmarkEnd w:id="682"/>
    <w:bookmarkStart w:name="z1425" w:id="683"/>
    <w:p>
      <w:pPr>
        <w:spacing w:after="0"/>
        <w:ind w:left="0"/>
        <w:jc w:val="both"/>
      </w:pPr>
      <w:r>
        <w:rPr>
          <w:rFonts w:ascii="Times New Roman"/>
          <w:b w:val="false"/>
          <w:i w:val="false"/>
          <w:color w:val="000000"/>
          <w:sz w:val="28"/>
        </w:rPr>
        <w:t>
      181. Внеплановая периодическая оценка сертифицированной продукции проводится в следующих случаях:</w:t>
      </w:r>
    </w:p>
    <w:bookmarkEnd w:id="683"/>
    <w:bookmarkStart w:name="z1426" w:id="684"/>
    <w:p>
      <w:pPr>
        <w:spacing w:after="0"/>
        <w:ind w:left="0"/>
        <w:jc w:val="both"/>
      </w:pPr>
      <w:r>
        <w:rPr>
          <w:rFonts w:ascii="Times New Roman"/>
          <w:b w:val="false"/>
          <w:i w:val="false"/>
          <w:color w:val="000000"/>
          <w:sz w:val="28"/>
        </w:rPr>
        <w:t>
      а) при наличии информации (подтверждающих документов) о претензиях к безопасности продукции.</w:t>
      </w:r>
    </w:p>
    <w:bookmarkEnd w:id="684"/>
    <w:bookmarkStart w:name="z1427" w:id="685"/>
    <w:p>
      <w:pPr>
        <w:spacing w:after="0"/>
        <w:ind w:left="0"/>
        <w:jc w:val="both"/>
      </w:pPr>
      <w:r>
        <w:rPr>
          <w:rFonts w:ascii="Times New Roman"/>
          <w:b w:val="false"/>
          <w:i w:val="false"/>
          <w:color w:val="000000"/>
          <w:sz w:val="28"/>
        </w:rPr>
        <w:t>
      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проведении внеплановой периодической оценки сертифицированной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bookmarkEnd w:id="685"/>
    <w:bookmarkStart w:name="z1428" w:id="686"/>
    <w:p>
      <w:pPr>
        <w:spacing w:after="0"/>
        <w:ind w:left="0"/>
        <w:jc w:val="both"/>
      </w:pPr>
      <w:r>
        <w:rPr>
          <w:rFonts w:ascii="Times New Roman"/>
          <w:b w:val="false"/>
          <w:i w:val="false"/>
          <w:color w:val="000000"/>
          <w:sz w:val="28"/>
        </w:rPr>
        <w:t>
      б) если изготовитель не производит сертифицированную продукцию в течение срока, превышающего 1 календарный год.</w:t>
      </w:r>
    </w:p>
    <w:bookmarkEnd w:id="686"/>
    <w:bookmarkStart w:name="z1429" w:id="687"/>
    <w:p>
      <w:pPr>
        <w:spacing w:after="0"/>
        <w:ind w:left="0"/>
        <w:jc w:val="both"/>
      </w:pPr>
      <w:r>
        <w:rPr>
          <w:rFonts w:ascii="Times New Roman"/>
          <w:b w:val="false"/>
          <w:i w:val="false"/>
          <w:color w:val="000000"/>
          <w:sz w:val="28"/>
        </w:rPr>
        <w:t>
      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bookmarkEnd w:id="687"/>
    <w:bookmarkStart w:name="z1430" w:id="688"/>
    <w:p>
      <w:pPr>
        <w:spacing w:after="0"/>
        <w:ind w:left="0"/>
        <w:jc w:val="both"/>
      </w:pPr>
      <w:r>
        <w:rPr>
          <w:rFonts w:ascii="Times New Roman"/>
          <w:b w:val="false"/>
          <w:i w:val="false"/>
          <w:color w:val="000000"/>
          <w:sz w:val="28"/>
        </w:rPr>
        <w:t>
      182. Периодическая оценка сертифицированной продукции включает в себя:</w:t>
      </w:r>
    </w:p>
    <w:bookmarkEnd w:id="688"/>
    <w:bookmarkStart w:name="z1431" w:id="689"/>
    <w:p>
      <w:pPr>
        <w:spacing w:after="0"/>
        <w:ind w:left="0"/>
        <w:jc w:val="both"/>
      </w:pPr>
      <w:r>
        <w:rPr>
          <w:rFonts w:ascii="Times New Roman"/>
          <w:b w:val="false"/>
          <w:i w:val="false"/>
          <w:color w:val="000000"/>
          <w:sz w:val="28"/>
        </w:rPr>
        <w:t>
      а) анализ материалов, полученных в ходе сертификации продукции;</w:t>
      </w:r>
    </w:p>
    <w:bookmarkEnd w:id="689"/>
    <w:bookmarkStart w:name="z1432" w:id="690"/>
    <w:p>
      <w:pPr>
        <w:spacing w:after="0"/>
        <w:ind w:left="0"/>
        <w:jc w:val="both"/>
      </w:pPr>
      <w:r>
        <w:rPr>
          <w:rFonts w:ascii="Times New Roman"/>
          <w:b w:val="false"/>
          <w:i w:val="false"/>
          <w:color w:val="000000"/>
          <w:sz w:val="28"/>
        </w:rPr>
        <w:t>
      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bookmarkEnd w:id="690"/>
    <w:bookmarkStart w:name="z1433" w:id="691"/>
    <w:p>
      <w:pPr>
        <w:spacing w:after="0"/>
        <w:ind w:left="0"/>
        <w:jc w:val="both"/>
      </w:pPr>
      <w:r>
        <w:rPr>
          <w:rFonts w:ascii="Times New Roman"/>
          <w:b w:val="false"/>
          <w:i w:val="false"/>
          <w:color w:val="000000"/>
          <w:sz w:val="28"/>
        </w:rPr>
        <w:t>
      в) проверку соответствия документов на сертифицированную продукцию требованиям настоящего технического регламента;</w:t>
      </w:r>
    </w:p>
    <w:bookmarkEnd w:id="691"/>
    <w:bookmarkStart w:name="z1434" w:id="692"/>
    <w:p>
      <w:pPr>
        <w:spacing w:after="0"/>
        <w:ind w:left="0"/>
        <w:jc w:val="both"/>
      </w:pPr>
      <w:r>
        <w:rPr>
          <w:rFonts w:ascii="Times New Roman"/>
          <w:b w:val="false"/>
          <w:i w:val="false"/>
          <w:color w:val="000000"/>
          <w:sz w:val="28"/>
        </w:rPr>
        <w:t>
      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bookmarkEnd w:id="692"/>
    <w:bookmarkStart w:name="z1435" w:id="693"/>
    <w:p>
      <w:pPr>
        <w:spacing w:after="0"/>
        <w:ind w:left="0"/>
        <w:jc w:val="both"/>
      </w:pPr>
      <w:r>
        <w:rPr>
          <w:rFonts w:ascii="Times New Roman"/>
          <w:b w:val="false"/>
          <w:i w:val="false"/>
          <w:color w:val="000000"/>
          <w:sz w:val="28"/>
        </w:rPr>
        <w:t>
      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bookmarkEnd w:id="693"/>
    <w:bookmarkStart w:name="z1436" w:id="694"/>
    <w:p>
      <w:pPr>
        <w:spacing w:after="0"/>
        <w:ind w:left="0"/>
        <w:jc w:val="both"/>
      </w:pPr>
      <w:r>
        <w:rPr>
          <w:rFonts w:ascii="Times New Roman"/>
          <w:b w:val="false"/>
          <w:i w:val="false"/>
          <w:color w:val="000000"/>
          <w:sz w:val="28"/>
        </w:rPr>
        <w:t>
      е) анализ состояния производства продукции, если это предусмотрено схемой сертификации;</w:t>
      </w:r>
    </w:p>
    <w:bookmarkEnd w:id="694"/>
    <w:bookmarkStart w:name="z1437" w:id="695"/>
    <w:p>
      <w:pPr>
        <w:spacing w:after="0"/>
        <w:ind w:left="0"/>
        <w:jc w:val="both"/>
      </w:pPr>
      <w:r>
        <w:rPr>
          <w:rFonts w:ascii="Times New Roman"/>
          <w:b w:val="false"/>
          <w:i w:val="false"/>
          <w:color w:val="000000"/>
          <w:sz w:val="28"/>
        </w:rPr>
        <w:t>
      ж) проверку корректирующих действий по устранению ранее выявленных несоответствий;</w:t>
      </w:r>
    </w:p>
    <w:bookmarkEnd w:id="695"/>
    <w:bookmarkStart w:name="z1438" w:id="696"/>
    <w:p>
      <w:pPr>
        <w:spacing w:after="0"/>
        <w:ind w:left="0"/>
        <w:jc w:val="both"/>
      </w:pPr>
      <w:r>
        <w:rPr>
          <w:rFonts w:ascii="Times New Roman"/>
          <w:b w:val="false"/>
          <w:i w:val="false"/>
          <w:color w:val="000000"/>
          <w:sz w:val="28"/>
        </w:rPr>
        <w:t>
      з) проверку правильности маркировки продукции единым знаком обращения продукции на рынке Союза;</w:t>
      </w:r>
    </w:p>
    <w:bookmarkEnd w:id="696"/>
    <w:bookmarkStart w:name="z1439" w:id="697"/>
    <w:p>
      <w:pPr>
        <w:spacing w:after="0"/>
        <w:ind w:left="0"/>
        <w:jc w:val="both"/>
      </w:pPr>
      <w:r>
        <w:rPr>
          <w:rFonts w:ascii="Times New Roman"/>
          <w:b w:val="false"/>
          <w:i w:val="false"/>
          <w:color w:val="000000"/>
          <w:sz w:val="28"/>
        </w:rPr>
        <w:t>
      и) анализ рекламаций на сертифицированную продукцию.</w:t>
      </w:r>
    </w:p>
    <w:bookmarkEnd w:id="697"/>
    <w:p>
      <w:pPr>
        <w:spacing w:after="0"/>
        <w:ind w:left="0"/>
        <w:jc w:val="both"/>
      </w:pPr>
      <w:bookmarkStart w:name="z1440" w:id="698"/>
      <w:r>
        <w:rPr>
          <w:rFonts w:ascii="Times New Roman"/>
          <w:b w:val="false"/>
          <w:i w:val="false"/>
          <w:color w:val="000000"/>
          <w:sz w:val="28"/>
        </w:rPr>
        <w:t>
      183.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w:t>
      </w:r>
    </w:p>
    <w:bookmarkEnd w:id="698"/>
    <w:p>
      <w:pPr>
        <w:spacing w:after="0"/>
        <w:ind w:left="0"/>
        <w:jc w:val="both"/>
      </w:pPr>
      <w:r>
        <w:rPr>
          <w:rFonts w:ascii="Times New Roman"/>
          <w:b w:val="false"/>
          <w:i w:val="false"/>
          <w:color w:val="000000"/>
          <w:sz w:val="28"/>
        </w:rPr>
        <w:t>по сертификации, проводящий периодическую оценку сертифицированной продукции.</w:t>
      </w:r>
    </w:p>
    <w:bookmarkStart w:name="z1441" w:id="699"/>
    <w:p>
      <w:pPr>
        <w:spacing w:after="0"/>
        <w:ind w:left="0"/>
        <w:jc w:val="both"/>
      </w:pPr>
      <w:r>
        <w:rPr>
          <w:rFonts w:ascii="Times New Roman"/>
          <w:b w:val="false"/>
          <w:i w:val="false"/>
          <w:color w:val="000000"/>
          <w:sz w:val="28"/>
        </w:rPr>
        <w:t>
      184. Результаты периодической оценки сертифицированной продукции оформляются актом о проведении периодической оценки сертифицированной продукции.</w:t>
      </w:r>
    </w:p>
    <w:bookmarkEnd w:id="699"/>
    <w:bookmarkStart w:name="z1442" w:id="700"/>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182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проведения очередной плановой периодической оценки сертифицированной продукции,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bookmarkEnd w:id="700"/>
    <w:bookmarkStart w:name="z1443" w:id="701"/>
    <w:p>
      <w:pPr>
        <w:spacing w:after="0"/>
        <w:ind w:left="0"/>
        <w:jc w:val="both"/>
      </w:pPr>
      <w:r>
        <w:rPr>
          <w:rFonts w:ascii="Times New Roman"/>
          <w:b w:val="false"/>
          <w:i w:val="false"/>
          <w:color w:val="000000"/>
          <w:sz w:val="28"/>
        </w:rPr>
        <w:t>
      185. Срок представления результатов исследований (испытаний) и измерений образцов продукции, отобранных в ходе проведения периодической оценки сертифицированной продукции, устанавливает орган по сертификации с учетом объема исследований (испытаний) и измерений.</w:t>
      </w:r>
    </w:p>
    <w:bookmarkEnd w:id="701"/>
    <w:bookmarkStart w:name="z1444" w:id="702"/>
    <w:p>
      <w:pPr>
        <w:spacing w:after="0"/>
        <w:ind w:left="0"/>
        <w:jc w:val="both"/>
      </w:pPr>
      <w:r>
        <w:rPr>
          <w:rFonts w:ascii="Times New Roman"/>
          <w:b w:val="false"/>
          <w:i w:val="false"/>
          <w:color w:val="000000"/>
          <w:sz w:val="28"/>
        </w:rPr>
        <w:t>
      186.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проводится в соответствии с пунктом 182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w:t>
      </w:r>
    </w:p>
    <w:bookmarkEnd w:id="702"/>
    <w:bookmarkStart w:name="z1445" w:id="703"/>
    <w:p>
      <w:pPr>
        <w:spacing w:after="0"/>
        <w:ind w:left="0"/>
        <w:jc w:val="both"/>
      </w:pPr>
      <w:r>
        <w:rPr>
          <w:rFonts w:ascii="Times New Roman"/>
          <w:b w:val="false"/>
          <w:i w:val="false"/>
          <w:color w:val="000000"/>
          <w:sz w:val="28"/>
        </w:rPr>
        <w:t>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181 настоящего технического регламента.</w:t>
      </w:r>
    </w:p>
    <w:bookmarkEnd w:id="703"/>
    <w:bookmarkStart w:name="z1446" w:id="704"/>
    <w:p>
      <w:pPr>
        <w:spacing w:after="0"/>
        <w:ind w:left="0"/>
        <w:jc w:val="both"/>
      </w:pPr>
      <w:r>
        <w:rPr>
          <w:rFonts w:ascii="Times New Roman"/>
          <w:b w:val="false"/>
          <w:i w:val="false"/>
          <w:color w:val="000000"/>
          <w:sz w:val="28"/>
        </w:rPr>
        <w:t xml:space="preserve">
      187.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подпунктом "е" пункта 182 настоящего технического регламента действие сертификата соответствия приостанавливается. </w:t>
      </w:r>
    </w:p>
    <w:bookmarkEnd w:id="704"/>
    <w:bookmarkStart w:name="z1447" w:id="705"/>
    <w:p>
      <w:pPr>
        <w:spacing w:after="0"/>
        <w:ind w:left="0"/>
        <w:jc w:val="both"/>
      </w:pPr>
      <w:r>
        <w:rPr>
          <w:rFonts w:ascii="Times New Roman"/>
          <w:b w:val="false"/>
          <w:i w:val="false"/>
          <w:color w:val="000000"/>
          <w:sz w:val="28"/>
        </w:rPr>
        <w:t>
      188. Возобновление действия сертификата соответствия в случае, указанном в пункте 187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182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182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bookmarkEnd w:id="705"/>
    <w:bookmarkStart w:name="z1448" w:id="706"/>
    <w:p>
      <w:pPr>
        <w:spacing w:after="0"/>
        <w:ind w:left="0"/>
        <w:jc w:val="both"/>
      </w:pPr>
      <w:r>
        <w:rPr>
          <w:rFonts w:ascii="Times New Roman"/>
          <w:b w:val="false"/>
          <w:i w:val="false"/>
          <w:color w:val="000000"/>
          <w:sz w:val="28"/>
        </w:rPr>
        <w:t>
      189. По результатам проведения периодической оценки сертифицированной продукции может быть принято одно из следующих решений:</w:t>
      </w:r>
    </w:p>
    <w:bookmarkEnd w:id="706"/>
    <w:bookmarkStart w:name="z1449" w:id="707"/>
    <w:p>
      <w:pPr>
        <w:spacing w:after="0"/>
        <w:ind w:left="0"/>
        <w:jc w:val="both"/>
      </w:pPr>
      <w:r>
        <w:rPr>
          <w:rFonts w:ascii="Times New Roman"/>
          <w:b w:val="false"/>
          <w:i w:val="false"/>
          <w:color w:val="000000"/>
          <w:sz w:val="28"/>
        </w:rPr>
        <w:t>
      а) сертификат соответствия продолжает действовать, если продукция соответствует требованиям настоящего технического регламента;</w:t>
      </w:r>
    </w:p>
    <w:bookmarkEnd w:id="707"/>
    <w:bookmarkStart w:name="z1450" w:id="708"/>
    <w:p>
      <w:pPr>
        <w:spacing w:after="0"/>
        <w:ind w:left="0"/>
        <w:jc w:val="both"/>
      </w:pPr>
      <w:r>
        <w:rPr>
          <w:rFonts w:ascii="Times New Roman"/>
          <w:b w:val="false"/>
          <w:i w:val="false"/>
          <w:color w:val="000000"/>
          <w:sz w:val="28"/>
        </w:rPr>
        <w:t>
      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bookmarkEnd w:id="708"/>
    <w:bookmarkStart w:name="z1451" w:id="709"/>
    <w:p>
      <w:pPr>
        <w:spacing w:after="0"/>
        <w:ind w:left="0"/>
        <w:jc w:val="both"/>
      </w:pPr>
      <w:r>
        <w:rPr>
          <w:rFonts w:ascii="Times New Roman"/>
          <w:b w:val="false"/>
          <w:i w:val="false"/>
          <w:color w:val="000000"/>
          <w:sz w:val="28"/>
        </w:rPr>
        <w:t>
      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bookmarkEnd w:id="709"/>
    <w:bookmarkStart w:name="z1452" w:id="710"/>
    <w:p>
      <w:pPr>
        <w:spacing w:after="0"/>
        <w:ind w:left="0"/>
        <w:jc w:val="both"/>
      </w:pPr>
      <w:r>
        <w:rPr>
          <w:rFonts w:ascii="Times New Roman"/>
          <w:b w:val="false"/>
          <w:i w:val="false"/>
          <w:color w:val="000000"/>
          <w:sz w:val="28"/>
        </w:rPr>
        <w:t>
      190.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710"/>
    <w:bookmarkStart w:name="z1453" w:id="711"/>
    <w:p>
      <w:pPr>
        <w:spacing w:after="0"/>
        <w:ind w:left="0"/>
        <w:jc w:val="both"/>
      </w:pPr>
      <w:r>
        <w:rPr>
          <w:rFonts w:ascii="Times New Roman"/>
          <w:b w:val="false"/>
          <w:i w:val="false"/>
          <w:color w:val="000000"/>
          <w:sz w:val="28"/>
        </w:rPr>
        <w:t>
      191.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bookmarkEnd w:id="711"/>
    <w:bookmarkStart w:name="z1454" w:id="712"/>
    <w:p>
      <w:pPr>
        <w:spacing w:after="0"/>
        <w:ind w:left="0"/>
        <w:jc w:val="both"/>
      </w:pPr>
      <w:r>
        <w:rPr>
          <w:rFonts w:ascii="Times New Roman"/>
          <w:b w:val="false"/>
          <w:i w:val="false"/>
          <w:color w:val="000000"/>
          <w:sz w:val="28"/>
        </w:rPr>
        <w:t>
      192. Приостановление или прекращение действия сертификата соответствия осуществляется в порядке, предусмотренном типовыми схемами.</w:t>
      </w:r>
    </w:p>
    <w:bookmarkEnd w:id="712"/>
    <w:bookmarkStart w:name="z1455" w:id="713"/>
    <w:p>
      <w:pPr>
        <w:spacing w:after="0"/>
        <w:ind w:left="0"/>
        <w:jc w:val="both"/>
      </w:pPr>
      <w:r>
        <w:rPr>
          <w:rFonts w:ascii="Times New Roman"/>
          <w:b w:val="false"/>
          <w:i w:val="false"/>
          <w:color w:val="000000"/>
          <w:sz w:val="28"/>
        </w:rPr>
        <w:t>
      193.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bookmarkEnd w:id="713"/>
    <w:bookmarkStart w:name="z1456" w:id="714"/>
    <w:p>
      <w:pPr>
        <w:spacing w:after="0"/>
        <w:ind w:left="0"/>
        <w:jc w:val="left"/>
      </w:pPr>
      <w:r>
        <w:rPr>
          <w:rFonts w:ascii="Times New Roman"/>
          <w:b/>
          <w:i w:val="false"/>
          <w:color w:val="000000"/>
        </w:rPr>
        <w:t xml:space="preserve"> VIII. Маркировка единым знаком обращения продукции на рынке Союза</w:t>
      </w:r>
    </w:p>
    <w:bookmarkEnd w:id="714"/>
    <w:bookmarkStart w:name="z1457" w:id="715"/>
    <w:p>
      <w:pPr>
        <w:spacing w:after="0"/>
        <w:ind w:left="0"/>
        <w:jc w:val="both"/>
      </w:pPr>
      <w:r>
        <w:rPr>
          <w:rFonts w:ascii="Times New Roman"/>
          <w:b w:val="false"/>
          <w:i w:val="false"/>
          <w:color w:val="000000"/>
          <w:sz w:val="28"/>
        </w:rPr>
        <w:t>
      194.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bookmarkEnd w:id="715"/>
    <w:bookmarkStart w:name="z1458" w:id="716"/>
    <w:p>
      <w:pPr>
        <w:spacing w:after="0"/>
        <w:ind w:left="0"/>
        <w:jc w:val="both"/>
      </w:pPr>
      <w:r>
        <w:rPr>
          <w:rFonts w:ascii="Times New Roman"/>
          <w:b w:val="false"/>
          <w:i w:val="false"/>
          <w:color w:val="000000"/>
          <w:sz w:val="28"/>
        </w:rPr>
        <w:t>
      195. Маркировка единым знаком обращения продукции на рынке Союза осуществляется перед ее выпуском в обращение на рынке Союза.</w:t>
      </w:r>
    </w:p>
    <w:bookmarkEnd w:id="716"/>
    <w:bookmarkStart w:name="z1459" w:id="717"/>
    <w:p>
      <w:pPr>
        <w:spacing w:after="0"/>
        <w:ind w:left="0"/>
        <w:jc w:val="both"/>
      </w:pPr>
      <w:r>
        <w:rPr>
          <w:rFonts w:ascii="Times New Roman"/>
          <w:b w:val="false"/>
          <w:i w:val="false"/>
          <w:color w:val="000000"/>
          <w:sz w:val="28"/>
        </w:rPr>
        <w:t>
      196. Единый знак обращения продукции на рынке Союза наносится на каждую единицу продукции.</w:t>
      </w:r>
    </w:p>
    <w:bookmarkEnd w:id="717"/>
    <w:bookmarkStart w:name="z1460" w:id="718"/>
    <w:p>
      <w:pPr>
        <w:spacing w:after="0"/>
        <w:ind w:left="0"/>
        <w:jc w:val="both"/>
      </w:pPr>
      <w:r>
        <w:rPr>
          <w:rFonts w:ascii="Times New Roman"/>
          <w:b w:val="false"/>
          <w:i w:val="false"/>
          <w:color w:val="000000"/>
          <w:sz w:val="28"/>
        </w:rPr>
        <w:t>
      Единый знак обращения продукции на рынке Союза наносится на само изделие, а также приводится в прилагаемых к нему эксплуатационных документах.</w:t>
      </w:r>
    </w:p>
    <w:bookmarkEnd w:id="718"/>
    <w:bookmarkStart w:name="z1461" w:id="719"/>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bookmarkEnd w:id="719"/>
    <w:bookmarkStart w:name="z1462" w:id="720"/>
    <w:p>
      <w:pPr>
        <w:spacing w:after="0"/>
        <w:ind w:left="0"/>
        <w:jc w:val="both"/>
      </w:pPr>
      <w:r>
        <w:rPr>
          <w:rFonts w:ascii="Times New Roman"/>
          <w:b w:val="false"/>
          <w:i w:val="false"/>
          <w:color w:val="000000"/>
          <w:sz w:val="28"/>
        </w:rPr>
        <w:t>
      197.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bookmarkEnd w:id="720"/>
    <w:bookmarkStart w:name="z1463" w:id="721"/>
    <w:p>
      <w:pPr>
        <w:spacing w:after="0"/>
        <w:ind w:left="0"/>
        <w:jc w:val="both"/>
      </w:pPr>
      <w:r>
        <w:rPr>
          <w:rFonts w:ascii="Times New Roman"/>
          <w:b w:val="false"/>
          <w:i w:val="false"/>
          <w:color w:val="000000"/>
          <w:sz w:val="28"/>
        </w:rPr>
        <w:t>
      198.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465" w:id="722"/>
    <w:p>
      <w:pPr>
        <w:spacing w:after="0"/>
        <w:ind w:left="0"/>
        <w:jc w:val="left"/>
      </w:pPr>
      <w:r>
        <w:rPr>
          <w:rFonts w:ascii="Times New Roman"/>
          <w:b/>
          <w:i w:val="false"/>
          <w:color w:val="000000"/>
        </w:rPr>
        <w:t xml:space="preserve"> ПЕРЕЧЕНЬ</w:t>
      </w:r>
      <w:r>
        <w:br/>
      </w:r>
      <w:r>
        <w:rPr>
          <w:rFonts w:ascii="Times New Roman"/>
          <w:b/>
          <w:i w:val="false"/>
          <w:color w:val="000000"/>
        </w:rPr>
        <w:t>объектов технического регулирования, на которые распространяются требования технического регламента Таможенного союза "О безопасности железнодорожного подвижного состава" (ТР ТС 001/2011)</w:t>
      </w:r>
    </w:p>
    <w:bookmarkEnd w:id="722"/>
    <w:bookmarkStart w:name="z1466" w:id="723"/>
    <w:p>
      <w:pPr>
        <w:spacing w:after="0"/>
        <w:ind w:left="0"/>
        <w:jc w:val="left"/>
      </w:pPr>
      <w:r>
        <w:rPr>
          <w:rFonts w:ascii="Times New Roman"/>
          <w:b/>
          <w:i w:val="false"/>
          <w:color w:val="000000"/>
        </w:rPr>
        <w:t xml:space="preserve"> I. Железнодорожный подвижной состав</w:t>
      </w:r>
    </w:p>
    <w:bookmarkEnd w:id="723"/>
    <w:bookmarkStart w:name="z1467" w:id="724"/>
    <w:p>
      <w:pPr>
        <w:spacing w:after="0"/>
        <w:ind w:left="0"/>
        <w:jc w:val="both"/>
      </w:pPr>
      <w:r>
        <w:rPr>
          <w:rFonts w:ascii="Times New Roman"/>
          <w:b w:val="false"/>
          <w:i w:val="false"/>
          <w:color w:val="000000"/>
          <w:sz w:val="28"/>
        </w:rPr>
        <w:t>
      1. Вагоны бункерного типа</w:t>
      </w:r>
    </w:p>
    <w:bookmarkEnd w:id="724"/>
    <w:bookmarkStart w:name="z1468" w:id="725"/>
    <w:p>
      <w:pPr>
        <w:spacing w:after="0"/>
        <w:ind w:left="0"/>
        <w:jc w:val="both"/>
      </w:pPr>
      <w:r>
        <w:rPr>
          <w:rFonts w:ascii="Times New Roman"/>
          <w:b w:val="false"/>
          <w:i w:val="false"/>
          <w:color w:val="000000"/>
          <w:sz w:val="28"/>
        </w:rPr>
        <w:t>
      2. Вагоны изотермические</w:t>
      </w:r>
    </w:p>
    <w:bookmarkEnd w:id="725"/>
    <w:bookmarkStart w:name="z1469" w:id="726"/>
    <w:p>
      <w:pPr>
        <w:spacing w:after="0"/>
        <w:ind w:left="0"/>
        <w:jc w:val="both"/>
      </w:pPr>
      <w:r>
        <w:rPr>
          <w:rFonts w:ascii="Times New Roman"/>
          <w:b w:val="false"/>
          <w:i w:val="false"/>
          <w:color w:val="000000"/>
          <w:sz w:val="28"/>
        </w:rPr>
        <w:t>
      3. Вагоны крытые</w:t>
      </w:r>
    </w:p>
    <w:bookmarkEnd w:id="726"/>
    <w:bookmarkStart w:name="z1470" w:id="727"/>
    <w:p>
      <w:pPr>
        <w:spacing w:after="0"/>
        <w:ind w:left="0"/>
        <w:jc w:val="both"/>
      </w:pPr>
      <w:r>
        <w:rPr>
          <w:rFonts w:ascii="Times New Roman"/>
          <w:b w:val="false"/>
          <w:i w:val="false"/>
          <w:color w:val="000000"/>
          <w:sz w:val="28"/>
        </w:rPr>
        <w:t>
      4. Вагоны пассажирские магистральные локомотивной тяги</w:t>
      </w:r>
    </w:p>
    <w:bookmarkEnd w:id="727"/>
    <w:bookmarkStart w:name="z1471" w:id="728"/>
    <w:p>
      <w:pPr>
        <w:spacing w:after="0"/>
        <w:ind w:left="0"/>
        <w:jc w:val="both"/>
      </w:pPr>
      <w:r>
        <w:rPr>
          <w:rFonts w:ascii="Times New Roman"/>
          <w:b w:val="false"/>
          <w:i w:val="false"/>
          <w:color w:val="000000"/>
          <w:sz w:val="28"/>
        </w:rPr>
        <w:t>
      5. Вагоны-платформы</w:t>
      </w:r>
    </w:p>
    <w:bookmarkEnd w:id="728"/>
    <w:bookmarkStart w:name="z1472" w:id="729"/>
    <w:p>
      <w:pPr>
        <w:spacing w:after="0"/>
        <w:ind w:left="0"/>
        <w:jc w:val="both"/>
      </w:pPr>
      <w:r>
        <w:rPr>
          <w:rFonts w:ascii="Times New Roman"/>
          <w:b w:val="false"/>
          <w:i w:val="false"/>
          <w:color w:val="000000"/>
          <w:sz w:val="28"/>
        </w:rPr>
        <w:t>
      6. Вагоны-самосвалы</w:t>
      </w:r>
    </w:p>
    <w:bookmarkEnd w:id="729"/>
    <w:bookmarkStart w:name="z1473" w:id="730"/>
    <w:p>
      <w:pPr>
        <w:spacing w:after="0"/>
        <w:ind w:left="0"/>
        <w:jc w:val="both"/>
      </w:pPr>
      <w:r>
        <w:rPr>
          <w:rFonts w:ascii="Times New Roman"/>
          <w:b w:val="false"/>
          <w:i w:val="false"/>
          <w:color w:val="000000"/>
          <w:sz w:val="28"/>
        </w:rPr>
        <w:t>
      7. Вагоны-цистерны</w:t>
      </w:r>
    </w:p>
    <w:bookmarkEnd w:id="730"/>
    <w:bookmarkStart w:name="z1474" w:id="731"/>
    <w:p>
      <w:pPr>
        <w:spacing w:after="0"/>
        <w:ind w:left="0"/>
        <w:jc w:val="both"/>
      </w:pPr>
      <w:r>
        <w:rPr>
          <w:rFonts w:ascii="Times New Roman"/>
          <w:b w:val="false"/>
          <w:i w:val="false"/>
          <w:color w:val="000000"/>
          <w:sz w:val="28"/>
        </w:rPr>
        <w:t>
      8. Вагоны широкой колеи для промышленности</w:t>
      </w:r>
    </w:p>
    <w:bookmarkEnd w:id="731"/>
    <w:bookmarkStart w:name="z1475" w:id="732"/>
    <w:p>
      <w:pPr>
        <w:spacing w:after="0"/>
        <w:ind w:left="0"/>
        <w:jc w:val="both"/>
      </w:pPr>
      <w:r>
        <w:rPr>
          <w:rFonts w:ascii="Times New Roman"/>
          <w:b w:val="false"/>
          <w:i w:val="false"/>
          <w:color w:val="000000"/>
          <w:sz w:val="28"/>
        </w:rPr>
        <w:t>
      9. Дизель-поезда, автомотрисы, рельсовые автобусы, их вагоны</w:t>
      </w:r>
    </w:p>
    <w:bookmarkEnd w:id="732"/>
    <w:bookmarkStart w:name="z1476" w:id="733"/>
    <w:p>
      <w:pPr>
        <w:spacing w:after="0"/>
        <w:ind w:left="0"/>
        <w:jc w:val="both"/>
      </w:pPr>
      <w:r>
        <w:rPr>
          <w:rFonts w:ascii="Times New Roman"/>
          <w:b w:val="false"/>
          <w:i w:val="false"/>
          <w:color w:val="000000"/>
          <w:sz w:val="28"/>
        </w:rPr>
        <w:t>
      10. Дизель-электропоезда, их вагоны</w:t>
      </w:r>
    </w:p>
    <w:bookmarkEnd w:id="733"/>
    <w:bookmarkStart w:name="z1477" w:id="734"/>
    <w:p>
      <w:pPr>
        <w:spacing w:after="0"/>
        <w:ind w:left="0"/>
        <w:jc w:val="both"/>
      </w:pPr>
      <w:r>
        <w:rPr>
          <w:rFonts w:ascii="Times New Roman"/>
          <w:b w:val="false"/>
          <w:i w:val="false"/>
          <w:color w:val="000000"/>
          <w:sz w:val="28"/>
        </w:rPr>
        <w:t>
      11. Полувагоны</w:t>
      </w:r>
    </w:p>
    <w:bookmarkEnd w:id="734"/>
    <w:bookmarkStart w:name="z1478" w:id="735"/>
    <w:p>
      <w:pPr>
        <w:spacing w:after="0"/>
        <w:ind w:left="0"/>
        <w:jc w:val="both"/>
      </w:pPr>
      <w:r>
        <w:rPr>
          <w:rFonts w:ascii="Times New Roman"/>
          <w:b w:val="false"/>
          <w:i w:val="false"/>
          <w:color w:val="000000"/>
          <w:sz w:val="28"/>
        </w:rPr>
        <w:t>
      12. Специальный несамоходный железнодорожный подвижной состав</w:t>
      </w:r>
    </w:p>
    <w:bookmarkEnd w:id="735"/>
    <w:bookmarkStart w:name="z1479" w:id="736"/>
    <w:p>
      <w:pPr>
        <w:spacing w:after="0"/>
        <w:ind w:left="0"/>
        <w:jc w:val="both"/>
      </w:pPr>
      <w:r>
        <w:rPr>
          <w:rFonts w:ascii="Times New Roman"/>
          <w:b w:val="false"/>
          <w:i w:val="false"/>
          <w:color w:val="000000"/>
          <w:sz w:val="28"/>
        </w:rPr>
        <w:t>
      13. Специальный самоходный железнодорожный подвижной состав</w:t>
      </w:r>
    </w:p>
    <w:bookmarkEnd w:id="736"/>
    <w:bookmarkStart w:name="z1480" w:id="737"/>
    <w:p>
      <w:pPr>
        <w:spacing w:after="0"/>
        <w:ind w:left="0"/>
        <w:jc w:val="both"/>
      </w:pPr>
      <w:r>
        <w:rPr>
          <w:rFonts w:ascii="Times New Roman"/>
          <w:b w:val="false"/>
          <w:i w:val="false"/>
          <w:color w:val="000000"/>
          <w:sz w:val="28"/>
        </w:rPr>
        <w:t>
      14. Тепловозы, газотурбовозы: магистральные, маневровые и промышленные</w:t>
      </w:r>
    </w:p>
    <w:bookmarkEnd w:id="737"/>
    <w:bookmarkStart w:name="z1481" w:id="738"/>
    <w:p>
      <w:pPr>
        <w:spacing w:after="0"/>
        <w:ind w:left="0"/>
        <w:jc w:val="both"/>
      </w:pPr>
      <w:r>
        <w:rPr>
          <w:rFonts w:ascii="Times New Roman"/>
          <w:b w:val="false"/>
          <w:i w:val="false"/>
          <w:color w:val="000000"/>
          <w:sz w:val="28"/>
        </w:rPr>
        <w:t>
      15. Транспортеры железнодорожные</w:t>
      </w:r>
    </w:p>
    <w:bookmarkEnd w:id="738"/>
    <w:bookmarkStart w:name="z1482" w:id="739"/>
    <w:p>
      <w:pPr>
        <w:spacing w:after="0"/>
        <w:ind w:left="0"/>
        <w:jc w:val="both"/>
      </w:pPr>
      <w:r>
        <w:rPr>
          <w:rFonts w:ascii="Times New Roman"/>
          <w:b w:val="false"/>
          <w:i w:val="false"/>
          <w:color w:val="000000"/>
          <w:sz w:val="28"/>
        </w:rPr>
        <w:t>
      16. Электровозы магистральные: постоянного тока, переменного тока, двухсистемные (переменного и постоянного тока), прочие</w:t>
      </w:r>
    </w:p>
    <w:bookmarkEnd w:id="739"/>
    <w:bookmarkStart w:name="z1483" w:id="740"/>
    <w:p>
      <w:pPr>
        <w:spacing w:after="0"/>
        <w:ind w:left="0"/>
        <w:jc w:val="both"/>
      </w:pPr>
      <w:r>
        <w:rPr>
          <w:rFonts w:ascii="Times New Roman"/>
          <w:b w:val="false"/>
          <w:i w:val="false"/>
          <w:color w:val="000000"/>
          <w:sz w:val="28"/>
        </w:rPr>
        <w:t>
      17. Электровозы маневровые</w:t>
      </w:r>
    </w:p>
    <w:bookmarkEnd w:id="740"/>
    <w:bookmarkStart w:name="z1484" w:id="741"/>
    <w:p>
      <w:pPr>
        <w:spacing w:after="0"/>
        <w:ind w:left="0"/>
        <w:jc w:val="both"/>
      </w:pPr>
      <w:r>
        <w:rPr>
          <w:rFonts w:ascii="Times New Roman"/>
          <w:b w:val="false"/>
          <w:i w:val="false"/>
          <w:color w:val="000000"/>
          <w:sz w:val="28"/>
        </w:rPr>
        <w:t>
      18. Электропоезда, электромотрисы: постоянного тока, переменного тока, двухсистемные (постоянного и переменного тока), их вагоны</w:t>
      </w:r>
    </w:p>
    <w:bookmarkEnd w:id="741"/>
    <w:bookmarkStart w:name="z1485" w:id="742"/>
    <w:p>
      <w:pPr>
        <w:spacing w:after="0"/>
        <w:ind w:left="0"/>
        <w:jc w:val="left"/>
      </w:pPr>
      <w:r>
        <w:rPr>
          <w:rFonts w:ascii="Times New Roman"/>
          <w:b/>
          <w:i w:val="false"/>
          <w:color w:val="000000"/>
        </w:rPr>
        <w:t xml:space="preserve"> II. Составные части железнодорожного подвижного состава</w:t>
      </w:r>
    </w:p>
    <w:bookmarkEnd w:id="742"/>
    <w:bookmarkStart w:name="z1488" w:id="743"/>
    <w:p>
      <w:pPr>
        <w:spacing w:after="0"/>
        <w:ind w:left="0"/>
        <w:jc w:val="both"/>
      </w:pPr>
      <w:r>
        <w:rPr>
          <w:rFonts w:ascii="Times New Roman"/>
          <w:b w:val="false"/>
          <w:i w:val="false"/>
          <w:color w:val="ff0000"/>
          <w:sz w:val="28"/>
        </w:rPr>
        <w:t xml:space="preserve">
      Сноска. Часть II с изменениями, внесенными решением Совета Евразийской экономической комиссии от 14.09.2021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 месяцев с даты официального опубликования).</w:t>
      </w:r>
    </w:p>
    <w:bookmarkEnd w:id="743"/>
    <w:bookmarkStart w:name="z1486" w:id="744"/>
    <w:p>
      <w:pPr>
        <w:spacing w:after="0"/>
        <w:ind w:left="0"/>
        <w:jc w:val="both"/>
      </w:pPr>
      <w:r>
        <w:rPr>
          <w:rFonts w:ascii="Times New Roman"/>
          <w:b w:val="false"/>
          <w:i w:val="false"/>
          <w:color w:val="000000"/>
          <w:sz w:val="28"/>
        </w:rPr>
        <w:t>
      19. Автоматический регулятор тормозной рычажной передачи (авторегулятор)</w:t>
      </w:r>
    </w:p>
    <w:bookmarkEnd w:id="744"/>
    <w:bookmarkStart w:name="z1487" w:id="745"/>
    <w:p>
      <w:pPr>
        <w:spacing w:after="0"/>
        <w:ind w:left="0"/>
        <w:jc w:val="both"/>
      </w:pPr>
      <w:r>
        <w:rPr>
          <w:rFonts w:ascii="Times New Roman"/>
          <w:b w:val="false"/>
          <w:i w:val="false"/>
          <w:color w:val="000000"/>
          <w:sz w:val="28"/>
        </w:rPr>
        <w:t>
      20. Автоматический стояночный тормоз железнодорожного подвижного состава</w:t>
      </w:r>
    </w:p>
    <w:bookmarkEnd w:id="745"/>
    <w:p>
      <w:pPr>
        <w:spacing w:after="0"/>
        <w:ind w:left="0"/>
        <w:jc w:val="both"/>
      </w:pPr>
      <w:r>
        <w:rPr>
          <w:rFonts w:ascii="Times New Roman"/>
          <w:b w:val="false"/>
          <w:i w:val="false"/>
          <w:color w:val="000000"/>
          <w:sz w:val="28"/>
        </w:rPr>
        <w:t>
      21. Адаптеры колесных пар тележек грузовых вагонов</w:t>
      </w:r>
    </w:p>
    <w:bookmarkStart w:name="z1489" w:id="746"/>
    <w:p>
      <w:pPr>
        <w:spacing w:after="0"/>
        <w:ind w:left="0"/>
        <w:jc w:val="both"/>
      </w:pPr>
      <w:r>
        <w:rPr>
          <w:rFonts w:ascii="Times New Roman"/>
          <w:b w:val="false"/>
          <w:i w:val="false"/>
          <w:color w:val="000000"/>
          <w:sz w:val="28"/>
        </w:rPr>
        <w:t>
      22. Аппараты высоковольтные защиты и контроля железнодорожного подвижного состава от токов короткого замыкания</w:t>
      </w:r>
    </w:p>
    <w:bookmarkEnd w:id="746"/>
    <w:bookmarkStart w:name="z4467" w:id="747"/>
    <w:p>
      <w:pPr>
        <w:spacing w:after="0"/>
        <w:ind w:left="0"/>
        <w:jc w:val="both"/>
      </w:pPr>
      <w:r>
        <w:rPr>
          <w:rFonts w:ascii="Times New Roman"/>
          <w:b w:val="false"/>
          <w:i w:val="false"/>
          <w:color w:val="000000"/>
          <w:sz w:val="28"/>
        </w:rPr>
        <w:t>
      23. Балансир трехосной тележки грузовых вагонов</w:t>
      </w:r>
    </w:p>
    <w:bookmarkEnd w:id="747"/>
    <w:p>
      <w:pPr>
        <w:spacing w:after="0"/>
        <w:ind w:left="0"/>
        <w:jc w:val="both"/>
      </w:pPr>
      <w:r>
        <w:rPr>
          <w:rFonts w:ascii="Times New Roman"/>
          <w:b w:val="false"/>
          <w:i w:val="false"/>
          <w:color w:val="000000"/>
          <w:sz w:val="28"/>
        </w:rPr>
        <w:t>
      24. Балка надрессорная грузового вагона</w:t>
      </w:r>
    </w:p>
    <w:bookmarkStart w:name="z4468" w:id="748"/>
    <w:p>
      <w:pPr>
        <w:spacing w:after="0"/>
        <w:ind w:left="0"/>
        <w:jc w:val="both"/>
      </w:pPr>
      <w:r>
        <w:rPr>
          <w:rFonts w:ascii="Times New Roman"/>
          <w:b w:val="false"/>
          <w:i w:val="false"/>
          <w:color w:val="000000"/>
          <w:sz w:val="28"/>
        </w:rPr>
        <w:t>
      25. Балка соединительная четырехосной тележки грузовых вагонов</w:t>
      </w:r>
    </w:p>
    <w:bookmarkEnd w:id="748"/>
    <w:bookmarkStart w:name="z4469" w:id="749"/>
    <w:p>
      <w:pPr>
        <w:spacing w:after="0"/>
        <w:ind w:left="0"/>
        <w:jc w:val="both"/>
      </w:pPr>
      <w:r>
        <w:rPr>
          <w:rFonts w:ascii="Times New Roman"/>
          <w:b w:val="false"/>
          <w:i w:val="false"/>
          <w:color w:val="000000"/>
          <w:sz w:val="28"/>
        </w:rPr>
        <w:t>
      26. Балка шкворневая трехосной тележки грузовых вагонов</w:t>
      </w:r>
    </w:p>
    <w:bookmarkEnd w:id="749"/>
    <w:bookmarkStart w:name="z1494" w:id="750"/>
    <w:p>
      <w:pPr>
        <w:spacing w:after="0"/>
        <w:ind w:left="0"/>
        <w:jc w:val="both"/>
      </w:pPr>
      <w:r>
        <w:rPr>
          <w:rFonts w:ascii="Times New Roman"/>
          <w:b w:val="false"/>
          <w:i w:val="false"/>
          <w:color w:val="000000"/>
          <w:sz w:val="28"/>
        </w:rPr>
        <w:t>
      27. Бандажи для железнодорожного подвижного состава</w:t>
      </w:r>
    </w:p>
    <w:bookmarkEnd w:id="750"/>
    <w:bookmarkStart w:name="z1495" w:id="751"/>
    <w:p>
      <w:pPr>
        <w:spacing w:after="0"/>
        <w:ind w:left="0"/>
        <w:jc w:val="both"/>
      </w:pPr>
      <w:r>
        <w:rPr>
          <w:rFonts w:ascii="Times New Roman"/>
          <w:b w:val="false"/>
          <w:i w:val="false"/>
          <w:color w:val="000000"/>
          <w:sz w:val="28"/>
        </w:rPr>
        <w:t>
      28. Башмаки магниторельсового тормоза</w:t>
      </w:r>
    </w:p>
    <w:bookmarkEnd w:id="751"/>
    <w:bookmarkStart w:name="z1496" w:id="752"/>
    <w:p>
      <w:pPr>
        <w:spacing w:after="0"/>
        <w:ind w:left="0"/>
        <w:jc w:val="both"/>
      </w:pPr>
      <w:r>
        <w:rPr>
          <w:rFonts w:ascii="Times New Roman"/>
          <w:b w:val="false"/>
          <w:i w:val="false"/>
          <w:color w:val="000000"/>
          <w:sz w:val="28"/>
        </w:rPr>
        <w:t>
      29. Башмаки тормозных колодок железнодорожного подвижного состава</w:t>
      </w:r>
    </w:p>
    <w:bookmarkEnd w:id="752"/>
    <w:bookmarkStart w:name="z1497" w:id="753"/>
    <w:p>
      <w:pPr>
        <w:spacing w:after="0"/>
        <w:ind w:left="0"/>
        <w:jc w:val="both"/>
      </w:pPr>
      <w:r>
        <w:rPr>
          <w:rFonts w:ascii="Times New Roman"/>
          <w:b w:val="false"/>
          <w:i w:val="false"/>
          <w:color w:val="000000"/>
          <w:sz w:val="28"/>
        </w:rPr>
        <w:t>
      30. Башмаки тормозных накладок дисковых тормозов железнодорожного подвижного состава</w:t>
      </w:r>
    </w:p>
    <w:bookmarkEnd w:id="753"/>
    <w:p>
      <w:pPr>
        <w:spacing w:after="0"/>
        <w:ind w:left="0"/>
        <w:jc w:val="both"/>
      </w:pPr>
      <w:r>
        <w:rPr>
          <w:rFonts w:ascii="Times New Roman"/>
          <w:b w:val="false"/>
          <w:i w:val="false"/>
          <w:color w:val="000000"/>
          <w:sz w:val="28"/>
        </w:rPr>
        <w:t>
      31. Блокировка тормозов</w:t>
      </w:r>
    </w:p>
    <w:bookmarkStart w:name="z4470" w:id="754"/>
    <w:p>
      <w:pPr>
        <w:spacing w:after="0"/>
        <w:ind w:left="0"/>
        <w:jc w:val="both"/>
      </w:pPr>
      <w:r>
        <w:rPr>
          <w:rFonts w:ascii="Times New Roman"/>
          <w:b w:val="false"/>
          <w:i w:val="false"/>
          <w:color w:val="000000"/>
          <w:sz w:val="28"/>
        </w:rPr>
        <w:t>
      32. Боковые изделия остекления пассажирских вагонов локомотивной тяги, моторвагонного подвижного состава</w:t>
      </w:r>
    </w:p>
    <w:bookmarkEnd w:id="754"/>
    <w:bookmarkStart w:name="z1500" w:id="755"/>
    <w:p>
      <w:pPr>
        <w:spacing w:after="0"/>
        <w:ind w:left="0"/>
        <w:jc w:val="both"/>
      </w:pPr>
      <w:r>
        <w:rPr>
          <w:rFonts w:ascii="Times New Roman"/>
          <w:b w:val="false"/>
          <w:i w:val="false"/>
          <w:color w:val="000000"/>
          <w:sz w:val="28"/>
        </w:rPr>
        <w:t>
      33. Вентильные разрядники и ограничители перенапряжений для электроподвижного состава</w:t>
      </w:r>
    </w:p>
    <w:bookmarkEnd w:id="755"/>
    <w:bookmarkStart w:name="z1501" w:id="756"/>
    <w:p>
      <w:pPr>
        <w:spacing w:after="0"/>
        <w:ind w:left="0"/>
        <w:jc w:val="both"/>
      </w:pPr>
      <w:r>
        <w:rPr>
          <w:rFonts w:ascii="Times New Roman"/>
          <w:b w:val="false"/>
          <w:i w:val="false"/>
          <w:color w:val="000000"/>
          <w:sz w:val="28"/>
        </w:rPr>
        <w:t>
      34. Воздухораспределители</w:t>
      </w:r>
    </w:p>
    <w:bookmarkEnd w:id="756"/>
    <w:bookmarkStart w:name="z1502" w:id="757"/>
    <w:p>
      <w:pPr>
        <w:spacing w:after="0"/>
        <w:ind w:left="0"/>
        <w:jc w:val="both"/>
      </w:pPr>
      <w:r>
        <w:rPr>
          <w:rFonts w:ascii="Times New Roman"/>
          <w:b w:val="false"/>
          <w:i w:val="false"/>
          <w:color w:val="000000"/>
          <w:sz w:val="28"/>
        </w:rPr>
        <w:t>
      35. Вспомогательные электрические машины для железнодорожного подвижного состава (мощностью более 1 кВт):</w:t>
      </w:r>
    </w:p>
    <w:bookmarkEnd w:id="757"/>
    <w:bookmarkStart w:name="z1503" w:id="758"/>
    <w:p>
      <w:pPr>
        <w:spacing w:after="0"/>
        <w:ind w:left="0"/>
        <w:jc w:val="both"/>
      </w:pPr>
      <w:r>
        <w:rPr>
          <w:rFonts w:ascii="Times New Roman"/>
          <w:b w:val="false"/>
          <w:i w:val="false"/>
          <w:color w:val="000000"/>
          <w:sz w:val="28"/>
        </w:rPr>
        <w:t>
      машины для локомотивов и моторвагонного подвижного состава, являющиеся отдельными конструктивными изделиями;</w:t>
      </w:r>
    </w:p>
    <w:bookmarkEnd w:id="758"/>
    <w:bookmarkStart w:name="z1504" w:id="759"/>
    <w:p>
      <w:pPr>
        <w:spacing w:after="0"/>
        <w:ind w:left="0"/>
        <w:jc w:val="both"/>
      </w:pPr>
      <w:r>
        <w:rPr>
          <w:rFonts w:ascii="Times New Roman"/>
          <w:b w:val="false"/>
          <w:i w:val="false"/>
          <w:color w:val="000000"/>
          <w:sz w:val="28"/>
        </w:rPr>
        <w:t>
      генераторы подвагонные для пассажирских вагонов локомотивной тяги и специального подвижного состава;</w:t>
      </w:r>
    </w:p>
    <w:bookmarkEnd w:id="759"/>
    <w:bookmarkStart w:name="z1505" w:id="760"/>
    <w:p>
      <w:pPr>
        <w:spacing w:after="0"/>
        <w:ind w:left="0"/>
        <w:jc w:val="both"/>
      </w:pPr>
      <w:r>
        <w:rPr>
          <w:rFonts w:ascii="Times New Roman"/>
          <w:b w:val="false"/>
          <w:i w:val="false"/>
          <w:color w:val="000000"/>
          <w:sz w:val="28"/>
        </w:rPr>
        <w:t>
      электрические машины тормозной компрессорной установки специального подвижного состава</w:t>
      </w:r>
    </w:p>
    <w:bookmarkEnd w:id="760"/>
    <w:bookmarkStart w:name="z1506" w:id="761"/>
    <w:p>
      <w:pPr>
        <w:spacing w:after="0"/>
        <w:ind w:left="0"/>
        <w:jc w:val="both"/>
      </w:pPr>
      <w:r>
        <w:rPr>
          <w:rFonts w:ascii="Times New Roman"/>
          <w:b w:val="false"/>
          <w:i w:val="false"/>
          <w:color w:val="000000"/>
          <w:sz w:val="28"/>
        </w:rPr>
        <w:t>
      36. Выключатели автоматические быстродействующие и главные выключатели для электроподвижного состава</w:t>
      </w:r>
    </w:p>
    <w:bookmarkEnd w:id="761"/>
    <w:bookmarkStart w:name="z1507" w:id="762"/>
    <w:p>
      <w:pPr>
        <w:spacing w:after="0"/>
        <w:ind w:left="0"/>
        <w:jc w:val="both"/>
      </w:pPr>
      <w:r>
        <w:rPr>
          <w:rFonts w:ascii="Times New Roman"/>
          <w:b w:val="false"/>
          <w:i w:val="false"/>
          <w:color w:val="000000"/>
          <w:sz w:val="28"/>
        </w:rPr>
        <w:t>
      37. Высоковольтные аппаратные ящики для пассажирских вагонов</w:t>
      </w:r>
    </w:p>
    <w:bookmarkEnd w:id="762"/>
    <w:bookmarkStart w:name="z1508" w:id="763"/>
    <w:p>
      <w:pPr>
        <w:spacing w:after="0"/>
        <w:ind w:left="0"/>
        <w:jc w:val="both"/>
      </w:pPr>
      <w:r>
        <w:rPr>
          <w:rFonts w:ascii="Times New Roman"/>
          <w:b w:val="false"/>
          <w:i w:val="false"/>
          <w:color w:val="000000"/>
          <w:sz w:val="28"/>
        </w:rPr>
        <w:t>
      38. Высоковольтные межвагонные соединения (совместно розетка и штепсель)</w:t>
      </w:r>
    </w:p>
    <w:bookmarkEnd w:id="763"/>
    <w:bookmarkStart w:name="z1509" w:id="764"/>
    <w:p>
      <w:pPr>
        <w:spacing w:after="0"/>
        <w:ind w:left="0"/>
        <w:jc w:val="both"/>
      </w:pPr>
      <w:r>
        <w:rPr>
          <w:rFonts w:ascii="Times New Roman"/>
          <w:b w:val="false"/>
          <w:i w:val="false"/>
          <w:color w:val="000000"/>
          <w:sz w:val="28"/>
        </w:rPr>
        <w:t>
      39. Гидравлические демпферы железнодорожного подвижного состава</w:t>
      </w:r>
    </w:p>
    <w:bookmarkEnd w:id="764"/>
    <w:bookmarkStart w:name="z1510" w:id="765"/>
    <w:p>
      <w:pPr>
        <w:spacing w:after="0"/>
        <w:ind w:left="0"/>
        <w:jc w:val="both"/>
      </w:pPr>
      <w:r>
        <w:rPr>
          <w:rFonts w:ascii="Times New Roman"/>
          <w:b w:val="false"/>
          <w:i w:val="false"/>
          <w:color w:val="000000"/>
          <w:sz w:val="28"/>
        </w:rPr>
        <w:t>
      40. Диски тормозные для железнодорожного подвижного состава</w:t>
      </w:r>
    </w:p>
    <w:bookmarkEnd w:id="765"/>
    <w:bookmarkStart w:name="z1511" w:id="766"/>
    <w:p>
      <w:pPr>
        <w:spacing w:after="0"/>
        <w:ind w:left="0"/>
        <w:jc w:val="both"/>
      </w:pPr>
      <w:r>
        <w:rPr>
          <w:rFonts w:ascii="Times New Roman"/>
          <w:b w:val="false"/>
          <w:i w:val="false"/>
          <w:color w:val="000000"/>
          <w:sz w:val="28"/>
        </w:rPr>
        <w:t>
      41.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bookmarkEnd w:id="766"/>
    <w:bookmarkStart w:name="z1512" w:id="767"/>
    <w:p>
      <w:pPr>
        <w:spacing w:after="0"/>
        <w:ind w:left="0"/>
        <w:jc w:val="both"/>
      </w:pPr>
      <w:r>
        <w:rPr>
          <w:rFonts w:ascii="Times New Roman"/>
          <w:b w:val="false"/>
          <w:i w:val="false"/>
          <w:color w:val="000000"/>
          <w:sz w:val="28"/>
        </w:rPr>
        <w:t>
      42.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767"/>
    <w:bookmarkStart w:name="z1513" w:id="768"/>
    <w:p>
      <w:pPr>
        <w:spacing w:after="0"/>
        <w:ind w:left="0"/>
        <w:jc w:val="both"/>
      </w:pPr>
      <w:r>
        <w:rPr>
          <w:rFonts w:ascii="Times New Roman"/>
          <w:b w:val="false"/>
          <w:i w:val="false"/>
          <w:color w:val="000000"/>
          <w:sz w:val="28"/>
        </w:rPr>
        <w:t>
      43. Карданные валы главного привода локомотивов и моторвагонного подвижного состава</w:t>
      </w:r>
    </w:p>
    <w:bookmarkEnd w:id="768"/>
    <w:p>
      <w:pPr>
        <w:spacing w:after="0"/>
        <w:ind w:left="0"/>
        <w:jc w:val="both"/>
      </w:pPr>
      <w:r>
        <w:rPr>
          <w:rFonts w:ascii="Times New Roman"/>
          <w:b w:val="false"/>
          <w:i w:val="false"/>
          <w:color w:val="000000"/>
          <w:sz w:val="28"/>
        </w:rPr>
        <w:t>
      44. Клин тягового хомута автосцепки</w:t>
      </w:r>
    </w:p>
    <w:bookmarkStart w:name="z4471" w:id="769"/>
    <w:p>
      <w:pPr>
        <w:spacing w:after="0"/>
        <w:ind w:left="0"/>
        <w:jc w:val="both"/>
      </w:pPr>
      <w:r>
        <w:rPr>
          <w:rFonts w:ascii="Times New Roman"/>
          <w:b w:val="false"/>
          <w:i w:val="false"/>
          <w:color w:val="000000"/>
          <w:sz w:val="28"/>
        </w:rPr>
        <w:t>
      45. Клинья фрикционные тележек грузовых вагонов</w:t>
      </w:r>
    </w:p>
    <w:bookmarkEnd w:id="769"/>
    <w:bookmarkStart w:name="z1516" w:id="770"/>
    <w:p>
      <w:pPr>
        <w:spacing w:after="0"/>
        <w:ind w:left="0"/>
        <w:jc w:val="both"/>
      </w:pPr>
      <w:r>
        <w:rPr>
          <w:rFonts w:ascii="Times New Roman"/>
          <w:b w:val="false"/>
          <w:i w:val="false"/>
          <w:color w:val="000000"/>
          <w:sz w:val="28"/>
        </w:rPr>
        <w:t>
      46. Колеса зубчатые цилиндрические тяговых передач железнодорожного подвижного состава</w:t>
      </w:r>
    </w:p>
    <w:bookmarkEnd w:id="770"/>
    <w:bookmarkStart w:name="z1517" w:id="771"/>
    <w:p>
      <w:pPr>
        <w:spacing w:after="0"/>
        <w:ind w:left="0"/>
        <w:jc w:val="both"/>
      </w:pPr>
      <w:r>
        <w:rPr>
          <w:rFonts w:ascii="Times New Roman"/>
          <w:b w:val="false"/>
          <w:i w:val="false"/>
          <w:color w:val="000000"/>
          <w:sz w:val="28"/>
        </w:rPr>
        <w:t>
      47. Колеса (кроме составных) колесных пар железнодорожного подвижного состава</w:t>
      </w:r>
    </w:p>
    <w:bookmarkEnd w:id="771"/>
    <w:bookmarkStart w:name="z1518" w:id="772"/>
    <w:p>
      <w:pPr>
        <w:spacing w:after="0"/>
        <w:ind w:left="0"/>
        <w:jc w:val="both"/>
      </w:pPr>
      <w:r>
        <w:rPr>
          <w:rFonts w:ascii="Times New Roman"/>
          <w:b w:val="false"/>
          <w:i w:val="false"/>
          <w:color w:val="000000"/>
          <w:sz w:val="28"/>
        </w:rPr>
        <w:t>
      48. Колесные пары (колесные узлы) вагонные без буксовых узлов</w:t>
      </w:r>
    </w:p>
    <w:bookmarkEnd w:id="772"/>
    <w:bookmarkStart w:name="z1519" w:id="773"/>
    <w:p>
      <w:pPr>
        <w:spacing w:after="0"/>
        <w:ind w:left="0"/>
        <w:jc w:val="both"/>
      </w:pPr>
      <w:r>
        <w:rPr>
          <w:rFonts w:ascii="Times New Roman"/>
          <w:b w:val="false"/>
          <w:i w:val="false"/>
          <w:color w:val="000000"/>
          <w:sz w:val="28"/>
        </w:rPr>
        <w:t>
      49. Колесные пары для специального железнодорожного подвижного состава</w:t>
      </w:r>
    </w:p>
    <w:bookmarkEnd w:id="773"/>
    <w:bookmarkStart w:name="z1520" w:id="774"/>
    <w:p>
      <w:pPr>
        <w:spacing w:after="0"/>
        <w:ind w:left="0"/>
        <w:jc w:val="both"/>
      </w:pPr>
      <w:r>
        <w:rPr>
          <w:rFonts w:ascii="Times New Roman"/>
          <w:b w:val="false"/>
          <w:i w:val="false"/>
          <w:color w:val="000000"/>
          <w:sz w:val="28"/>
        </w:rPr>
        <w:t>
      50. Колесные пары локомотивные и моторвагонного подвижного состава без буксовых узлов</w:t>
      </w:r>
    </w:p>
    <w:bookmarkEnd w:id="774"/>
    <w:bookmarkStart w:name="z1521" w:id="775"/>
    <w:p>
      <w:pPr>
        <w:spacing w:after="0"/>
        <w:ind w:left="0"/>
        <w:jc w:val="both"/>
      </w:pPr>
      <w:r>
        <w:rPr>
          <w:rFonts w:ascii="Times New Roman"/>
          <w:b w:val="false"/>
          <w:i w:val="false"/>
          <w:color w:val="000000"/>
          <w:sz w:val="28"/>
        </w:rPr>
        <w:t>
      51. Колодки тормозные композиционные для железнодорожного подвижного состава</w:t>
      </w:r>
    </w:p>
    <w:bookmarkEnd w:id="775"/>
    <w:bookmarkStart w:name="z1522" w:id="776"/>
    <w:p>
      <w:pPr>
        <w:spacing w:after="0"/>
        <w:ind w:left="0"/>
        <w:jc w:val="both"/>
      </w:pPr>
      <w:r>
        <w:rPr>
          <w:rFonts w:ascii="Times New Roman"/>
          <w:b w:val="false"/>
          <w:i w:val="false"/>
          <w:color w:val="000000"/>
          <w:sz w:val="28"/>
        </w:rPr>
        <w:t>
      52. Колодки тормозные составные (чугунно-композиционные) для железнодорожного подвижного состава</w:t>
      </w:r>
    </w:p>
    <w:bookmarkEnd w:id="776"/>
    <w:bookmarkStart w:name="z1523" w:id="777"/>
    <w:p>
      <w:pPr>
        <w:spacing w:after="0"/>
        <w:ind w:left="0"/>
        <w:jc w:val="both"/>
      </w:pPr>
      <w:r>
        <w:rPr>
          <w:rFonts w:ascii="Times New Roman"/>
          <w:b w:val="false"/>
          <w:i w:val="false"/>
          <w:color w:val="000000"/>
          <w:sz w:val="28"/>
        </w:rPr>
        <w:t>
      53. Колодки тормозные чугунные для железнодорожного подвижного состава</w:t>
      </w:r>
    </w:p>
    <w:bookmarkEnd w:id="777"/>
    <w:bookmarkStart w:name="z1524" w:id="778"/>
    <w:p>
      <w:pPr>
        <w:spacing w:after="0"/>
        <w:ind w:left="0"/>
        <w:jc w:val="both"/>
      </w:pPr>
      <w:r>
        <w:rPr>
          <w:rFonts w:ascii="Times New Roman"/>
          <w:b w:val="false"/>
          <w:i w:val="false"/>
          <w:color w:val="000000"/>
          <w:sz w:val="28"/>
        </w:rPr>
        <w:t>
      54. Компрессоры для железнодорожного подвижного состава</w:t>
      </w:r>
    </w:p>
    <w:bookmarkEnd w:id="778"/>
    <w:bookmarkStart w:name="z1525" w:id="779"/>
    <w:p>
      <w:pPr>
        <w:spacing w:after="0"/>
        <w:ind w:left="0"/>
        <w:jc w:val="both"/>
      </w:pPr>
      <w:r>
        <w:rPr>
          <w:rFonts w:ascii="Times New Roman"/>
          <w:b w:val="false"/>
          <w:i w:val="false"/>
          <w:color w:val="000000"/>
          <w:sz w:val="28"/>
        </w:rPr>
        <w:t>
      55. Контакторы электропневматические и электромагнитные высоковольтные</w:t>
      </w:r>
    </w:p>
    <w:bookmarkEnd w:id="779"/>
    <w:p>
      <w:pPr>
        <w:spacing w:after="0"/>
        <w:ind w:left="0"/>
        <w:jc w:val="both"/>
      </w:pPr>
      <w:r>
        <w:rPr>
          <w:rFonts w:ascii="Times New Roman"/>
          <w:b w:val="false"/>
          <w:i w:val="false"/>
          <w:color w:val="000000"/>
          <w:sz w:val="28"/>
        </w:rPr>
        <w:t>
      56. Корпус автосцепки</w:t>
      </w:r>
    </w:p>
    <w:bookmarkStart w:name="z4472" w:id="780"/>
    <w:p>
      <w:pPr>
        <w:spacing w:after="0"/>
        <w:ind w:left="0"/>
        <w:jc w:val="both"/>
      </w:pPr>
      <w:r>
        <w:rPr>
          <w:rFonts w:ascii="Times New Roman"/>
          <w:b w:val="false"/>
          <w:i w:val="false"/>
          <w:color w:val="000000"/>
          <w:sz w:val="28"/>
        </w:rPr>
        <w:t>
      57. Корпус буксы колесных пар тележек грузовых вагонов</w:t>
      </w:r>
    </w:p>
    <w:bookmarkEnd w:id="780"/>
    <w:bookmarkStart w:name="z1528" w:id="781"/>
    <w:p>
      <w:pPr>
        <w:spacing w:after="0"/>
        <w:ind w:left="0"/>
        <w:jc w:val="both"/>
      </w:pPr>
      <w:r>
        <w:rPr>
          <w:rFonts w:ascii="Times New Roman"/>
          <w:b w:val="false"/>
          <w:i w:val="false"/>
          <w:color w:val="000000"/>
          <w:sz w:val="28"/>
        </w:rPr>
        <w:t>
      58. Кресла машинистов для локомотивов, моторвагонного подвижного состава и специального железнодорожного подвижного состава</w:t>
      </w:r>
    </w:p>
    <w:bookmarkEnd w:id="781"/>
    <w:bookmarkStart w:name="z1529" w:id="782"/>
    <w:p>
      <w:pPr>
        <w:spacing w:after="0"/>
        <w:ind w:left="0"/>
        <w:jc w:val="both"/>
      </w:pPr>
      <w:r>
        <w:rPr>
          <w:rFonts w:ascii="Times New Roman"/>
          <w:b w:val="false"/>
          <w:i w:val="false"/>
          <w:color w:val="000000"/>
          <w:sz w:val="28"/>
        </w:rPr>
        <w:t>
      59. Кресла пассажирские и диваны моторвагонного подвижного состава, кресла пассажирские пассажирских вагонов локомотивной тяги</w:t>
      </w:r>
    </w:p>
    <w:bookmarkEnd w:id="782"/>
    <w:bookmarkStart w:name="z1530" w:id="783"/>
    <w:p>
      <w:pPr>
        <w:spacing w:after="0"/>
        <w:ind w:left="0"/>
        <w:jc w:val="both"/>
      </w:pPr>
      <w:r>
        <w:rPr>
          <w:rFonts w:ascii="Times New Roman"/>
          <w:b w:val="false"/>
          <w:i w:val="false"/>
          <w:color w:val="000000"/>
          <w:sz w:val="28"/>
        </w:rPr>
        <w:t>
      60. Механизм клещевой дискового тормоза</w:t>
      </w:r>
    </w:p>
    <w:bookmarkEnd w:id="783"/>
    <w:bookmarkStart w:name="z1531" w:id="784"/>
    <w:p>
      <w:pPr>
        <w:spacing w:after="0"/>
        <w:ind w:left="0"/>
        <w:jc w:val="both"/>
      </w:pPr>
      <w:r>
        <w:rPr>
          <w:rFonts w:ascii="Times New Roman"/>
          <w:b w:val="false"/>
          <w:i w:val="false"/>
          <w:color w:val="000000"/>
          <w:sz w:val="28"/>
        </w:rPr>
        <w:t>
      61. Накладки дискового тормоза</w:t>
      </w:r>
    </w:p>
    <w:bookmarkEnd w:id="784"/>
    <w:bookmarkStart w:name="z1532" w:id="785"/>
    <w:p>
      <w:pPr>
        <w:spacing w:after="0"/>
        <w:ind w:left="0"/>
        <w:jc w:val="both"/>
      </w:pPr>
      <w:r>
        <w:rPr>
          <w:rFonts w:ascii="Times New Roman"/>
          <w:b w:val="false"/>
          <w:i w:val="false"/>
          <w:color w:val="000000"/>
          <w:sz w:val="28"/>
        </w:rPr>
        <w:t>
      62. Оси вагонные чистовые</w:t>
      </w:r>
    </w:p>
    <w:bookmarkEnd w:id="785"/>
    <w:bookmarkStart w:name="z1533" w:id="786"/>
    <w:p>
      <w:pPr>
        <w:spacing w:after="0"/>
        <w:ind w:left="0"/>
        <w:jc w:val="both"/>
      </w:pPr>
      <w:r>
        <w:rPr>
          <w:rFonts w:ascii="Times New Roman"/>
          <w:b w:val="false"/>
          <w:i w:val="false"/>
          <w:color w:val="000000"/>
          <w:sz w:val="28"/>
        </w:rPr>
        <w:t>
      63. Оси локомотивные и моторвагонного подвижного состава чистовые</w:t>
      </w:r>
    </w:p>
    <w:bookmarkEnd w:id="786"/>
    <w:bookmarkStart w:name="z1534" w:id="787"/>
    <w:p>
      <w:pPr>
        <w:spacing w:after="0"/>
        <w:ind w:left="0"/>
        <w:jc w:val="both"/>
      </w:pPr>
      <w:r>
        <w:rPr>
          <w:rFonts w:ascii="Times New Roman"/>
          <w:b w:val="false"/>
          <w:i w:val="false"/>
          <w:color w:val="000000"/>
          <w:sz w:val="28"/>
        </w:rPr>
        <w:t>
      64. Оси черновые для железнодорожного подвижного состава</w:t>
      </w:r>
    </w:p>
    <w:bookmarkEnd w:id="787"/>
    <w:bookmarkStart w:name="z1535" w:id="788"/>
    <w:p>
      <w:pPr>
        <w:spacing w:after="0"/>
        <w:ind w:left="0"/>
        <w:jc w:val="both"/>
      </w:pPr>
      <w:r>
        <w:rPr>
          <w:rFonts w:ascii="Times New Roman"/>
          <w:b w:val="false"/>
          <w:i w:val="false"/>
          <w:color w:val="000000"/>
          <w:sz w:val="28"/>
        </w:rPr>
        <w:t>
      65. Оси чистовые для специального железнодорожного подвижного состава</w:t>
      </w:r>
    </w:p>
    <w:bookmarkEnd w:id="788"/>
    <w:bookmarkStart w:name="z1536" w:id="789"/>
    <w:p>
      <w:pPr>
        <w:spacing w:after="0"/>
        <w:ind w:left="0"/>
        <w:jc w:val="both"/>
      </w:pPr>
      <w:r>
        <w:rPr>
          <w:rFonts w:ascii="Times New Roman"/>
          <w:b w:val="false"/>
          <w:i w:val="false"/>
          <w:color w:val="000000"/>
          <w:sz w:val="28"/>
        </w:rPr>
        <w:t>
      66. Передачи гидравлические для тепловозов и дизель-поездов</w:t>
      </w:r>
    </w:p>
    <w:bookmarkEnd w:id="789"/>
    <w:bookmarkStart w:name="z1537" w:id="790"/>
    <w:p>
      <w:pPr>
        <w:spacing w:after="0"/>
        <w:ind w:left="0"/>
        <w:jc w:val="both"/>
      </w:pPr>
      <w:r>
        <w:rPr>
          <w:rFonts w:ascii="Times New Roman"/>
          <w:b w:val="false"/>
          <w:i w:val="false"/>
          <w:color w:val="000000"/>
          <w:sz w:val="28"/>
        </w:rPr>
        <w:t>
      67. Передний и задний упоры автосцепки</w:t>
      </w:r>
    </w:p>
    <w:bookmarkEnd w:id="790"/>
    <w:bookmarkStart w:name="z1538" w:id="791"/>
    <w:p>
      <w:pPr>
        <w:spacing w:after="0"/>
        <w:ind w:left="0"/>
        <w:jc w:val="both"/>
      </w:pPr>
      <w:r>
        <w:rPr>
          <w:rFonts w:ascii="Times New Roman"/>
          <w:b w:val="false"/>
          <w:i w:val="false"/>
          <w:color w:val="000000"/>
          <w:sz w:val="28"/>
        </w:rPr>
        <w:t>
      68. Переключатели и отключатели высоковольтные для железнодорожного подвижного состава</w:t>
      </w:r>
    </w:p>
    <w:bookmarkEnd w:id="791"/>
    <w:bookmarkStart w:name="z1539" w:id="792"/>
    <w:p>
      <w:pPr>
        <w:spacing w:after="0"/>
        <w:ind w:left="0"/>
        <w:jc w:val="both"/>
      </w:pPr>
      <w:r>
        <w:rPr>
          <w:rFonts w:ascii="Times New Roman"/>
          <w:b w:val="false"/>
          <w:i w:val="false"/>
          <w:color w:val="000000"/>
          <w:sz w:val="28"/>
        </w:rPr>
        <w:t>
      69. Поглощающий аппарат</w:t>
      </w:r>
    </w:p>
    <w:bookmarkEnd w:id="792"/>
    <w:bookmarkStart w:name="z1540" w:id="793"/>
    <w:p>
      <w:pPr>
        <w:spacing w:after="0"/>
        <w:ind w:left="0"/>
        <w:jc w:val="both"/>
      </w:pPr>
      <w:r>
        <w:rPr>
          <w:rFonts w:ascii="Times New Roman"/>
          <w:b w:val="false"/>
          <w:i w:val="false"/>
          <w:color w:val="000000"/>
          <w:sz w:val="28"/>
        </w:rPr>
        <w:t>
      70. Подшипники качения роликовые для букс железнодорожного подвижного состава</w:t>
      </w:r>
    </w:p>
    <w:bookmarkEnd w:id="793"/>
    <w:bookmarkStart w:name="z1541" w:id="794"/>
    <w:p>
      <w:pPr>
        <w:spacing w:after="0"/>
        <w:ind w:left="0"/>
        <w:jc w:val="both"/>
      </w:pPr>
      <w:r>
        <w:rPr>
          <w:rFonts w:ascii="Times New Roman"/>
          <w:b w:val="false"/>
          <w:i w:val="false"/>
          <w:color w:val="000000"/>
          <w:sz w:val="28"/>
        </w:rPr>
        <w:t>
      71. Предохранители высоковольтные для железнодорожного подвижного состава</w:t>
      </w:r>
    </w:p>
    <w:bookmarkEnd w:id="794"/>
    <w:bookmarkStart w:name="z1542" w:id="795"/>
    <w:p>
      <w:pPr>
        <w:spacing w:after="0"/>
        <w:ind w:left="0"/>
        <w:jc w:val="both"/>
      </w:pPr>
      <w:r>
        <w:rPr>
          <w:rFonts w:ascii="Times New Roman"/>
          <w:b w:val="false"/>
          <w:i w:val="false"/>
          <w:color w:val="000000"/>
          <w:sz w:val="28"/>
        </w:rPr>
        <w:t>
      72. Преобразователи полупроводниковые силовые (мощностью более 5 кВт)</w:t>
      </w:r>
    </w:p>
    <w:bookmarkEnd w:id="795"/>
    <w:bookmarkStart w:name="z1543" w:id="796"/>
    <w:p>
      <w:pPr>
        <w:spacing w:after="0"/>
        <w:ind w:left="0"/>
        <w:jc w:val="both"/>
      </w:pPr>
      <w:r>
        <w:rPr>
          <w:rFonts w:ascii="Times New Roman"/>
          <w:b w:val="false"/>
          <w:i w:val="false"/>
          <w:color w:val="000000"/>
          <w:sz w:val="28"/>
        </w:rPr>
        <w:t>
      73. Преобразователи электромашинные для железнодорожного подвижного состава</w:t>
      </w:r>
    </w:p>
    <w:bookmarkEnd w:id="796"/>
    <w:bookmarkStart w:name="z1544" w:id="797"/>
    <w:p>
      <w:pPr>
        <w:spacing w:after="0"/>
        <w:ind w:left="0"/>
        <w:jc w:val="both"/>
      </w:pPr>
      <w:r>
        <w:rPr>
          <w:rFonts w:ascii="Times New Roman"/>
          <w:b w:val="false"/>
          <w:i w:val="false"/>
          <w:color w:val="000000"/>
          <w:sz w:val="28"/>
        </w:rPr>
        <w:t>
      74. Привод магниторельсового тормоза</w:t>
      </w:r>
    </w:p>
    <w:bookmarkEnd w:id="797"/>
    <w:bookmarkStart w:name="z1545" w:id="798"/>
    <w:p>
      <w:pPr>
        <w:spacing w:after="0"/>
        <w:ind w:left="0"/>
        <w:jc w:val="both"/>
      </w:pPr>
      <w:r>
        <w:rPr>
          <w:rFonts w:ascii="Times New Roman"/>
          <w:b w:val="false"/>
          <w:i w:val="false"/>
          <w:color w:val="000000"/>
          <w:sz w:val="28"/>
        </w:rPr>
        <w:t>
      75. Противоюзное устройство железнодорожного подвижного состава</w:t>
      </w:r>
    </w:p>
    <w:bookmarkEnd w:id="798"/>
    <w:p>
      <w:pPr>
        <w:spacing w:after="0"/>
        <w:ind w:left="0"/>
        <w:jc w:val="both"/>
      </w:pPr>
      <w:r>
        <w:rPr>
          <w:rFonts w:ascii="Times New Roman"/>
          <w:b w:val="false"/>
          <w:i w:val="false"/>
          <w:color w:val="000000"/>
          <w:sz w:val="28"/>
        </w:rPr>
        <w:t>
      76. Пружины рессорного подвешивания железнодорожного подвижного состава</w:t>
      </w:r>
    </w:p>
    <w:bookmarkStart w:name="z4473" w:id="799"/>
    <w:p>
      <w:pPr>
        <w:spacing w:after="0"/>
        <w:ind w:left="0"/>
        <w:jc w:val="both"/>
      </w:pPr>
      <w:r>
        <w:rPr>
          <w:rFonts w:ascii="Times New Roman"/>
          <w:b w:val="false"/>
          <w:i w:val="false"/>
          <w:color w:val="000000"/>
          <w:sz w:val="28"/>
        </w:rPr>
        <w:t>
      77. Пятники грузовых вагонов</w:t>
      </w:r>
    </w:p>
    <w:bookmarkEnd w:id="799"/>
    <w:bookmarkStart w:name="z1548" w:id="800"/>
    <w:p>
      <w:pPr>
        <w:spacing w:after="0"/>
        <w:ind w:left="0"/>
        <w:jc w:val="both"/>
      </w:pPr>
      <w:r>
        <w:rPr>
          <w:rFonts w:ascii="Times New Roman"/>
          <w:b w:val="false"/>
          <w:i w:val="false"/>
          <w:color w:val="000000"/>
          <w:sz w:val="28"/>
        </w:rPr>
        <w:t>
      78. Разъединители, короткозамыкатели, отделители, заземлители высоковольтные для локомотивов и моторвагонного подвижного состава</w:t>
      </w:r>
    </w:p>
    <w:bookmarkEnd w:id="800"/>
    <w:bookmarkStart w:name="z1549" w:id="801"/>
    <w:p>
      <w:pPr>
        <w:spacing w:after="0"/>
        <w:ind w:left="0"/>
        <w:jc w:val="both"/>
      </w:pPr>
      <w:r>
        <w:rPr>
          <w:rFonts w:ascii="Times New Roman"/>
          <w:b w:val="false"/>
          <w:i w:val="false"/>
          <w:color w:val="000000"/>
          <w:sz w:val="28"/>
        </w:rPr>
        <w:t>
      79. Рама боковая тележки грузового вагона</w:t>
      </w:r>
    </w:p>
    <w:bookmarkEnd w:id="801"/>
    <w:bookmarkStart w:name="z1550" w:id="802"/>
    <w:p>
      <w:pPr>
        <w:spacing w:after="0"/>
        <w:ind w:left="0"/>
        <w:jc w:val="both"/>
      </w:pPr>
      <w:r>
        <w:rPr>
          <w:rFonts w:ascii="Times New Roman"/>
          <w:b w:val="false"/>
          <w:i w:val="false"/>
          <w:color w:val="000000"/>
          <w:sz w:val="28"/>
        </w:rPr>
        <w:t>
      80. Рамы тележек пассажирского вагона локомотивной тяги и моторвагонного подвижного состава</w:t>
      </w:r>
    </w:p>
    <w:bookmarkEnd w:id="802"/>
    <w:bookmarkStart w:name="z1551" w:id="803"/>
    <w:p>
      <w:pPr>
        <w:spacing w:after="0"/>
        <w:ind w:left="0"/>
        <w:jc w:val="both"/>
      </w:pPr>
      <w:r>
        <w:rPr>
          <w:rFonts w:ascii="Times New Roman"/>
          <w:b w:val="false"/>
          <w:i w:val="false"/>
          <w:color w:val="000000"/>
          <w:sz w:val="28"/>
        </w:rPr>
        <w:t>
      81. Реакторы для электровозов и электропоездов</w:t>
      </w:r>
    </w:p>
    <w:bookmarkEnd w:id="803"/>
    <w:bookmarkStart w:name="z1552" w:id="804"/>
    <w:p>
      <w:pPr>
        <w:spacing w:after="0"/>
        <w:ind w:left="0"/>
        <w:jc w:val="both"/>
      </w:pPr>
      <w:r>
        <w:rPr>
          <w:rFonts w:ascii="Times New Roman"/>
          <w:b w:val="false"/>
          <w:i w:val="false"/>
          <w:color w:val="000000"/>
          <w:sz w:val="28"/>
        </w:rPr>
        <w:t>
      82. Резервуары воздушные для автотормозов вагонов железных дорог</w:t>
      </w:r>
    </w:p>
    <w:bookmarkEnd w:id="804"/>
    <w:bookmarkStart w:name="z1553" w:id="805"/>
    <w:p>
      <w:pPr>
        <w:spacing w:after="0"/>
        <w:ind w:left="0"/>
        <w:jc w:val="both"/>
      </w:pPr>
      <w:r>
        <w:rPr>
          <w:rFonts w:ascii="Times New Roman"/>
          <w:b w:val="false"/>
          <w:i w:val="false"/>
          <w:color w:val="000000"/>
          <w:sz w:val="28"/>
        </w:rPr>
        <w:t>
      83. Резервуары воздушные для тягового, моторвагонного и специального самоходного подвижного состава</w:t>
      </w:r>
    </w:p>
    <w:bookmarkEnd w:id="805"/>
    <w:bookmarkStart w:name="z1554" w:id="806"/>
    <w:p>
      <w:pPr>
        <w:spacing w:after="0"/>
        <w:ind w:left="0"/>
        <w:jc w:val="both"/>
      </w:pPr>
      <w:r>
        <w:rPr>
          <w:rFonts w:ascii="Times New Roman"/>
          <w:b w:val="false"/>
          <w:i w:val="false"/>
          <w:color w:val="000000"/>
          <w:sz w:val="28"/>
        </w:rPr>
        <w:t>
      84. Резинокордные оболочки муфт тягового привода моторвагонного подвижного состава</w:t>
      </w:r>
    </w:p>
    <w:bookmarkEnd w:id="806"/>
    <w:bookmarkStart w:name="z1555" w:id="807"/>
    <w:p>
      <w:pPr>
        <w:spacing w:after="0"/>
        <w:ind w:left="0"/>
        <w:jc w:val="both"/>
      </w:pPr>
      <w:r>
        <w:rPr>
          <w:rFonts w:ascii="Times New Roman"/>
          <w:b w:val="false"/>
          <w:i w:val="false"/>
          <w:color w:val="000000"/>
          <w:sz w:val="28"/>
        </w:rPr>
        <w:t>
      85. Резисторы пусковые, электрического тормоза, демпферные</w:t>
      </w:r>
    </w:p>
    <w:bookmarkEnd w:id="807"/>
    <w:bookmarkStart w:name="z1556" w:id="808"/>
    <w:p>
      <w:pPr>
        <w:spacing w:after="0"/>
        <w:ind w:left="0"/>
        <w:jc w:val="both"/>
      </w:pPr>
      <w:r>
        <w:rPr>
          <w:rFonts w:ascii="Times New Roman"/>
          <w:b w:val="false"/>
          <w:i w:val="false"/>
          <w:color w:val="000000"/>
          <w:sz w:val="28"/>
        </w:rPr>
        <w:t>
      86. Реле высоковольтные электромагнитные и электронные (защиты, промежуточные, времени и дифференциальные)</w:t>
      </w:r>
    </w:p>
    <w:bookmarkEnd w:id="808"/>
    <w:bookmarkStart w:name="z1557" w:id="809"/>
    <w:p>
      <w:pPr>
        <w:spacing w:after="0"/>
        <w:ind w:left="0"/>
        <w:jc w:val="both"/>
      </w:pPr>
      <w:r>
        <w:rPr>
          <w:rFonts w:ascii="Times New Roman"/>
          <w:b w:val="false"/>
          <w:i w:val="false"/>
          <w:color w:val="000000"/>
          <w:sz w:val="28"/>
        </w:rPr>
        <w:t>
      87. Рессоры листовые для железнодорожного подвижного состава</w:t>
      </w:r>
    </w:p>
    <w:bookmarkEnd w:id="809"/>
    <w:bookmarkStart w:name="z1558" w:id="810"/>
    <w:p>
      <w:pPr>
        <w:spacing w:after="0"/>
        <w:ind w:left="0"/>
        <w:jc w:val="both"/>
      </w:pPr>
      <w:r>
        <w:rPr>
          <w:rFonts w:ascii="Times New Roman"/>
          <w:b w:val="false"/>
          <w:i w:val="false"/>
          <w:color w:val="000000"/>
          <w:sz w:val="28"/>
        </w:rPr>
        <w:t>
      88. Рукава соединительные для тормозов железнодорожного подвижного состава</w:t>
      </w:r>
    </w:p>
    <w:bookmarkEnd w:id="810"/>
    <w:bookmarkStart w:name="z1559" w:id="811"/>
    <w:p>
      <w:pPr>
        <w:spacing w:after="0"/>
        <w:ind w:left="0"/>
        <w:jc w:val="both"/>
      </w:pPr>
      <w:r>
        <w:rPr>
          <w:rFonts w:ascii="Times New Roman"/>
          <w:b w:val="false"/>
          <w:i w:val="false"/>
          <w:color w:val="000000"/>
          <w:sz w:val="28"/>
        </w:rPr>
        <w:t>
      89. Стеклоочистители для локомотивов, моторвагонного и специального самоходного железнодорожного подвижного состава</w:t>
      </w:r>
    </w:p>
    <w:bookmarkEnd w:id="811"/>
    <w:bookmarkStart w:name="z1560" w:id="812"/>
    <w:p>
      <w:pPr>
        <w:spacing w:after="0"/>
        <w:ind w:left="0"/>
        <w:jc w:val="both"/>
      </w:pPr>
      <w:r>
        <w:rPr>
          <w:rFonts w:ascii="Times New Roman"/>
          <w:b w:val="false"/>
          <w:i w:val="false"/>
          <w:color w:val="000000"/>
          <w:sz w:val="28"/>
        </w:rPr>
        <w:t>
      90. Сцепка, включая автосцепку</w:t>
      </w:r>
    </w:p>
    <w:bookmarkEnd w:id="812"/>
    <w:bookmarkStart w:name="z1561" w:id="813"/>
    <w:p>
      <w:pPr>
        <w:spacing w:after="0"/>
        <w:ind w:left="0"/>
        <w:jc w:val="both"/>
      </w:pPr>
      <w:r>
        <w:rPr>
          <w:rFonts w:ascii="Times New Roman"/>
          <w:b w:val="false"/>
          <w:i w:val="false"/>
          <w:color w:val="000000"/>
          <w:sz w:val="28"/>
        </w:rPr>
        <w:t>
      91. Тележки двухосные для грузовых вагонов</w:t>
      </w:r>
    </w:p>
    <w:bookmarkEnd w:id="813"/>
    <w:p>
      <w:pPr>
        <w:spacing w:after="0"/>
        <w:ind w:left="0"/>
        <w:jc w:val="both"/>
      </w:pPr>
      <w:r>
        <w:rPr>
          <w:rFonts w:ascii="Times New Roman"/>
          <w:b w:val="false"/>
          <w:i w:val="false"/>
          <w:color w:val="000000"/>
          <w:sz w:val="28"/>
        </w:rPr>
        <w:t>
      92. Тележки пассажирских вагонов и прицепных вагонов моторвагонного подвижного состава</w:t>
      </w:r>
    </w:p>
    <w:bookmarkStart w:name="z4474" w:id="814"/>
    <w:p>
      <w:pPr>
        <w:spacing w:after="0"/>
        <w:ind w:left="0"/>
        <w:jc w:val="both"/>
      </w:pPr>
      <w:r>
        <w:rPr>
          <w:rFonts w:ascii="Times New Roman"/>
          <w:b w:val="false"/>
          <w:i w:val="false"/>
          <w:color w:val="000000"/>
          <w:sz w:val="28"/>
        </w:rPr>
        <w:t>
      93. Тележки трехосные для грузовых вагонов</w:t>
      </w:r>
    </w:p>
    <w:bookmarkEnd w:id="814"/>
    <w:bookmarkStart w:name="z4475" w:id="815"/>
    <w:p>
      <w:pPr>
        <w:spacing w:after="0"/>
        <w:ind w:left="0"/>
        <w:jc w:val="both"/>
      </w:pPr>
      <w:r>
        <w:rPr>
          <w:rFonts w:ascii="Times New Roman"/>
          <w:b w:val="false"/>
          <w:i w:val="false"/>
          <w:color w:val="000000"/>
          <w:sz w:val="28"/>
        </w:rPr>
        <w:t>
      94. Тележки четырехосные для грузовых вагонов</w:t>
      </w:r>
    </w:p>
    <w:bookmarkEnd w:id="815"/>
    <w:bookmarkStart w:name="z1565" w:id="816"/>
    <w:p>
      <w:pPr>
        <w:spacing w:after="0"/>
        <w:ind w:left="0"/>
        <w:jc w:val="both"/>
      </w:pPr>
      <w:r>
        <w:rPr>
          <w:rFonts w:ascii="Times New Roman"/>
          <w:b w:val="false"/>
          <w:i w:val="false"/>
          <w:color w:val="000000"/>
          <w:sz w:val="28"/>
        </w:rPr>
        <w:t>
      95. Тифоны для локомотивов и моторвагонного подвижного состава</w:t>
      </w:r>
    </w:p>
    <w:bookmarkEnd w:id="816"/>
    <w:bookmarkStart w:name="z1566" w:id="817"/>
    <w:p>
      <w:pPr>
        <w:spacing w:after="0"/>
        <w:ind w:left="0"/>
        <w:jc w:val="both"/>
      </w:pPr>
      <w:r>
        <w:rPr>
          <w:rFonts w:ascii="Times New Roman"/>
          <w:b w:val="false"/>
          <w:i w:val="false"/>
          <w:color w:val="000000"/>
          <w:sz w:val="28"/>
        </w:rPr>
        <w:t>
      96. Тормозные краны машиниста</w:t>
      </w:r>
    </w:p>
    <w:bookmarkEnd w:id="817"/>
    <w:bookmarkStart w:name="z1567" w:id="818"/>
    <w:p>
      <w:pPr>
        <w:spacing w:after="0"/>
        <w:ind w:left="0"/>
        <w:jc w:val="both"/>
      </w:pPr>
      <w:r>
        <w:rPr>
          <w:rFonts w:ascii="Times New Roman"/>
          <w:b w:val="false"/>
          <w:i w:val="false"/>
          <w:color w:val="000000"/>
          <w:sz w:val="28"/>
        </w:rPr>
        <w:t>
      97. Триангели тормозной рычажной передачи тележек грузовых вагонов магистральных железных дорог</w:t>
      </w:r>
    </w:p>
    <w:bookmarkEnd w:id="818"/>
    <w:bookmarkStart w:name="z1568" w:id="819"/>
    <w:p>
      <w:pPr>
        <w:spacing w:after="0"/>
        <w:ind w:left="0"/>
        <w:jc w:val="both"/>
      </w:pPr>
      <w:r>
        <w:rPr>
          <w:rFonts w:ascii="Times New Roman"/>
          <w:b w:val="false"/>
          <w:i w:val="false"/>
          <w:color w:val="000000"/>
          <w:sz w:val="28"/>
        </w:rPr>
        <w:t>
      98. Тяговые агрегаты и генераторы главного привода локомотивов и моторвагонного подвижного состава</w:t>
      </w:r>
    </w:p>
    <w:bookmarkEnd w:id="819"/>
    <w:bookmarkStart w:name="z1569" w:id="820"/>
    <w:p>
      <w:pPr>
        <w:spacing w:after="0"/>
        <w:ind w:left="0"/>
        <w:jc w:val="both"/>
      </w:pPr>
      <w:r>
        <w:rPr>
          <w:rFonts w:ascii="Times New Roman"/>
          <w:b w:val="false"/>
          <w:i w:val="false"/>
          <w:color w:val="000000"/>
          <w:sz w:val="28"/>
        </w:rPr>
        <w:t>
      99. Тяговые электродвигатели локомотивов и моторвагонного подвижного состава</w:t>
      </w:r>
    </w:p>
    <w:bookmarkEnd w:id="820"/>
    <w:bookmarkStart w:name="z1570" w:id="821"/>
    <w:p>
      <w:pPr>
        <w:spacing w:after="0"/>
        <w:ind w:left="0"/>
        <w:jc w:val="both"/>
      </w:pPr>
      <w:r>
        <w:rPr>
          <w:rFonts w:ascii="Times New Roman"/>
          <w:b w:val="false"/>
          <w:i w:val="false"/>
          <w:color w:val="000000"/>
          <w:sz w:val="28"/>
        </w:rPr>
        <w:t>
      100. Тяговый хомут автосцепки</w:t>
      </w:r>
    </w:p>
    <w:bookmarkEnd w:id="821"/>
    <w:bookmarkStart w:name="z1571" w:id="822"/>
    <w:p>
      <w:pPr>
        <w:spacing w:after="0"/>
        <w:ind w:left="0"/>
        <w:jc w:val="both"/>
      </w:pPr>
      <w:r>
        <w:rPr>
          <w:rFonts w:ascii="Times New Roman"/>
          <w:b w:val="false"/>
          <w:i w:val="false"/>
          <w:color w:val="000000"/>
          <w:sz w:val="28"/>
        </w:rPr>
        <w:t>
      101. Устройства электронагревательные для систем отопления железнодорожного подвижного состава</w:t>
      </w:r>
    </w:p>
    <w:bookmarkEnd w:id="822"/>
    <w:bookmarkStart w:name="z1572" w:id="823"/>
    <w:p>
      <w:pPr>
        <w:spacing w:after="0"/>
        <w:ind w:left="0"/>
        <w:jc w:val="both"/>
      </w:pPr>
      <w:r>
        <w:rPr>
          <w:rFonts w:ascii="Times New Roman"/>
          <w:b w:val="false"/>
          <w:i w:val="false"/>
          <w:color w:val="000000"/>
          <w:sz w:val="28"/>
        </w:rPr>
        <w:t>
      102. Устройства, комплексы и системы управления, контроля и безопасности железнодорожного подвижного состава, их программные средства</w:t>
      </w:r>
    </w:p>
    <w:bookmarkEnd w:id="823"/>
    <w:p>
      <w:pPr>
        <w:spacing w:after="0"/>
        <w:ind w:left="0"/>
        <w:jc w:val="both"/>
      </w:pPr>
      <w:r>
        <w:rPr>
          <w:rFonts w:ascii="Times New Roman"/>
          <w:b w:val="false"/>
          <w:i w:val="false"/>
          <w:color w:val="000000"/>
          <w:sz w:val="28"/>
        </w:rPr>
        <w:t>
      103. Устройство автоматического регулирования тормозной силы в зависимости от загрузки (авторежим)</w:t>
      </w:r>
    </w:p>
    <w:bookmarkStart w:name="z4476" w:id="824"/>
    <w:p>
      <w:pPr>
        <w:spacing w:after="0"/>
        <w:ind w:left="0"/>
        <w:jc w:val="both"/>
      </w:pPr>
      <w:r>
        <w:rPr>
          <w:rFonts w:ascii="Times New Roman"/>
          <w:b w:val="false"/>
          <w:i w:val="false"/>
          <w:color w:val="000000"/>
          <w:sz w:val="28"/>
        </w:rPr>
        <w:t>
      104. Устройство соединительное шарнирное грузовых вагонов сочлененного типа</w:t>
      </w:r>
    </w:p>
    <w:bookmarkEnd w:id="824"/>
    <w:bookmarkStart w:name="z1575" w:id="825"/>
    <w:p>
      <w:pPr>
        <w:spacing w:after="0"/>
        <w:ind w:left="0"/>
        <w:jc w:val="both"/>
      </w:pPr>
      <w:r>
        <w:rPr>
          <w:rFonts w:ascii="Times New Roman"/>
          <w:b w:val="false"/>
          <w:i w:val="false"/>
          <w:color w:val="000000"/>
          <w:sz w:val="28"/>
        </w:rPr>
        <w:t>
      105. Центры колесные катаные дисковые для железнодорожного подвижного состава</w:t>
      </w:r>
    </w:p>
    <w:bookmarkEnd w:id="825"/>
    <w:bookmarkStart w:name="z1576" w:id="826"/>
    <w:p>
      <w:pPr>
        <w:spacing w:after="0"/>
        <w:ind w:left="0"/>
        <w:jc w:val="both"/>
      </w:pPr>
      <w:r>
        <w:rPr>
          <w:rFonts w:ascii="Times New Roman"/>
          <w:b w:val="false"/>
          <w:i w:val="false"/>
          <w:color w:val="000000"/>
          <w:sz w:val="28"/>
        </w:rPr>
        <w:t>
      106. Центры колесные литые для железнодорожного подвижного состава (отливки)</w:t>
      </w:r>
    </w:p>
    <w:bookmarkEnd w:id="826"/>
    <w:bookmarkStart w:name="z1577" w:id="827"/>
    <w:p>
      <w:pPr>
        <w:spacing w:after="0"/>
        <w:ind w:left="0"/>
        <w:jc w:val="both"/>
      </w:pPr>
      <w:r>
        <w:rPr>
          <w:rFonts w:ascii="Times New Roman"/>
          <w:b w:val="false"/>
          <w:i w:val="false"/>
          <w:color w:val="000000"/>
          <w:sz w:val="28"/>
        </w:rPr>
        <w:t>
      107. Цилиндры тормозные для железнодорожного подвижного состава</w:t>
      </w:r>
    </w:p>
    <w:bookmarkEnd w:id="827"/>
    <w:bookmarkStart w:name="z1578" w:id="828"/>
    <w:p>
      <w:pPr>
        <w:spacing w:after="0"/>
        <w:ind w:left="0"/>
        <w:jc w:val="both"/>
      </w:pPr>
      <w:r>
        <w:rPr>
          <w:rFonts w:ascii="Times New Roman"/>
          <w:b w:val="false"/>
          <w:i w:val="false"/>
          <w:color w:val="000000"/>
          <w:sz w:val="28"/>
        </w:rPr>
        <w:t>
      108. Чеки тормозных колодок для вагонов магистральных железных дорог</w:t>
      </w:r>
    </w:p>
    <w:bookmarkEnd w:id="828"/>
    <w:bookmarkStart w:name="z1579" w:id="829"/>
    <w:p>
      <w:pPr>
        <w:spacing w:after="0"/>
        <w:ind w:left="0"/>
        <w:jc w:val="both"/>
      </w:pPr>
      <w:r>
        <w:rPr>
          <w:rFonts w:ascii="Times New Roman"/>
          <w:b w:val="false"/>
          <w:i w:val="false"/>
          <w:color w:val="000000"/>
          <w:sz w:val="28"/>
        </w:rPr>
        <w:t>
      109.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581" w:id="830"/>
    <w:p>
      <w:pPr>
        <w:spacing w:after="0"/>
        <w:ind w:left="0"/>
        <w:jc w:val="left"/>
      </w:pPr>
      <w:r>
        <w:rPr>
          <w:rFonts w:ascii="Times New Roman"/>
          <w:b/>
          <w:i w:val="false"/>
          <w:color w:val="000000"/>
        </w:rPr>
        <w:t xml:space="preserve"> ПЕРЕЧЕНЬ</w:t>
      </w:r>
      <w:r>
        <w:br/>
      </w:r>
      <w:r>
        <w:rPr>
          <w:rFonts w:ascii="Times New Roman"/>
          <w:b/>
          <w:i w:val="false"/>
          <w:color w:val="000000"/>
        </w:rPr>
        <w:t>железнодорожного подвижного состава, подлежащего сертификации</w:t>
      </w:r>
    </w:p>
    <w:bookmarkEnd w:id="830"/>
    <w:bookmarkStart w:name="z1582" w:id="831"/>
    <w:p>
      <w:pPr>
        <w:spacing w:after="0"/>
        <w:ind w:left="0"/>
        <w:jc w:val="both"/>
      </w:pPr>
      <w:r>
        <w:rPr>
          <w:rFonts w:ascii="Times New Roman"/>
          <w:b w:val="false"/>
          <w:i w:val="false"/>
          <w:color w:val="000000"/>
          <w:sz w:val="28"/>
        </w:rPr>
        <w:t>
      1. Вагоны бункерного типа</w:t>
      </w:r>
    </w:p>
    <w:bookmarkEnd w:id="831"/>
    <w:bookmarkStart w:name="z1583" w:id="832"/>
    <w:p>
      <w:pPr>
        <w:spacing w:after="0"/>
        <w:ind w:left="0"/>
        <w:jc w:val="both"/>
      </w:pPr>
      <w:r>
        <w:rPr>
          <w:rFonts w:ascii="Times New Roman"/>
          <w:b w:val="false"/>
          <w:i w:val="false"/>
          <w:color w:val="000000"/>
          <w:sz w:val="28"/>
        </w:rPr>
        <w:t>
      2. Вагоны изотермические</w:t>
      </w:r>
    </w:p>
    <w:bookmarkEnd w:id="832"/>
    <w:bookmarkStart w:name="z1584" w:id="833"/>
    <w:p>
      <w:pPr>
        <w:spacing w:after="0"/>
        <w:ind w:left="0"/>
        <w:jc w:val="both"/>
      </w:pPr>
      <w:r>
        <w:rPr>
          <w:rFonts w:ascii="Times New Roman"/>
          <w:b w:val="false"/>
          <w:i w:val="false"/>
          <w:color w:val="000000"/>
          <w:sz w:val="28"/>
        </w:rPr>
        <w:t>
      3. Вагоны крытые</w:t>
      </w:r>
    </w:p>
    <w:bookmarkEnd w:id="833"/>
    <w:bookmarkStart w:name="z1585" w:id="834"/>
    <w:p>
      <w:pPr>
        <w:spacing w:after="0"/>
        <w:ind w:left="0"/>
        <w:jc w:val="both"/>
      </w:pPr>
      <w:r>
        <w:rPr>
          <w:rFonts w:ascii="Times New Roman"/>
          <w:b w:val="false"/>
          <w:i w:val="false"/>
          <w:color w:val="000000"/>
          <w:sz w:val="28"/>
        </w:rPr>
        <w:t>
      4. Вагоны пассажирские магистральные локомотивной тяги</w:t>
      </w:r>
    </w:p>
    <w:bookmarkEnd w:id="834"/>
    <w:bookmarkStart w:name="z1586" w:id="835"/>
    <w:p>
      <w:pPr>
        <w:spacing w:after="0"/>
        <w:ind w:left="0"/>
        <w:jc w:val="both"/>
      </w:pPr>
      <w:r>
        <w:rPr>
          <w:rFonts w:ascii="Times New Roman"/>
          <w:b w:val="false"/>
          <w:i w:val="false"/>
          <w:color w:val="000000"/>
          <w:sz w:val="28"/>
        </w:rPr>
        <w:t>
      5. Вагоны-платформы</w:t>
      </w:r>
    </w:p>
    <w:bookmarkEnd w:id="835"/>
    <w:bookmarkStart w:name="z1587" w:id="836"/>
    <w:p>
      <w:pPr>
        <w:spacing w:after="0"/>
        <w:ind w:left="0"/>
        <w:jc w:val="both"/>
      </w:pPr>
      <w:r>
        <w:rPr>
          <w:rFonts w:ascii="Times New Roman"/>
          <w:b w:val="false"/>
          <w:i w:val="false"/>
          <w:color w:val="000000"/>
          <w:sz w:val="28"/>
        </w:rPr>
        <w:t>
      6. Вагоны-самосвалы</w:t>
      </w:r>
    </w:p>
    <w:bookmarkEnd w:id="836"/>
    <w:bookmarkStart w:name="z1588" w:id="837"/>
    <w:p>
      <w:pPr>
        <w:spacing w:after="0"/>
        <w:ind w:left="0"/>
        <w:jc w:val="both"/>
      </w:pPr>
      <w:r>
        <w:rPr>
          <w:rFonts w:ascii="Times New Roman"/>
          <w:b w:val="false"/>
          <w:i w:val="false"/>
          <w:color w:val="000000"/>
          <w:sz w:val="28"/>
        </w:rPr>
        <w:t>
      7. Вагоны-цистерны</w:t>
      </w:r>
    </w:p>
    <w:bookmarkEnd w:id="837"/>
    <w:bookmarkStart w:name="z1589" w:id="838"/>
    <w:p>
      <w:pPr>
        <w:spacing w:after="0"/>
        <w:ind w:left="0"/>
        <w:jc w:val="both"/>
      </w:pPr>
      <w:r>
        <w:rPr>
          <w:rFonts w:ascii="Times New Roman"/>
          <w:b w:val="false"/>
          <w:i w:val="false"/>
          <w:color w:val="000000"/>
          <w:sz w:val="28"/>
        </w:rPr>
        <w:t>
      8. Вагоны широкой колеи для промышленности</w:t>
      </w:r>
    </w:p>
    <w:bookmarkEnd w:id="838"/>
    <w:bookmarkStart w:name="z1590" w:id="839"/>
    <w:p>
      <w:pPr>
        <w:spacing w:after="0"/>
        <w:ind w:left="0"/>
        <w:jc w:val="both"/>
      </w:pPr>
      <w:r>
        <w:rPr>
          <w:rFonts w:ascii="Times New Roman"/>
          <w:b w:val="false"/>
          <w:i w:val="false"/>
          <w:color w:val="000000"/>
          <w:sz w:val="28"/>
        </w:rPr>
        <w:t>
      9. Дизель-поезда, автомотрисы, рельсовые автобусы, их вагоны</w:t>
      </w:r>
    </w:p>
    <w:bookmarkEnd w:id="839"/>
    <w:bookmarkStart w:name="z1591" w:id="840"/>
    <w:p>
      <w:pPr>
        <w:spacing w:after="0"/>
        <w:ind w:left="0"/>
        <w:jc w:val="both"/>
      </w:pPr>
      <w:r>
        <w:rPr>
          <w:rFonts w:ascii="Times New Roman"/>
          <w:b w:val="false"/>
          <w:i w:val="false"/>
          <w:color w:val="000000"/>
          <w:sz w:val="28"/>
        </w:rPr>
        <w:t>
      10. Дизель-электропоезда, их вагоны</w:t>
      </w:r>
    </w:p>
    <w:bookmarkEnd w:id="840"/>
    <w:bookmarkStart w:name="z1592" w:id="841"/>
    <w:p>
      <w:pPr>
        <w:spacing w:after="0"/>
        <w:ind w:left="0"/>
        <w:jc w:val="both"/>
      </w:pPr>
      <w:r>
        <w:rPr>
          <w:rFonts w:ascii="Times New Roman"/>
          <w:b w:val="false"/>
          <w:i w:val="false"/>
          <w:color w:val="000000"/>
          <w:sz w:val="28"/>
        </w:rPr>
        <w:t>
      11. Полувагоны</w:t>
      </w:r>
    </w:p>
    <w:bookmarkEnd w:id="841"/>
    <w:bookmarkStart w:name="z1593" w:id="842"/>
    <w:p>
      <w:pPr>
        <w:spacing w:after="0"/>
        <w:ind w:left="0"/>
        <w:jc w:val="both"/>
      </w:pPr>
      <w:r>
        <w:rPr>
          <w:rFonts w:ascii="Times New Roman"/>
          <w:b w:val="false"/>
          <w:i w:val="false"/>
          <w:color w:val="000000"/>
          <w:sz w:val="28"/>
        </w:rPr>
        <w:t>
      12. Специальный несамоходный железнодорожный подвижной состав</w:t>
      </w:r>
    </w:p>
    <w:bookmarkEnd w:id="842"/>
    <w:bookmarkStart w:name="z1594" w:id="843"/>
    <w:p>
      <w:pPr>
        <w:spacing w:after="0"/>
        <w:ind w:left="0"/>
        <w:jc w:val="both"/>
      </w:pPr>
      <w:r>
        <w:rPr>
          <w:rFonts w:ascii="Times New Roman"/>
          <w:b w:val="false"/>
          <w:i w:val="false"/>
          <w:color w:val="000000"/>
          <w:sz w:val="28"/>
        </w:rPr>
        <w:t>
      13. Специальный самоходный железнодорожный подвижной состав</w:t>
      </w:r>
    </w:p>
    <w:bookmarkEnd w:id="843"/>
    <w:bookmarkStart w:name="z1595" w:id="844"/>
    <w:p>
      <w:pPr>
        <w:spacing w:after="0"/>
        <w:ind w:left="0"/>
        <w:jc w:val="both"/>
      </w:pPr>
      <w:r>
        <w:rPr>
          <w:rFonts w:ascii="Times New Roman"/>
          <w:b w:val="false"/>
          <w:i w:val="false"/>
          <w:color w:val="000000"/>
          <w:sz w:val="28"/>
        </w:rPr>
        <w:t>
      14. Тепловозы, газотурбовозы: магистральные, маневровые и промышленные</w:t>
      </w:r>
    </w:p>
    <w:bookmarkEnd w:id="844"/>
    <w:bookmarkStart w:name="z1596" w:id="845"/>
    <w:p>
      <w:pPr>
        <w:spacing w:after="0"/>
        <w:ind w:left="0"/>
        <w:jc w:val="both"/>
      </w:pPr>
      <w:r>
        <w:rPr>
          <w:rFonts w:ascii="Times New Roman"/>
          <w:b w:val="false"/>
          <w:i w:val="false"/>
          <w:color w:val="000000"/>
          <w:sz w:val="28"/>
        </w:rPr>
        <w:t>
      15. Транспортеры железнодорожные</w:t>
      </w:r>
    </w:p>
    <w:bookmarkEnd w:id="845"/>
    <w:bookmarkStart w:name="z1597" w:id="846"/>
    <w:p>
      <w:pPr>
        <w:spacing w:after="0"/>
        <w:ind w:left="0"/>
        <w:jc w:val="both"/>
      </w:pPr>
      <w:r>
        <w:rPr>
          <w:rFonts w:ascii="Times New Roman"/>
          <w:b w:val="false"/>
          <w:i w:val="false"/>
          <w:color w:val="000000"/>
          <w:sz w:val="28"/>
        </w:rPr>
        <w:t>
      16. Электровозы магистральные: постоянного тока, переменного тока, двухсистемные (переменного и постоянного тока), прочие</w:t>
      </w:r>
    </w:p>
    <w:bookmarkEnd w:id="846"/>
    <w:bookmarkStart w:name="z1598" w:id="847"/>
    <w:p>
      <w:pPr>
        <w:spacing w:after="0"/>
        <w:ind w:left="0"/>
        <w:jc w:val="both"/>
      </w:pPr>
      <w:r>
        <w:rPr>
          <w:rFonts w:ascii="Times New Roman"/>
          <w:b w:val="false"/>
          <w:i w:val="false"/>
          <w:color w:val="000000"/>
          <w:sz w:val="28"/>
        </w:rPr>
        <w:t>
      17. Электровозы маневровые</w:t>
      </w:r>
    </w:p>
    <w:bookmarkEnd w:id="847"/>
    <w:bookmarkStart w:name="z1599" w:id="848"/>
    <w:p>
      <w:pPr>
        <w:spacing w:after="0"/>
        <w:ind w:left="0"/>
        <w:jc w:val="both"/>
      </w:pPr>
      <w:r>
        <w:rPr>
          <w:rFonts w:ascii="Times New Roman"/>
          <w:b w:val="false"/>
          <w:i w:val="false"/>
          <w:color w:val="000000"/>
          <w:sz w:val="28"/>
        </w:rPr>
        <w:t>
      18. Электропоезда, электромотрисы: постоянного тока, переменного тока, двухсистемные (постоянного и переменного тока), их вагоны</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601" w:id="849"/>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железнодорожного подвижного состава, подлежащих сертификации</w:t>
      </w:r>
    </w:p>
    <w:bookmarkEnd w:id="849"/>
    <w:p>
      <w:pPr>
        <w:spacing w:after="0"/>
        <w:ind w:left="0"/>
        <w:jc w:val="both"/>
      </w:pPr>
      <w:r>
        <w:rPr>
          <w:rFonts w:ascii="Times New Roman"/>
          <w:b w:val="false"/>
          <w:i w:val="false"/>
          <w:color w:val="ff0000"/>
          <w:sz w:val="28"/>
        </w:rPr>
        <w:t xml:space="preserve">
      Сноска. Перечень с изменениями, внесенными решением Совета Евразийской экономической комиссии от 14.09.2021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 месяцев с даты официального опубликования).</w:t>
      </w:r>
    </w:p>
    <w:p>
      <w:pPr>
        <w:spacing w:after="0"/>
        <w:ind w:left="0"/>
        <w:jc w:val="both"/>
      </w:pPr>
      <w:r>
        <w:rPr>
          <w:rFonts w:ascii="Times New Roman"/>
          <w:b w:val="false"/>
          <w:i w:val="false"/>
          <w:color w:val="000000"/>
          <w:sz w:val="28"/>
        </w:rPr>
        <w:t>
      1. Аппараты высоковольтные защиты и контроля железнодорожного подвижного состава от токов короткого замыкания</w:t>
      </w:r>
    </w:p>
    <w:bookmarkStart w:name="z4477" w:id="850"/>
    <w:p>
      <w:pPr>
        <w:spacing w:after="0"/>
        <w:ind w:left="0"/>
        <w:jc w:val="both"/>
      </w:pPr>
      <w:r>
        <w:rPr>
          <w:rFonts w:ascii="Times New Roman"/>
          <w:b w:val="false"/>
          <w:i w:val="false"/>
          <w:color w:val="000000"/>
          <w:sz w:val="28"/>
        </w:rPr>
        <w:t>
      2. Адаптеры колесных пар тележек грузовых вагонов</w:t>
      </w:r>
    </w:p>
    <w:bookmarkEnd w:id="850"/>
    <w:bookmarkStart w:name="z4478" w:id="851"/>
    <w:p>
      <w:pPr>
        <w:spacing w:after="0"/>
        <w:ind w:left="0"/>
        <w:jc w:val="both"/>
      </w:pPr>
      <w:r>
        <w:rPr>
          <w:rFonts w:ascii="Times New Roman"/>
          <w:b w:val="false"/>
          <w:i w:val="false"/>
          <w:color w:val="000000"/>
          <w:sz w:val="28"/>
        </w:rPr>
        <w:t>
      3. Балансир трехосной тележки грузовых вагонов</w:t>
      </w:r>
    </w:p>
    <w:bookmarkEnd w:id="851"/>
    <w:p>
      <w:pPr>
        <w:spacing w:after="0"/>
        <w:ind w:left="0"/>
        <w:jc w:val="both"/>
      </w:pPr>
      <w:r>
        <w:rPr>
          <w:rFonts w:ascii="Times New Roman"/>
          <w:b w:val="false"/>
          <w:i w:val="false"/>
          <w:color w:val="000000"/>
          <w:sz w:val="28"/>
        </w:rPr>
        <w:t>
      4. Балка надрессорная грузового вагона</w:t>
      </w:r>
    </w:p>
    <w:bookmarkStart w:name="z4479" w:id="852"/>
    <w:p>
      <w:pPr>
        <w:spacing w:after="0"/>
        <w:ind w:left="0"/>
        <w:jc w:val="both"/>
      </w:pPr>
      <w:r>
        <w:rPr>
          <w:rFonts w:ascii="Times New Roman"/>
          <w:b w:val="false"/>
          <w:i w:val="false"/>
          <w:color w:val="000000"/>
          <w:sz w:val="28"/>
        </w:rPr>
        <w:t>
      5. Балка соединительная четырехосной тележки грузовых вагонов</w:t>
      </w:r>
    </w:p>
    <w:bookmarkEnd w:id="852"/>
    <w:bookmarkStart w:name="z4480" w:id="853"/>
    <w:p>
      <w:pPr>
        <w:spacing w:after="0"/>
        <w:ind w:left="0"/>
        <w:jc w:val="both"/>
      </w:pPr>
      <w:r>
        <w:rPr>
          <w:rFonts w:ascii="Times New Roman"/>
          <w:b w:val="false"/>
          <w:i w:val="false"/>
          <w:color w:val="000000"/>
          <w:sz w:val="28"/>
        </w:rPr>
        <w:t>
      6. Балка шкворневая трехосной тележки грузовых вагонов</w:t>
      </w:r>
    </w:p>
    <w:bookmarkEnd w:id="853"/>
    <w:p>
      <w:pPr>
        <w:spacing w:after="0"/>
        <w:ind w:left="0"/>
        <w:jc w:val="both"/>
      </w:pPr>
      <w:r>
        <w:rPr>
          <w:rFonts w:ascii="Times New Roman"/>
          <w:b w:val="false"/>
          <w:i w:val="false"/>
          <w:color w:val="000000"/>
          <w:sz w:val="28"/>
        </w:rPr>
        <w:t>
      7. Бандажи для железнодорожного подвижного состава</w:t>
      </w:r>
    </w:p>
    <w:bookmarkStart w:name="z4481" w:id="854"/>
    <w:p>
      <w:pPr>
        <w:spacing w:after="0"/>
        <w:ind w:left="0"/>
        <w:jc w:val="both"/>
      </w:pPr>
      <w:r>
        <w:rPr>
          <w:rFonts w:ascii="Times New Roman"/>
          <w:b w:val="false"/>
          <w:i w:val="false"/>
          <w:color w:val="000000"/>
          <w:sz w:val="28"/>
        </w:rPr>
        <w:t>
      8. Боковые изделия остекления пассажирских вагонов локомотивной тяги, моторвагонного подвижного состава</w:t>
      </w:r>
    </w:p>
    <w:bookmarkEnd w:id="854"/>
    <w:bookmarkStart w:name="z1610" w:id="855"/>
    <w:p>
      <w:pPr>
        <w:spacing w:after="0"/>
        <w:ind w:left="0"/>
        <w:jc w:val="both"/>
      </w:pPr>
      <w:r>
        <w:rPr>
          <w:rFonts w:ascii="Times New Roman"/>
          <w:b w:val="false"/>
          <w:i w:val="false"/>
          <w:color w:val="000000"/>
          <w:sz w:val="28"/>
        </w:rPr>
        <w:t>
      9. Вентильные разрядники и ограничители перенапряжений для электроподвижного состава</w:t>
      </w:r>
    </w:p>
    <w:bookmarkEnd w:id="855"/>
    <w:bookmarkStart w:name="z1611" w:id="856"/>
    <w:p>
      <w:pPr>
        <w:spacing w:after="0"/>
        <w:ind w:left="0"/>
        <w:jc w:val="both"/>
      </w:pPr>
      <w:r>
        <w:rPr>
          <w:rFonts w:ascii="Times New Roman"/>
          <w:b w:val="false"/>
          <w:i w:val="false"/>
          <w:color w:val="000000"/>
          <w:sz w:val="28"/>
        </w:rPr>
        <w:t>
      10. Воздухораспределители</w:t>
      </w:r>
    </w:p>
    <w:bookmarkEnd w:id="856"/>
    <w:bookmarkStart w:name="z1612" w:id="857"/>
    <w:p>
      <w:pPr>
        <w:spacing w:after="0"/>
        <w:ind w:left="0"/>
        <w:jc w:val="both"/>
      </w:pPr>
      <w:r>
        <w:rPr>
          <w:rFonts w:ascii="Times New Roman"/>
          <w:b w:val="false"/>
          <w:i w:val="false"/>
          <w:color w:val="000000"/>
          <w:sz w:val="28"/>
        </w:rPr>
        <w:t>
      11. Выключатели автоматические быстродействующие и главные выключатели для электроподвижного состава</w:t>
      </w:r>
    </w:p>
    <w:bookmarkEnd w:id="857"/>
    <w:bookmarkStart w:name="z1613" w:id="858"/>
    <w:p>
      <w:pPr>
        <w:spacing w:after="0"/>
        <w:ind w:left="0"/>
        <w:jc w:val="both"/>
      </w:pPr>
      <w:r>
        <w:rPr>
          <w:rFonts w:ascii="Times New Roman"/>
          <w:b w:val="false"/>
          <w:i w:val="false"/>
          <w:color w:val="000000"/>
          <w:sz w:val="28"/>
        </w:rPr>
        <w:t>
      12. Диски тормозные для железнодорожного подвижного состава</w:t>
      </w:r>
    </w:p>
    <w:bookmarkEnd w:id="858"/>
    <w:p>
      <w:pPr>
        <w:spacing w:after="0"/>
        <w:ind w:left="0"/>
        <w:jc w:val="both"/>
      </w:pPr>
      <w:r>
        <w:rPr>
          <w:rFonts w:ascii="Times New Roman"/>
          <w:b w:val="false"/>
          <w:i w:val="false"/>
          <w:color w:val="000000"/>
          <w:sz w:val="28"/>
        </w:rPr>
        <w:t>
      13. Изделия остекления для железнодорожного подвижного состава (кабины машиниста тягового, моторвагонного и специального самоходного железнодорожного подвижного состава)</w:t>
      </w:r>
    </w:p>
    <w:bookmarkStart w:name="z4482" w:id="859"/>
    <w:p>
      <w:pPr>
        <w:spacing w:after="0"/>
        <w:ind w:left="0"/>
        <w:jc w:val="both"/>
      </w:pPr>
      <w:r>
        <w:rPr>
          <w:rFonts w:ascii="Times New Roman"/>
          <w:b w:val="false"/>
          <w:i w:val="false"/>
          <w:color w:val="000000"/>
          <w:sz w:val="28"/>
        </w:rPr>
        <w:t>
      14. Клинья фрикционные тележек грузовых вагонов</w:t>
      </w:r>
    </w:p>
    <w:bookmarkEnd w:id="859"/>
    <w:bookmarkStart w:name="z1616" w:id="860"/>
    <w:p>
      <w:pPr>
        <w:spacing w:after="0"/>
        <w:ind w:left="0"/>
        <w:jc w:val="both"/>
      </w:pPr>
      <w:r>
        <w:rPr>
          <w:rFonts w:ascii="Times New Roman"/>
          <w:b w:val="false"/>
          <w:i w:val="false"/>
          <w:color w:val="000000"/>
          <w:sz w:val="28"/>
        </w:rPr>
        <w:t>
      15. Колеса зубчатые цилиндрические тяговых передач железнодорожного подвижного состава</w:t>
      </w:r>
    </w:p>
    <w:bookmarkEnd w:id="860"/>
    <w:bookmarkStart w:name="z1617" w:id="861"/>
    <w:p>
      <w:pPr>
        <w:spacing w:after="0"/>
        <w:ind w:left="0"/>
        <w:jc w:val="both"/>
      </w:pPr>
      <w:r>
        <w:rPr>
          <w:rFonts w:ascii="Times New Roman"/>
          <w:b w:val="false"/>
          <w:i w:val="false"/>
          <w:color w:val="000000"/>
          <w:sz w:val="28"/>
        </w:rPr>
        <w:t>
      16. Колеса (кроме составных) колесных пар железнодорожного подвижного состава</w:t>
      </w:r>
    </w:p>
    <w:bookmarkEnd w:id="861"/>
    <w:bookmarkStart w:name="z1618" w:id="862"/>
    <w:p>
      <w:pPr>
        <w:spacing w:after="0"/>
        <w:ind w:left="0"/>
        <w:jc w:val="both"/>
      </w:pPr>
      <w:r>
        <w:rPr>
          <w:rFonts w:ascii="Times New Roman"/>
          <w:b w:val="false"/>
          <w:i w:val="false"/>
          <w:color w:val="000000"/>
          <w:sz w:val="28"/>
        </w:rPr>
        <w:t>
      17. Колесные пары (колесные узлы) вагонные без буксовых узлов</w:t>
      </w:r>
    </w:p>
    <w:bookmarkEnd w:id="862"/>
    <w:bookmarkStart w:name="z1619" w:id="863"/>
    <w:p>
      <w:pPr>
        <w:spacing w:after="0"/>
        <w:ind w:left="0"/>
        <w:jc w:val="both"/>
      </w:pPr>
      <w:r>
        <w:rPr>
          <w:rFonts w:ascii="Times New Roman"/>
          <w:b w:val="false"/>
          <w:i w:val="false"/>
          <w:color w:val="000000"/>
          <w:sz w:val="28"/>
        </w:rPr>
        <w:t>
      18. Колесные пары для специального железнодорожного подвижного состава</w:t>
      </w:r>
    </w:p>
    <w:bookmarkEnd w:id="863"/>
    <w:bookmarkStart w:name="z1620" w:id="864"/>
    <w:p>
      <w:pPr>
        <w:spacing w:after="0"/>
        <w:ind w:left="0"/>
        <w:jc w:val="both"/>
      </w:pPr>
      <w:r>
        <w:rPr>
          <w:rFonts w:ascii="Times New Roman"/>
          <w:b w:val="false"/>
          <w:i w:val="false"/>
          <w:color w:val="000000"/>
          <w:sz w:val="28"/>
        </w:rPr>
        <w:t>
      19. Колесные пары локомотивные и моторвагонного подвижного состава без буксовых узлов</w:t>
      </w:r>
    </w:p>
    <w:bookmarkEnd w:id="864"/>
    <w:bookmarkStart w:name="z1621" w:id="865"/>
    <w:p>
      <w:pPr>
        <w:spacing w:after="0"/>
        <w:ind w:left="0"/>
        <w:jc w:val="both"/>
      </w:pPr>
      <w:r>
        <w:rPr>
          <w:rFonts w:ascii="Times New Roman"/>
          <w:b w:val="false"/>
          <w:i w:val="false"/>
          <w:color w:val="000000"/>
          <w:sz w:val="28"/>
        </w:rPr>
        <w:t>
      20. Колодки тормозные композиционные для железнодорожного подвижного состава</w:t>
      </w:r>
    </w:p>
    <w:bookmarkEnd w:id="865"/>
    <w:bookmarkStart w:name="z1622" w:id="866"/>
    <w:p>
      <w:pPr>
        <w:spacing w:after="0"/>
        <w:ind w:left="0"/>
        <w:jc w:val="both"/>
      </w:pPr>
      <w:r>
        <w:rPr>
          <w:rFonts w:ascii="Times New Roman"/>
          <w:b w:val="false"/>
          <w:i w:val="false"/>
          <w:color w:val="000000"/>
          <w:sz w:val="28"/>
        </w:rPr>
        <w:t>
      21. Колодки тормозные составные (чугунно-композиционные) для железнодорожного подвижного состава</w:t>
      </w:r>
    </w:p>
    <w:bookmarkEnd w:id="866"/>
    <w:bookmarkStart w:name="z1623" w:id="867"/>
    <w:p>
      <w:pPr>
        <w:spacing w:after="0"/>
        <w:ind w:left="0"/>
        <w:jc w:val="both"/>
      </w:pPr>
      <w:r>
        <w:rPr>
          <w:rFonts w:ascii="Times New Roman"/>
          <w:b w:val="false"/>
          <w:i w:val="false"/>
          <w:color w:val="000000"/>
          <w:sz w:val="28"/>
        </w:rPr>
        <w:t>
      22. Колодки тормозные чугунные для железнодорожного подвижного состава</w:t>
      </w:r>
    </w:p>
    <w:bookmarkEnd w:id="867"/>
    <w:bookmarkStart w:name="z1624" w:id="868"/>
    <w:p>
      <w:pPr>
        <w:spacing w:after="0"/>
        <w:ind w:left="0"/>
        <w:jc w:val="both"/>
      </w:pPr>
      <w:r>
        <w:rPr>
          <w:rFonts w:ascii="Times New Roman"/>
          <w:b w:val="false"/>
          <w:i w:val="false"/>
          <w:color w:val="000000"/>
          <w:sz w:val="28"/>
        </w:rPr>
        <w:t>
      23. Компрессоры для железнодорожного подвижного состава</w:t>
      </w:r>
    </w:p>
    <w:bookmarkEnd w:id="868"/>
    <w:bookmarkStart w:name="z1625" w:id="869"/>
    <w:p>
      <w:pPr>
        <w:spacing w:after="0"/>
        <w:ind w:left="0"/>
        <w:jc w:val="both"/>
      </w:pPr>
      <w:r>
        <w:rPr>
          <w:rFonts w:ascii="Times New Roman"/>
          <w:b w:val="false"/>
          <w:i w:val="false"/>
          <w:color w:val="000000"/>
          <w:sz w:val="28"/>
        </w:rPr>
        <w:t>
      24. Контакторы электропневматические и электромагнитные высоковольтные</w:t>
      </w:r>
    </w:p>
    <w:bookmarkEnd w:id="869"/>
    <w:bookmarkStart w:name="z1626" w:id="870"/>
    <w:p>
      <w:pPr>
        <w:spacing w:after="0"/>
        <w:ind w:left="0"/>
        <w:jc w:val="both"/>
      </w:pPr>
      <w:r>
        <w:rPr>
          <w:rFonts w:ascii="Times New Roman"/>
          <w:b w:val="false"/>
          <w:i w:val="false"/>
          <w:color w:val="000000"/>
          <w:sz w:val="28"/>
        </w:rPr>
        <w:t>
      25. Корпус автосцепки</w:t>
      </w:r>
    </w:p>
    <w:bookmarkEnd w:id="870"/>
    <w:p>
      <w:pPr>
        <w:spacing w:after="0"/>
        <w:ind w:left="0"/>
        <w:jc w:val="both"/>
      </w:pPr>
      <w:r>
        <w:rPr>
          <w:rFonts w:ascii="Times New Roman"/>
          <w:b w:val="false"/>
          <w:i w:val="false"/>
          <w:color w:val="000000"/>
          <w:sz w:val="28"/>
        </w:rPr>
        <w:t>
      26. Корпус буксы колесных пар тележек грузовых вагонов</w:t>
      </w:r>
    </w:p>
    <w:bookmarkStart w:name="z1628" w:id="871"/>
    <w:p>
      <w:pPr>
        <w:spacing w:after="0"/>
        <w:ind w:left="0"/>
        <w:jc w:val="both"/>
      </w:pPr>
      <w:r>
        <w:rPr>
          <w:rFonts w:ascii="Times New Roman"/>
          <w:b w:val="false"/>
          <w:i w:val="false"/>
          <w:color w:val="000000"/>
          <w:sz w:val="28"/>
        </w:rPr>
        <w:t>
      27. Механизм клещевой дискового тормоза</w:t>
      </w:r>
    </w:p>
    <w:bookmarkEnd w:id="871"/>
    <w:bookmarkStart w:name="z1629" w:id="872"/>
    <w:p>
      <w:pPr>
        <w:spacing w:after="0"/>
        <w:ind w:left="0"/>
        <w:jc w:val="both"/>
      </w:pPr>
      <w:r>
        <w:rPr>
          <w:rFonts w:ascii="Times New Roman"/>
          <w:b w:val="false"/>
          <w:i w:val="false"/>
          <w:color w:val="000000"/>
          <w:sz w:val="28"/>
        </w:rPr>
        <w:t>
      28. Накладки дискового тормоза</w:t>
      </w:r>
    </w:p>
    <w:bookmarkEnd w:id="872"/>
    <w:bookmarkStart w:name="z1630" w:id="873"/>
    <w:p>
      <w:pPr>
        <w:spacing w:after="0"/>
        <w:ind w:left="0"/>
        <w:jc w:val="both"/>
      </w:pPr>
      <w:r>
        <w:rPr>
          <w:rFonts w:ascii="Times New Roman"/>
          <w:b w:val="false"/>
          <w:i w:val="false"/>
          <w:color w:val="000000"/>
          <w:sz w:val="28"/>
        </w:rPr>
        <w:t>
      29. Оси вагонные чистовые</w:t>
      </w:r>
    </w:p>
    <w:bookmarkEnd w:id="873"/>
    <w:bookmarkStart w:name="z1631" w:id="874"/>
    <w:p>
      <w:pPr>
        <w:spacing w:after="0"/>
        <w:ind w:left="0"/>
        <w:jc w:val="both"/>
      </w:pPr>
      <w:r>
        <w:rPr>
          <w:rFonts w:ascii="Times New Roman"/>
          <w:b w:val="false"/>
          <w:i w:val="false"/>
          <w:color w:val="000000"/>
          <w:sz w:val="28"/>
        </w:rPr>
        <w:t>
      30. Оси локомотивные и моторвагонного подвижного состава чистовые</w:t>
      </w:r>
    </w:p>
    <w:bookmarkEnd w:id="874"/>
    <w:bookmarkStart w:name="z1632" w:id="875"/>
    <w:p>
      <w:pPr>
        <w:spacing w:after="0"/>
        <w:ind w:left="0"/>
        <w:jc w:val="both"/>
      </w:pPr>
      <w:r>
        <w:rPr>
          <w:rFonts w:ascii="Times New Roman"/>
          <w:b w:val="false"/>
          <w:i w:val="false"/>
          <w:color w:val="000000"/>
          <w:sz w:val="28"/>
        </w:rPr>
        <w:t>
      31. Оси черновые для железнодорожного подвижного состава</w:t>
      </w:r>
    </w:p>
    <w:bookmarkEnd w:id="875"/>
    <w:bookmarkStart w:name="z1633" w:id="876"/>
    <w:p>
      <w:pPr>
        <w:spacing w:after="0"/>
        <w:ind w:left="0"/>
        <w:jc w:val="both"/>
      </w:pPr>
      <w:r>
        <w:rPr>
          <w:rFonts w:ascii="Times New Roman"/>
          <w:b w:val="false"/>
          <w:i w:val="false"/>
          <w:color w:val="000000"/>
          <w:sz w:val="28"/>
        </w:rPr>
        <w:t>
      32. Оси чистовые для специального железнодорожного подвижного состава</w:t>
      </w:r>
    </w:p>
    <w:bookmarkEnd w:id="876"/>
    <w:bookmarkStart w:name="z1634" w:id="877"/>
    <w:p>
      <w:pPr>
        <w:spacing w:after="0"/>
        <w:ind w:left="0"/>
        <w:jc w:val="both"/>
      </w:pPr>
      <w:r>
        <w:rPr>
          <w:rFonts w:ascii="Times New Roman"/>
          <w:b w:val="false"/>
          <w:i w:val="false"/>
          <w:color w:val="000000"/>
          <w:sz w:val="28"/>
        </w:rPr>
        <w:t>
      33. Поглощающий аппарат</w:t>
      </w:r>
    </w:p>
    <w:bookmarkEnd w:id="877"/>
    <w:bookmarkStart w:name="z1635" w:id="878"/>
    <w:p>
      <w:pPr>
        <w:spacing w:after="0"/>
        <w:ind w:left="0"/>
        <w:jc w:val="both"/>
      </w:pPr>
      <w:r>
        <w:rPr>
          <w:rFonts w:ascii="Times New Roman"/>
          <w:b w:val="false"/>
          <w:i w:val="false"/>
          <w:color w:val="000000"/>
          <w:sz w:val="28"/>
        </w:rPr>
        <w:t>
      34. Подшипники качения роликовые для букс железнодорожного подвижного состава</w:t>
      </w:r>
    </w:p>
    <w:bookmarkEnd w:id="878"/>
    <w:bookmarkStart w:name="z1636" w:id="879"/>
    <w:p>
      <w:pPr>
        <w:spacing w:after="0"/>
        <w:ind w:left="0"/>
        <w:jc w:val="both"/>
      </w:pPr>
      <w:r>
        <w:rPr>
          <w:rFonts w:ascii="Times New Roman"/>
          <w:b w:val="false"/>
          <w:i w:val="false"/>
          <w:color w:val="000000"/>
          <w:sz w:val="28"/>
        </w:rPr>
        <w:t>
      35. Преобразователи полупроводниковые силовые (мощностью более 5 кВт)</w:t>
      </w:r>
    </w:p>
    <w:bookmarkEnd w:id="879"/>
    <w:bookmarkStart w:name="z1637" w:id="880"/>
    <w:p>
      <w:pPr>
        <w:spacing w:after="0"/>
        <w:ind w:left="0"/>
        <w:jc w:val="both"/>
      </w:pPr>
      <w:r>
        <w:rPr>
          <w:rFonts w:ascii="Times New Roman"/>
          <w:b w:val="false"/>
          <w:i w:val="false"/>
          <w:color w:val="000000"/>
          <w:sz w:val="28"/>
        </w:rPr>
        <w:t>
      36. Пружины рессорного подвешивания железнодорожного подвижного состава</w:t>
      </w:r>
    </w:p>
    <w:bookmarkEnd w:id="880"/>
    <w:bookmarkStart w:name="z1638" w:id="881"/>
    <w:p>
      <w:pPr>
        <w:spacing w:after="0"/>
        <w:ind w:left="0"/>
        <w:jc w:val="both"/>
      </w:pPr>
      <w:r>
        <w:rPr>
          <w:rFonts w:ascii="Times New Roman"/>
          <w:b w:val="false"/>
          <w:i w:val="false"/>
          <w:color w:val="000000"/>
          <w:sz w:val="28"/>
        </w:rPr>
        <w:t>
      37. Рама боковая тележки грузового вагона</w:t>
      </w:r>
    </w:p>
    <w:bookmarkEnd w:id="881"/>
    <w:bookmarkStart w:name="z1639" w:id="882"/>
    <w:p>
      <w:pPr>
        <w:spacing w:after="0"/>
        <w:ind w:left="0"/>
        <w:jc w:val="both"/>
      </w:pPr>
      <w:r>
        <w:rPr>
          <w:rFonts w:ascii="Times New Roman"/>
          <w:b w:val="false"/>
          <w:i w:val="false"/>
          <w:color w:val="000000"/>
          <w:sz w:val="28"/>
        </w:rPr>
        <w:t>
      38. Резинокордные оболочки муфт тягового привода моторвагонного подвижного состава</w:t>
      </w:r>
    </w:p>
    <w:bookmarkEnd w:id="882"/>
    <w:bookmarkStart w:name="z1640" w:id="883"/>
    <w:p>
      <w:pPr>
        <w:spacing w:after="0"/>
        <w:ind w:left="0"/>
        <w:jc w:val="both"/>
      </w:pPr>
      <w:r>
        <w:rPr>
          <w:rFonts w:ascii="Times New Roman"/>
          <w:b w:val="false"/>
          <w:i w:val="false"/>
          <w:color w:val="000000"/>
          <w:sz w:val="28"/>
        </w:rPr>
        <w:t>
      39. Сцепка, включая автосцепку</w:t>
      </w:r>
    </w:p>
    <w:bookmarkEnd w:id="883"/>
    <w:bookmarkStart w:name="z1641" w:id="884"/>
    <w:p>
      <w:pPr>
        <w:spacing w:after="0"/>
        <w:ind w:left="0"/>
        <w:jc w:val="both"/>
      </w:pPr>
      <w:r>
        <w:rPr>
          <w:rFonts w:ascii="Times New Roman"/>
          <w:b w:val="false"/>
          <w:i w:val="false"/>
          <w:color w:val="000000"/>
          <w:sz w:val="28"/>
        </w:rPr>
        <w:t>
      40. Тележки двухосные для грузовых вагонов</w:t>
      </w:r>
    </w:p>
    <w:bookmarkEnd w:id="884"/>
    <w:p>
      <w:pPr>
        <w:spacing w:after="0"/>
        <w:ind w:left="0"/>
        <w:jc w:val="both"/>
      </w:pPr>
      <w:r>
        <w:rPr>
          <w:rFonts w:ascii="Times New Roman"/>
          <w:b w:val="false"/>
          <w:i w:val="false"/>
          <w:color w:val="000000"/>
          <w:sz w:val="28"/>
        </w:rPr>
        <w:t>
      41. Тележки пассажирских вагонов и прицепных вагонов моторвагонного подвижного состава</w:t>
      </w:r>
    </w:p>
    <w:bookmarkStart w:name="z4483" w:id="885"/>
    <w:p>
      <w:pPr>
        <w:spacing w:after="0"/>
        <w:ind w:left="0"/>
        <w:jc w:val="both"/>
      </w:pPr>
      <w:r>
        <w:rPr>
          <w:rFonts w:ascii="Times New Roman"/>
          <w:b w:val="false"/>
          <w:i w:val="false"/>
          <w:color w:val="000000"/>
          <w:sz w:val="28"/>
        </w:rPr>
        <w:t>
      42. Тележки трехосные для грузовых вагонов</w:t>
      </w:r>
    </w:p>
    <w:bookmarkEnd w:id="885"/>
    <w:bookmarkStart w:name="z4484" w:id="886"/>
    <w:p>
      <w:pPr>
        <w:spacing w:after="0"/>
        <w:ind w:left="0"/>
        <w:jc w:val="both"/>
      </w:pPr>
      <w:r>
        <w:rPr>
          <w:rFonts w:ascii="Times New Roman"/>
          <w:b w:val="false"/>
          <w:i w:val="false"/>
          <w:color w:val="000000"/>
          <w:sz w:val="28"/>
        </w:rPr>
        <w:t>
      43. Тележки четырехосные для грузовых вагонов</w:t>
      </w:r>
    </w:p>
    <w:bookmarkEnd w:id="886"/>
    <w:bookmarkStart w:name="z1645" w:id="887"/>
    <w:p>
      <w:pPr>
        <w:spacing w:after="0"/>
        <w:ind w:left="0"/>
        <w:jc w:val="both"/>
      </w:pPr>
      <w:r>
        <w:rPr>
          <w:rFonts w:ascii="Times New Roman"/>
          <w:b w:val="false"/>
          <w:i w:val="false"/>
          <w:color w:val="000000"/>
          <w:sz w:val="28"/>
        </w:rPr>
        <w:t>
      44. Тормозные краны машиниста</w:t>
      </w:r>
    </w:p>
    <w:bookmarkEnd w:id="887"/>
    <w:bookmarkStart w:name="z1646" w:id="888"/>
    <w:p>
      <w:pPr>
        <w:spacing w:after="0"/>
        <w:ind w:left="0"/>
        <w:jc w:val="both"/>
      </w:pPr>
      <w:r>
        <w:rPr>
          <w:rFonts w:ascii="Times New Roman"/>
          <w:b w:val="false"/>
          <w:i w:val="false"/>
          <w:color w:val="000000"/>
          <w:sz w:val="28"/>
        </w:rPr>
        <w:t>
      45. Триангели тормозной рычажной передачи тележек грузовых вагонов магистральных железных дорог</w:t>
      </w:r>
    </w:p>
    <w:bookmarkEnd w:id="888"/>
    <w:bookmarkStart w:name="z1647" w:id="889"/>
    <w:p>
      <w:pPr>
        <w:spacing w:after="0"/>
        <w:ind w:left="0"/>
        <w:jc w:val="both"/>
      </w:pPr>
      <w:r>
        <w:rPr>
          <w:rFonts w:ascii="Times New Roman"/>
          <w:b w:val="false"/>
          <w:i w:val="false"/>
          <w:color w:val="000000"/>
          <w:sz w:val="28"/>
        </w:rPr>
        <w:t>
      46. Тяговые агрегаты и генераторы главного привода локомотивов и моторвагонного подвижного состава</w:t>
      </w:r>
    </w:p>
    <w:bookmarkEnd w:id="889"/>
    <w:bookmarkStart w:name="z1648" w:id="890"/>
    <w:p>
      <w:pPr>
        <w:spacing w:after="0"/>
        <w:ind w:left="0"/>
        <w:jc w:val="both"/>
      </w:pPr>
      <w:r>
        <w:rPr>
          <w:rFonts w:ascii="Times New Roman"/>
          <w:b w:val="false"/>
          <w:i w:val="false"/>
          <w:color w:val="000000"/>
          <w:sz w:val="28"/>
        </w:rPr>
        <w:t>
      47. Тяговые электродвигатели локомотивов и моторвагонного подвижного состава</w:t>
      </w:r>
    </w:p>
    <w:bookmarkEnd w:id="890"/>
    <w:bookmarkStart w:name="z1649" w:id="891"/>
    <w:p>
      <w:pPr>
        <w:spacing w:after="0"/>
        <w:ind w:left="0"/>
        <w:jc w:val="both"/>
      </w:pPr>
      <w:r>
        <w:rPr>
          <w:rFonts w:ascii="Times New Roman"/>
          <w:b w:val="false"/>
          <w:i w:val="false"/>
          <w:color w:val="000000"/>
          <w:sz w:val="28"/>
        </w:rPr>
        <w:t>
      48. Тяговый хомут автосцепки</w:t>
      </w:r>
    </w:p>
    <w:bookmarkEnd w:id="891"/>
    <w:p>
      <w:pPr>
        <w:spacing w:after="0"/>
        <w:ind w:left="0"/>
        <w:jc w:val="both"/>
      </w:pPr>
      <w:r>
        <w:rPr>
          <w:rFonts w:ascii="Times New Roman"/>
          <w:b w:val="false"/>
          <w:i w:val="false"/>
          <w:color w:val="000000"/>
          <w:sz w:val="28"/>
        </w:rPr>
        <w:t>
      49. Устройства электронагревательные для систем отопления железнодорожного подвижного состава</w:t>
      </w:r>
    </w:p>
    <w:bookmarkStart w:name="z4485" w:id="892"/>
    <w:p>
      <w:pPr>
        <w:spacing w:after="0"/>
        <w:ind w:left="0"/>
        <w:jc w:val="both"/>
      </w:pPr>
      <w:r>
        <w:rPr>
          <w:rFonts w:ascii="Times New Roman"/>
          <w:b w:val="false"/>
          <w:i w:val="false"/>
          <w:color w:val="000000"/>
          <w:sz w:val="28"/>
        </w:rPr>
        <w:t>
      50. Устройство соединительное шарнирное грузовых вагонов сочлененного типа</w:t>
      </w:r>
    </w:p>
    <w:bookmarkEnd w:id="892"/>
    <w:bookmarkStart w:name="z1652" w:id="893"/>
    <w:p>
      <w:pPr>
        <w:spacing w:after="0"/>
        <w:ind w:left="0"/>
        <w:jc w:val="both"/>
      </w:pPr>
      <w:r>
        <w:rPr>
          <w:rFonts w:ascii="Times New Roman"/>
          <w:b w:val="false"/>
          <w:i w:val="false"/>
          <w:color w:val="000000"/>
          <w:sz w:val="28"/>
        </w:rPr>
        <w:t>
      51. Центры колесные катаные дисковые для железнодорожного подвижного состава</w:t>
      </w:r>
    </w:p>
    <w:bookmarkEnd w:id="893"/>
    <w:bookmarkStart w:name="z1653" w:id="894"/>
    <w:p>
      <w:pPr>
        <w:spacing w:after="0"/>
        <w:ind w:left="0"/>
        <w:jc w:val="both"/>
      </w:pPr>
      <w:r>
        <w:rPr>
          <w:rFonts w:ascii="Times New Roman"/>
          <w:b w:val="false"/>
          <w:i w:val="false"/>
          <w:color w:val="000000"/>
          <w:sz w:val="28"/>
        </w:rPr>
        <w:t>
      52. Центры колесные литые для железнодорожного подвижного состава (отливки)</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655" w:id="895"/>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железнодорожного подвижного состава,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895"/>
    <w:p>
      <w:pPr>
        <w:spacing w:after="0"/>
        <w:ind w:left="0"/>
        <w:jc w:val="both"/>
      </w:pPr>
      <w:r>
        <w:rPr>
          <w:rFonts w:ascii="Times New Roman"/>
          <w:b w:val="false"/>
          <w:i w:val="false"/>
          <w:color w:val="ff0000"/>
          <w:sz w:val="28"/>
        </w:rPr>
        <w:t xml:space="preserve">
      Сноска. Перечень с изменениями, внесенными решением Совета Евразийской экономической комиссии от 14.09.2021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 месяцев с даты официального опубликования).</w:t>
      </w:r>
    </w:p>
    <w:bookmarkStart w:name="z1656" w:id="896"/>
    <w:p>
      <w:pPr>
        <w:spacing w:after="0"/>
        <w:ind w:left="0"/>
        <w:jc w:val="both"/>
      </w:pPr>
      <w:r>
        <w:rPr>
          <w:rFonts w:ascii="Times New Roman"/>
          <w:b w:val="false"/>
          <w:i w:val="false"/>
          <w:color w:val="000000"/>
          <w:sz w:val="28"/>
        </w:rPr>
        <w:t>
      1. Автоматический стояночный тормоз железнодорожного подвижного состава</w:t>
      </w:r>
    </w:p>
    <w:bookmarkEnd w:id="896"/>
    <w:bookmarkStart w:name="z1657" w:id="897"/>
    <w:p>
      <w:pPr>
        <w:spacing w:after="0"/>
        <w:ind w:left="0"/>
        <w:jc w:val="both"/>
      </w:pPr>
      <w:r>
        <w:rPr>
          <w:rFonts w:ascii="Times New Roman"/>
          <w:b w:val="false"/>
          <w:i w:val="false"/>
          <w:color w:val="000000"/>
          <w:sz w:val="28"/>
        </w:rPr>
        <w:t>
      2. Башмаки магниторельсового тормоза</w:t>
      </w:r>
    </w:p>
    <w:bookmarkEnd w:id="897"/>
    <w:bookmarkStart w:name="z1658" w:id="898"/>
    <w:p>
      <w:pPr>
        <w:spacing w:after="0"/>
        <w:ind w:left="0"/>
        <w:jc w:val="both"/>
      </w:pPr>
      <w:r>
        <w:rPr>
          <w:rFonts w:ascii="Times New Roman"/>
          <w:b w:val="false"/>
          <w:i w:val="false"/>
          <w:color w:val="000000"/>
          <w:sz w:val="28"/>
        </w:rPr>
        <w:t>
      3. Вспомогательные электрические машины для железнодорожного подвижного состава (мощностью более 1 кВт):</w:t>
      </w:r>
    </w:p>
    <w:bookmarkEnd w:id="898"/>
    <w:bookmarkStart w:name="z1659" w:id="899"/>
    <w:p>
      <w:pPr>
        <w:spacing w:after="0"/>
        <w:ind w:left="0"/>
        <w:jc w:val="both"/>
      </w:pPr>
      <w:r>
        <w:rPr>
          <w:rFonts w:ascii="Times New Roman"/>
          <w:b w:val="false"/>
          <w:i w:val="false"/>
          <w:color w:val="000000"/>
          <w:sz w:val="28"/>
        </w:rPr>
        <w:t>
      машины для локомотивов и моторвагонного подвижного состава, являющиеся отдельными конструктивными изделиями;</w:t>
      </w:r>
    </w:p>
    <w:bookmarkEnd w:id="899"/>
    <w:bookmarkStart w:name="z1660" w:id="900"/>
    <w:p>
      <w:pPr>
        <w:spacing w:after="0"/>
        <w:ind w:left="0"/>
        <w:jc w:val="both"/>
      </w:pPr>
      <w:r>
        <w:rPr>
          <w:rFonts w:ascii="Times New Roman"/>
          <w:b w:val="false"/>
          <w:i w:val="false"/>
          <w:color w:val="000000"/>
          <w:sz w:val="28"/>
        </w:rPr>
        <w:t>
      генераторы подвагонные для пассажирских вагонов локомотивной тяги и специального подвижного состава;</w:t>
      </w:r>
    </w:p>
    <w:bookmarkEnd w:id="900"/>
    <w:bookmarkStart w:name="z1661" w:id="901"/>
    <w:p>
      <w:pPr>
        <w:spacing w:after="0"/>
        <w:ind w:left="0"/>
        <w:jc w:val="both"/>
      </w:pPr>
      <w:r>
        <w:rPr>
          <w:rFonts w:ascii="Times New Roman"/>
          <w:b w:val="false"/>
          <w:i w:val="false"/>
          <w:color w:val="000000"/>
          <w:sz w:val="28"/>
        </w:rPr>
        <w:t>
      электрические машины тормозной компрессорной установки специального подвижного состава</w:t>
      </w:r>
    </w:p>
    <w:bookmarkEnd w:id="901"/>
    <w:bookmarkStart w:name="z1662" w:id="902"/>
    <w:p>
      <w:pPr>
        <w:spacing w:after="0"/>
        <w:ind w:left="0"/>
        <w:jc w:val="both"/>
      </w:pPr>
      <w:r>
        <w:rPr>
          <w:rFonts w:ascii="Times New Roman"/>
          <w:b w:val="false"/>
          <w:i w:val="false"/>
          <w:color w:val="000000"/>
          <w:sz w:val="28"/>
        </w:rPr>
        <w:t>
      4. Высоковольтные межвагонные соединения (совместно розетка и штепсель)</w:t>
      </w:r>
    </w:p>
    <w:bookmarkEnd w:id="902"/>
    <w:bookmarkStart w:name="z1663" w:id="903"/>
    <w:p>
      <w:pPr>
        <w:spacing w:after="0"/>
        <w:ind w:left="0"/>
        <w:jc w:val="both"/>
      </w:pPr>
      <w:r>
        <w:rPr>
          <w:rFonts w:ascii="Times New Roman"/>
          <w:b w:val="false"/>
          <w:i w:val="false"/>
          <w:color w:val="000000"/>
          <w:sz w:val="28"/>
        </w:rPr>
        <w:t>
      5. Гидравлические демпферы железнодорожного подвижного состава</w:t>
      </w:r>
    </w:p>
    <w:bookmarkEnd w:id="903"/>
    <w:bookmarkStart w:name="z1664" w:id="904"/>
    <w:p>
      <w:pPr>
        <w:spacing w:after="0"/>
        <w:ind w:left="0"/>
        <w:jc w:val="both"/>
      </w:pPr>
      <w:r>
        <w:rPr>
          <w:rFonts w:ascii="Times New Roman"/>
          <w:b w:val="false"/>
          <w:i w:val="false"/>
          <w:color w:val="000000"/>
          <w:sz w:val="28"/>
        </w:rPr>
        <w:t>
      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904"/>
    <w:bookmarkStart w:name="z1665" w:id="905"/>
    <w:p>
      <w:pPr>
        <w:spacing w:after="0"/>
        <w:ind w:left="0"/>
        <w:jc w:val="both"/>
      </w:pPr>
      <w:r>
        <w:rPr>
          <w:rFonts w:ascii="Times New Roman"/>
          <w:b w:val="false"/>
          <w:i w:val="false"/>
          <w:color w:val="000000"/>
          <w:sz w:val="28"/>
        </w:rPr>
        <w:t>
      7. Карданные валы главного привода локомотивов и моторвагонного подвижного состава</w:t>
      </w:r>
    </w:p>
    <w:bookmarkEnd w:id="905"/>
    <w:bookmarkStart w:name="z1666" w:id="906"/>
    <w:p>
      <w:pPr>
        <w:spacing w:after="0"/>
        <w:ind w:left="0"/>
        <w:jc w:val="both"/>
      </w:pPr>
      <w:r>
        <w:rPr>
          <w:rFonts w:ascii="Times New Roman"/>
          <w:b w:val="false"/>
          <w:i w:val="false"/>
          <w:color w:val="000000"/>
          <w:sz w:val="28"/>
        </w:rPr>
        <w:t>
      8. Клин тягового хомута автосцепки</w:t>
      </w:r>
    </w:p>
    <w:bookmarkEnd w:id="906"/>
    <w:bookmarkStart w:name="z1667" w:id="907"/>
    <w:p>
      <w:pPr>
        <w:spacing w:after="0"/>
        <w:ind w:left="0"/>
        <w:jc w:val="both"/>
      </w:pPr>
      <w:r>
        <w:rPr>
          <w:rFonts w:ascii="Times New Roman"/>
          <w:b w:val="false"/>
          <w:i w:val="false"/>
          <w:color w:val="000000"/>
          <w:sz w:val="28"/>
        </w:rPr>
        <w:t>
      9. Кресла машинистов для локомотивов, моторвагонного подвижного состава и специального железнодорожного подвижного состава</w:t>
      </w:r>
    </w:p>
    <w:bookmarkEnd w:id="907"/>
    <w:bookmarkStart w:name="z1668" w:id="908"/>
    <w:p>
      <w:pPr>
        <w:spacing w:after="0"/>
        <w:ind w:left="0"/>
        <w:jc w:val="both"/>
      </w:pPr>
      <w:r>
        <w:rPr>
          <w:rFonts w:ascii="Times New Roman"/>
          <w:b w:val="false"/>
          <w:i w:val="false"/>
          <w:color w:val="000000"/>
          <w:sz w:val="28"/>
        </w:rPr>
        <w:t>
      10. Кресла пассажирские и диваны моторвагонного подвижного состава, кресла пассажирские пассажирских вагонов локомотивной тяги</w:t>
      </w:r>
    </w:p>
    <w:bookmarkEnd w:id="908"/>
    <w:bookmarkStart w:name="z1669" w:id="909"/>
    <w:p>
      <w:pPr>
        <w:spacing w:after="0"/>
        <w:ind w:left="0"/>
        <w:jc w:val="both"/>
      </w:pPr>
      <w:r>
        <w:rPr>
          <w:rFonts w:ascii="Times New Roman"/>
          <w:b w:val="false"/>
          <w:i w:val="false"/>
          <w:color w:val="000000"/>
          <w:sz w:val="28"/>
        </w:rPr>
        <w:t>
      11. Передачи гидравлические для тепловозов и дизель-поездов</w:t>
      </w:r>
    </w:p>
    <w:bookmarkEnd w:id="909"/>
    <w:bookmarkStart w:name="z1670" w:id="910"/>
    <w:p>
      <w:pPr>
        <w:spacing w:after="0"/>
        <w:ind w:left="0"/>
        <w:jc w:val="both"/>
      </w:pPr>
      <w:r>
        <w:rPr>
          <w:rFonts w:ascii="Times New Roman"/>
          <w:b w:val="false"/>
          <w:i w:val="false"/>
          <w:color w:val="000000"/>
          <w:sz w:val="28"/>
        </w:rPr>
        <w:t>
      12. Переключатели и отключатели высоковольтные для железнодорожного подвижного состава</w:t>
      </w:r>
    </w:p>
    <w:bookmarkEnd w:id="910"/>
    <w:bookmarkStart w:name="z1671" w:id="911"/>
    <w:p>
      <w:pPr>
        <w:spacing w:after="0"/>
        <w:ind w:left="0"/>
        <w:jc w:val="both"/>
      </w:pPr>
      <w:r>
        <w:rPr>
          <w:rFonts w:ascii="Times New Roman"/>
          <w:b w:val="false"/>
          <w:i w:val="false"/>
          <w:color w:val="000000"/>
          <w:sz w:val="28"/>
        </w:rPr>
        <w:t>
      13. Предохранители высоковольтные для железнодорожного подвижного состава</w:t>
      </w:r>
    </w:p>
    <w:bookmarkEnd w:id="911"/>
    <w:bookmarkStart w:name="z1672" w:id="912"/>
    <w:p>
      <w:pPr>
        <w:spacing w:after="0"/>
        <w:ind w:left="0"/>
        <w:jc w:val="both"/>
      </w:pPr>
      <w:r>
        <w:rPr>
          <w:rFonts w:ascii="Times New Roman"/>
          <w:b w:val="false"/>
          <w:i w:val="false"/>
          <w:color w:val="000000"/>
          <w:sz w:val="28"/>
        </w:rPr>
        <w:t>
      14. Преобразователи электромашинные для железнодорожного подвижного состава</w:t>
      </w:r>
    </w:p>
    <w:bookmarkEnd w:id="912"/>
    <w:p>
      <w:pPr>
        <w:spacing w:after="0"/>
        <w:ind w:left="0"/>
        <w:jc w:val="both"/>
      </w:pPr>
      <w:r>
        <w:rPr>
          <w:rFonts w:ascii="Times New Roman"/>
          <w:b w:val="false"/>
          <w:i w:val="false"/>
          <w:color w:val="000000"/>
          <w:sz w:val="28"/>
        </w:rPr>
        <w:t>
      15. Привод магниторельсового тормоза</w:t>
      </w:r>
    </w:p>
    <w:bookmarkStart w:name="z4486" w:id="913"/>
    <w:p>
      <w:pPr>
        <w:spacing w:after="0"/>
        <w:ind w:left="0"/>
        <w:jc w:val="both"/>
      </w:pPr>
      <w:r>
        <w:rPr>
          <w:rFonts w:ascii="Times New Roman"/>
          <w:b w:val="false"/>
          <w:i w:val="false"/>
          <w:color w:val="000000"/>
          <w:sz w:val="28"/>
        </w:rPr>
        <w:t>
      16. Пятники грузовых вагонов</w:t>
      </w:r>
    </w:p>
    <w:bookmarkEnd w:id="913"/>
    <w:bookmarkStart w:name="z1675" w:id="914"/>
    <w:p>
      <w:pPr>
        <w:spacing w:after="0"/>
        <w:ind w:left="0"/>
        <w:jc w:val="both"/>
      </w:pPr>
      <w:r>
        <w:rPr>
          <w:rFonts w:ascii="Times New Roman"/>
          <w:b w:val="false"/>
          <w:i w:val="false"/>
          <w:color w:val="000000"/>
          <w:sz w:val="28"/>
        </w:rPr>
        <w:t>
      17. Разъединители, короткозамыкатели, отделители, заземлители высоковольтные для локомотивов и моторвагонного подвижного состава</w:t>
      </w:r>
    </w:p>
    <w:bookmarkEnd w:id="914"/>
    <w:bookmarkStart w:name="z1676" w:id="915"/>
    <w:p>
      <w:pPr>
        <w:spacing w:after="0"/>
        <w:ind w:left="0"/>
        <w:jc w:val="both"/>
      </w:pPr>
      <w:r>
        <w:rPr>
          <w:rFonts w:ascii="Times New Roman"/>
          <w:b w:val="false"/>
          <w:i w:val="false"/>
          <w:color w:val="000000"/>
          <w:sz w:val="28"/>
        </w:rPr>
        <w:t>
      18. Рамы тележек пассажирского вагона локомотивной тяги и моторвагонного подвижного состава</w:t>
      </w:r>
    </w:p>
    <w:bookmarkEnd w:id="915"/>
    <w:bookmarkStart w:name="z1677" w:id="916"/>
    <w:p>
      <w:pPr>
        <w:spacing w:after="0"/>
        <w:ind w:left="0"/>
        <w:jc w:val="both"/>
      </w:pPr>
      <w:r>
        <w:rPr>
          <w:rFonts w:ascii="Times New Roman"/>
          <w:b w:val="false"/>
          <w:i w:val="false"/>
          <w:color w:val="000000"/>
          <w:sz w:val="28"/>
        </w:rPr>
        <w:t>
      19. Реакторы для электровозов и электропоездов</w:t>
      </w:r>
    </w:p>
    <w:bookmarkEnd w:id="916"/>
    <w:bookmarkStart w:name="z1678" w:id="917"/>
    <w:p>
      <w:pPr>
        <w:spacing w:after="0"/>
        <w:ind w:left="0"/>
        <w:jc w:val="both"/>
      </w:pPr>
      <w:r>
        <w:rPr>
          <w:rFonts w:ascii="Times New Roman"/>
          <w:b w:val="false"/>
          <w:i w:val="false"/>
          <w:color w:val="000000"/>
          <w:sz w:val="28"/>
        </w:rPr>
        <w:t>
      20. Резервуары воздушные для автотормозов вагонов железных дорог</w:t>
      </w:r>
    </w:p>
    <w:bookmarkEnd w:id="917"/>
    <w:bookmarkStart w:name="z1679" w:id="918"/>
    <w:p>
      <w:pPr>
        <w:spacing w:after="0"/>
        <w:ind w:left="0"/>
        <w:jc w:val="both"/>
      </w:pPr>
      <w:r>
        <w:rPr>
          <w:rFonts w:ascii="Times New Roman"/>
          <w:b w:val="false"/>
          <w:i w:val="false"/>
          <w:color w:val="000000"/>
          <w:sz w:val="28"/>
        </w:rPr>
        <w:t>
      21. Резервуары воздушные для тягового, моторвагонного и специального самоходного подвижного состава</w:t>
      </w:r>
    </w:p>
    <w:bookmarkEnd w:id="918"/>
    <w:bookmarkStart w:name="z1680" w:id="919"/>
    <w:p>
      <w:pPr>
        <w:spacing w:after="0"/>
        <w:ind w:left="0"/>
        <w:jc w:val="both"/>
      </w:pPr>
      <w:r>
        <w:rPr>
          <w:rFonts w:ascii="Times New Roman"/>
          <w:b w:val="false"/>
          <w:i w:val="false"/>
          <w:color w:val="000000"/>
          <w:sz w:val="28"/>
        </w:rPr>
        <w:t>
      22. Резисторы пусковые, электрического тормоза, демпферные</w:t>
      </w:r>
    </w:p>
    <w:bookmarkEnd w:id="919"/>
    <w:bookmarkStart w:name="z1681" w:id="920"/>
    <w:p>
      <w:pPr>
        <w:spacing w:after="0"/>
        <w:ind w:left="0"/>
        <w:jc w:val="both"/>
      </w:pPr>
      <w:r>
        <w:rPr>
          <w:rFonts w:ascii="Times New Roman"/>
          <w:b w:val="false"/>
          <w:i w:val="false"/>
          <w:color w:val="000000"/>
          <w:sz w:val="28"/>
        </w:rPr>
        <w:t>
      23. Реле высоковольтные электромагнитные и электронные (защиты, промежуточные, времени и дифференциальные)</w:t>
      </w:r>
    </w:p>
    <w:bookmarkEnd w:id="920"/>
    <w:bookmarkStart w:name="z1682" w:id="921"/>
    <w:p>
      <w:pPr>
        <w:spacing w:after="0"/>
        <w:ind w:left="0"/>
        <w:jc w:val="both"/>
      </w:pPr>
      <w:r>
        <w:rPr>
          <w:rFonts w:ascii="Times New Roman"/>
          <w:b w:val="false"/>
          <w:i w:val="false"/>
          <w:color w:val="000000"/>
          <w:sz w:val="28"/>
        </w:rPr>
        <w:t>
      24. Рессоры листовые для железнодорожного подвижного состава</w:t>
      </w:r>
    </w:p>
    <w:bookmarkEnd w:id="921"/>
    <w:bookmarkStart w:name="z1683" w:id="922"/>
    <w:p>
      <w:pPr>
        <w:spacing w:after="0"/>
        <w:ind w:left="0"/>
        <w:jc w:val="both"/>
      </w:pPr>
      <w:r>
        <w:rPr>
          <w:rFonts w:ascii="Times New Roman"/>
          <w:b w:val="false"/>
          <w:i w:val="false"/>
          <w:color w:val="000000"/>
          <w:sz w:val="28"/>
        </w:rPr>
        <w:t>
      25. Рукава соединительные для тормозов железнодорожного подвижного состава</w:t>
      </w:r>
    </w:p>
    <w:bookmarkEnd w:id="922"/>
    <w:bookmarkStart w:name="z1684" w:id="923"/>
    <w:p>
      <w:pPr>
        <w:spacing w:after="0"/>
        <w:ind w:left="0"/>
        <w:jc w:val="both"/>
      </w:pPr>
      <w:r>
        <w:rPr>
          <w:rFonts w:ascii="Times New Roman"/>
          <w:b w:val="false"/>
          <w:i w:val="false"/>
          <w:color w:val="000000"/>
          <w:sz w:val="28"/>
        </w:rPr>
        <w:t>
      26. Тифоны для локомотивов и моторвагонного подвижного состава</w:t>
      </w:r>
    </w:p>
    <w:bookmarkEnd w:id="923"/>
    <w:bookmarkStart w:name="z1685" w:id="924"/>
    <w:p>
      <w:pPr>
        <w:spacing w:after="0"/>
        <w:ind w:left="0"/>
        <w:jc w:val="both"/>
      </w:pPr>
      <w:r>
        <w:rPr>
          <w:rFonts w:ascii="Times New Roman"/>
          <w:b w:val="false"/>
          <w:i w:val="false"/>
          <w:color w:val="000000"/>
          <w:sz w:val="28"/>
        </w:rPr>
        <w:t>
      27. Устройства, комплексы и системы управления, контроля и безопасности железнодорожного подвижного состава, их программные средства</w:t>
      </w:r>
    </w:p>
    <w:bookmarkEnd w:id="924"/>
    <w:bookmarkStart w:name="z1686" w:id="925"/>
    <w:p>
      <w:pPr>
        <w:spacing w:after="0"/>
        <w:ind w:left="0"/>
        <w:jc w:val="both"/>
      </w:pPr>
      <w:r>
        <w:rPr>
          <w:rFonts w:ascii="Times New Roman"/>
          <w:b w:val="false"/>
          <w:i w:val="false"/>
          <w:color w:val="000000"/>
          <w:sz w:val="28"/>
        </w:rPr>
        <w:t>
      28. Цилиндры тормозные для железнодорожного подвижного состава</w:t>
      </w:r>
    </w:p>
    <w:bookmarkEnd w:id="925"/>
    <w:bookmarkStart w:name="z1687" w:id="926"/>
    <w:p>
      <w:pPr>
        <w:spacing w:after="0"/>
        <w:ind w:left="0"/>
        <w:jc w:val="both"/>
      </w:pPr>
      <w:r>
        <w:rPr>
          <w:rFonts w:ascii="Times New Roman"/>
          <w:b w:val="false"/>
          <w:i w:val="false"/>
          <w:color w:val="000000"/>
          <w:sz w:val="28"/>
        </w:rPr>
        <w:t>
      29.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689" w:id="927"/>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железнодорожного подвижного состава, подлежащих декларированию соответствия на основании собственных доказательств заявителя</w:t>
      </w:r>
    </w:p>
    <w:bookmarkEnd w:id="927"/>
    <w:bookmarkStart w:name="z1690" w:id="928"/>
    <w:p>
      <w:pPr>
        <w:spacing w:after="0"/>
        <w:ind w:left="0"/>
        <w:jc w:val="both"/>
      </w:pPr>
      <w:r>
        <w:rPr>
          <w:rFonts w:ascii="Times New Roman"/>
          <w:b w:val="false"/>
          <w:i w:val="false"/>
          <w:color w:val="000000"/>
          <w:sz w:val="28"/>
        </w:rPr>
        <w:t>
      1. Автоматический регулятор тормозной рычажной передачи (авторегулятор)</w:t>
      </w:r>
    </w:p>
    <w:bookmarkEnd w:id="928"/>
    <w:bookmarkStart w:name="z1691" w:id="929"/>
    <w:p>
      <w:pPr>
        <w:spacing w:after="0"/>
        <w:ind w:left="0"/>
        <w:jc w:val="both"/>
      </w:pPr>
      <w:r>
        <w:rPr>
          <w:rFonts w:ascii="Times New Roman"/>
          <w:b w:val="false"/>
          <w:i w:val="false"/>
          <w:color w:val="000000"/>
          <w:sz w:val="28"/>
        </w:rPr>
        <w:t>
      2. Башмаки тормозных колодок железнодорожного подвижного состава</w:t>
      </w:r>
    </w:p>
    <w:bookmarkEnd w:id="929"/>
    <w:bookmarkStart w:name="z1692" w:id="930"/>
    <w:p>
      <w:pPr>
        <w:spacing w:after="0"/>
        <w:ind w:left="0"/>
        <w:jc w:val="both"/>
      </w:pPr>
      <w:r>
        <w:rPr>
          <w:rFonts w:ascii="Times New Roman"/>
          <w:b w:val="false"/>
          <w:i w:val="false"/>
          <w:color w:val="000000"/>
          <w:sz w:val="28"/>
        </w:rPr>
        <w:t>
      3. Башмаки тормозных накладок дисковых тормозов железнодорожного подвижного состава</w:t>
      </w:r>
    </w:p>
    <w:bookmarkEnd w:id="930"/>
    <w:bookmarkStart w:name="z1693" w:id="931"/>
    <w:p>
      <w:pPr>
        <w:spacing w:after="0"/>
        <w:ind w:left="0"/>
        <w:jc w:val="both"/>
      </w:pPr>
      <w:r>
        <w:rPr>
          <w:rFonts w:ascii="Times New Roman"/>
          <w:b w:val="false"/>
          <w:i w:val="false"/>
          <w:color w:val="000000"/>
          <w:sz w:val="28"/>
        </w:rPr>
        <w:t>
      4. Блокировка тормозов</w:t>
      </w:r>
    </w:p>
    <w:bookmarkEnd w:id="931"/>
    <w:bookmarkStart w:name="z1694" w:id="932"/>
    <w:p>
      <w:pPr>
        <w:spacing w:after="0"/>
        <w:ind w:left="0"/>
        <w:jc w:val="both"/>
      </w:pPr>
      <w:r>
        <w:rPr>
          <w:rFonts w:ascii="Times New Roman"/>
          <w:b w:val="false"/>
          <w:i w:val="false"/>
          <w:color w:val="000000"/>
          <w:sz w:val="28"/>
        </w:rPr>
        <w:t>
      5. Высоковольтные аппаратные ящики для пассажирских вагонов</w:t>
      </w:r>
    </w:p>
    <w:bookmarkEnd w:id="932"/>
    <w:bookmarkStart w:name="z1695" w:id="933"/>
    <w:p>
      <w:pPr>
        <w:spacing w:after="0"/>
        <w:ind w:left="0"/>
        <w:jc w:val="both"/>
      </w:pPr>
      <w:r>
        <w:rPr>
          <w:rFonts w:ascii="Times New Roman"/>
          <w:b w:val="false"/>
          <w:i w:val="false"/>
          <w:color w:val="000000"/>
          <w:sz w:val="28"/>
        </w:rPr>
        <w:t>
      6. Передний и задний упоры автосцепки</w:t>
      </w:r>
    </w:p>
    <w:bookmarkEnd w:id="933"/>
    <w:bookmarkStart w:name="z1696" w:id="934"/>
    <w:p>
      <w:pPr>
        <w:spacing w:after="0"/>
        <w:ind w:left="0"/>
        <w:jc w:val="both"/>
      </w:pPr>
      <w:r>
        <w:rPr>
          <w:rFonts w:ascii="Times New Roman"/>
          <w:b w:val="false"/>
          <w:i w:val="false"/>
          <w:color w:val="000000"/>
          <w:sz w:val="28"/>
        </w:rPr>
        <w:t>
      7. Противоюзное устройство железнодорожного подвижного состава</w:t>
      </w:r>
    </w:p>
    <w:bookmarkEnd w:id="934"/>
    <w:bookmarkStart w:name="z1697" w:id="935"/>
    <w:p>
      <w:pPr>
        <w:spacing w:after="0"/>
        <w:ind w:left="0"/>
        <w:jc w:val="both"/>
      </w:pPr>
      <w:r>
        <w:rPr>
          <w:rFonts w:ascii="Times New Roman"/>
          <w:b w:val="false"/>
          <w:i w:val="false"/>
          <w:color w:val="000000"/>
          <w:sz w:val="28"/>
        </w:rPr>
        <w:t>
      8. Стеклоочистители для локомотивов, моторвагонного и специального самоходного железнодорожного подвижного состава</w:t>
      </w:r>
    </w:p>
    <w:bookmarkEnd w:id="935"/>
    <w:bookmarkStart w:name="z1698" w:id="936"/>
    <w:p>
      <w:pPr>
        <w:spacing w:after="0"/>
        <w:ind w:left="0"/>
        <w:jc w:val="both"/>
      </w:pPr>
      <w:r>
        <w:rPr>
          <w:rFonts w:ascii="Times New Roman"/>
          <w:b w:val="false"/>
          <w:i w:val="false"/>
          <w:color w:val="000000"/>
          <w:sz w:val="28"/>
        </w:rPr>
        <w:t>
      9. Устройство автоматического регулирования тормозной силы в зависимости от загрузки (авторежим)</w:t>
      </w:r>
    </w:p>
    <w:bookmarkEnd w:id="936"/>
    <w:bookmarkStart w:name="z1699" w:id="937"/>
    <w:p>
      <w:pPr>
        <w:spacing w:after="0"/>
        <w:ind w:left="0"/>
        <w:jc w:val="both"/>
      </w:pPr>
      <w:r>
        <w:rPr>
          <w:rFonts w:ascii="Times New Roman"/>
          <w:b w:val="false"/>
          <w:i w:val="false"/>
          <w:color w:val="000000"/>
          <w:sz w:val="28"/>
        </w:rPr>
        <w:t>
      10. Чеки тормозных колодок для вагонов магистральных железных дорог</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701" w:id="938"/>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железнодорожного подвижного состава" (ТР ТС 001/2011), применяемых при сертификации железнодорожного подвижного состава</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939"/>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w:t>
            </w:r>
          </w:p>
          <w:bookmarkEnd w:id="939"/>
          <w:p>
            <w:pPr>
              <w:spacing w:after="20"/>
              <w:ind w:left="20"/>
              <w:jc w:val="both"/>
            </w:pPr>
            <w:r>
              <w:rPr>
                <w:rFonts w:ascii="Times New Roman"/>
                <w:b w:val="false"/>
                <w:i w:val="false"/>
                <w:color w:val="000000"/>
                <w:sz w:val="20"/>
              </w:rPr>
              <w:t>
подвижной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w:t>
            </w:r>
          </w:p>
          <w:p>
            <w:pPr>
              <w:spacing w:after="20"/>
              <w:ind w:left="20"/>
              <w:jc w:val="both"/>
            </w:pPr>
            <w:r>
              <w:rPr>
                <w:rFonts w:ascii="Times New Roman"/>
                <w:b w:val="false"/>
                <w:i w:val="false"/>
                <w:color w:val="000000"/>
                <w:sz w:val="20"/>
              </w:rPr>
              <w:t>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940"/>
          <w:p>
            <w:pPr>
              <w:spacing w:after="20"/>
              <w:ind w:left="20"/>
              <w:jc w:val="both"/>
            </w:pPr>
            <w:r>
              <w:rPr>
                <w:rFonts w:ascii="Times New Roman"/>
                <w:b w:val="false"/>
                <w:i w:val="false"/>
                <w:color w:val="000000"/>
                <w:sz w:val="20"/>
              </w:rPr>
              <w:t>
</w:t>
            </w:r>
            <w:r>
              <w:rPr>
                <w:rFonts w:ascii="Times New Roman"/>
                <w:b w:val="false"/>
                <w:i w:val="false"/>
                <w:color w:val="000000"/>
                <w:sz w:val="20"/>
              </w:rPr>
              <w:t>1. Вагоны бункерного типа</w:t>
            </w:r>
          </w:p>
          <w:bookmarkEnd w:id="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w:t>
            </w:r>
          </w:p>
          <w:p>
            <w:pPr>
              <w:spacing w:after="20"/>
              <w:ind w:left="20"/>
              <w:jc w:val="both"/>
            </w:pPr>
            <w:r>
              <w:rPr>
                <w:rFonts w:ascii="Times New Roman"/>
                <w:b w:val="false"/>
                <w:i w:val="false"/>
                <w:color w:val="000000"/>
                <w:sz w:val="20"/>
              </w:rPr>
              <w:t>пункта 13, пункты 15, 21, 44, 47*,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941"/>
          <w:p>
            <w:pPr>
              <w:spacing w:after="20"/>
              <w:ind w:left="20"/>
              <w:jc w:val="both"/>
            </w:pPr>
            <w:r>
              <w:rPr>
                <w:rFonts w:ascii="Times New Roman"/>
                <w:b w:val="false"/>
                <w:i w:val="false"/>
                <w:color w:val="000000"/>
                <w:sz w:val="20"/>
              </w:rPr>
              <w:t>
</w:t>
            </w:r>
            <w:r>
              <w:rPr>
                <w:rFonts w:ascii="Times New Roman"/>
                <w:b w:val="false"/>
                <w:i w:val="false"/>
                <w:color w:val="000000"/>
                <w:sz w:val="20"/>
              </w:rPr>
              <w:t>2. Вагоны изотермические</w:t>
            </w:r>
          </w:p>
          <w:bookmarkEnd w:id="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"у", "х" – "ч" пункта 13, пункты 15, 20, 21, 23, 40*, 41*, 42*, 43, 44, 46*, 47*, 48, 49*, 53, 57, 59, 60, 61*, 62*, 64*, 67, 69, 70, 71*, 72, 73*, 74*, 75*, 77*, 83, 84, 92,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942"/>
          <w:p>
            <w:pPr>
              <w:spacing w:after="20"/>
              <w:ind w:left="20"/>
              <w:jc w:val="both"/>
            </w:pPr>
            <w:r>
              <w:rPr>
                <w:rFonts w:ascii="Times New Roman"/>
                <w:b w:val="false"/>
                <w:i w:val="false"/>
                <w:color w:val="000000"/>
                <w:sz w:val="20"/>
              </w:rPr>
              <w:t>
</w:t>
            </w:r>
            <w:r>
              <w:rPr>
                <w:rFonts w:ascii="Times New Roman"/>
                <w:b w:val="false"/>
                <w:i w:val="false"/>
                <w:color w:val="000000"/>
                <w:sz w:val="20"/>
              </w:rPr>
              <w:t>3. Вагоны крытые</w:t>
            </w:r>
          </w:p>
          <w:bookmarkEnd w:id="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15, 21, 44, 47*, 48, 53, 59, 60, 61*, 92, 95,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943"/>
          <w:p>
            <w:pPr>
              <w:spacing w:after="20"/>
              <w:ind w:left="20"/>
              <w:jc w:val="both"/>
            </w:pPr>
            <w:r>
              <w:rPr>
                <w:rFonts w:ascii="Times New Roman"/>
                <w:b w:val="false"/>
                <w:i w:val="false"/>
                <w:color w:val="000000"/>
                <w:sz w:val="20"/>
              </w:rPr>
              <w:t>
</w:t>
            </w:r>
            <w:r>
              <w:rPr>
                <w:rFonts w:ascii="Times New Roman"/>
                <w:b w:val="false"/>
                <w:i w:val="false"/>
                <w:color w:val="000000"/>
                <w:sz w:val="20"/>
              </w:rPr>
              <w:t>4. Вагоны пассажирские магистральные локомотивной тяги</w:t>
            </w:r>
          </w:p>
          <w:bookmarkEnd w:id="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 "р", "т" – "х" пункта 13, пункты 15, 17, 20 – 24, 26, 27, 40 – 49, 51, 53, 54,</w:t>
            </w:r>
          </w:p>
          <w:p>
            <w:pPr>
              <w:spacing w:after="20"/>
              <w:ind w:left="20"/>
              <w:jc w:val="both"/>
            </w:pPr>
            <w:r>
              <w:rPr>
                <w:rFonts w:ascii="Times New Roman"/>
                <w:b w:val="false"/>
                <w:i w:val="false"/>
                <w:color w:val="000000"/>
                <w:sz w:val="20"/>
              </w:rPr>
              <w:t>57 – 65, 67, 69 – 74, 79, 80*, 85 – 87, 89, 91,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944"/>
          <w:p>
            <w:pPr>
              <w:spacing w:after="20"/>
              <w:ind w:left="20"/>
              <w:jc w:val="both"/>
            </w:pPr>
            <w:r>
              <w:rPr>
                <w:rFonts w:ascii="Times New Roman"/>
                <w:b w:val="false"/>
                <w:i w:val="false"/>
                <w:color w:val="000000"/>
                <w:sz w:val="20"/>
              </w:rPr>
              <w:t>
</w:t>
            </w:r>
            <w:r>
              <w:rPr>
                <w:rFonts w:ascii="Times New Roman"/>
                <w:b w:val="false"/>
                <w:i w:val="false"/>
                <w:color w:val="000000"/>
                <w:sz w:val="20"/>
              </w:rPr>
              <w:t>5. Вагоны-платформы</w:t>
            </w:r>
          </w:p>
          <w:bookmarkEnd w:id="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945"/>
          <w:p>
            <w:pPr>
              <w:spacing w:after="20"/>
              <w:ind w:left="20"/>
              <w:jc w:val="both"/>
            </w:pPr>
            <w:r>
              <w:rPr>
                <w:rFonts w:ascii="Times New Roman"/>
                <w:b w:val="false"/>
                <w:i w:val="false"/>
                <w:color w:val="000000"/>
                <w:sz w:val="20"/>
              </w:rPr>
              <w:t>
</w:t>
            </w:r>
            <w:r>
              <w:rPr>
                <w:rFonts w:ascii="Times New Roman"/>
                <w:b w:val="false"/>
                <w:i w:val="false"/>
                <w:color w:val="000000"/>
                <w:sz w:val="20"/>
              </w:rPr>
              <w:t>6. Вагоны-самосвалы</w:t>
            </w:r>
          </w:p>
          <w:bookmarkEnd w:id="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 пункта 13, пункты 15, 21, 44, 47*,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946"/>
          <w:p>
            <w:pPr>
              <w:spacing w:after="20"/>
              <w:ind w:left="20"/>
              <w:jc w:val="both"/>
            </w:pPr>
            <w:r>
              <w:rPr>
                <w:rFonts w:ascii="Times New Roman"/>
                <w:b w:val="false"/>
                <w:i w:val="false"/>
                <w:color w:val="000000"/>
                <w:sz w:val="20"/>
              </w:rPr>
              <w:t>
</w:t>
            </w:r>
            <w:r>
              <w:rPr>
                <w:rFonts w:ascii="Times New Roman"/>
                <w:b w:val="false"/>
                <w:i w:val="false"/>
                <w:color w:val="000000"/>
                <w:sz w:val="20"/>
              </w:rPr>
              <w:t>7. Вагоны-цистерны</w:t>
            </w:r>
          </w:p>
          <w:bookmarkEnd w:id="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"х" – "ч" пункта 13, пункты 15, 21, 44, 47*, 48, 53, 59, 60, 61*, 92, 96,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947"/>
          <w:p>
            <w:pPr>
              <w:spacing w:after="20"/>
              <w:ind w:left="20"/>
              <w:jc w:val="both"/>
            </w:pPr>
            <w:r>
              <w:rPr>
                <w:rFonts w:ascii="Times New Roman"/>
                <w:b w:val="false"/>
                <w:i w:val="false"/>
                <w:color w:val="000000"/>
                <w:sz w:val="20"/>
              </w:rPr>
              <w:t>
</w:t>
            </w:r>
            <w:r>
              <w:rPr>
                <w:rFonts w:ascii="Times New Roman"/>
                <w:b w:val="false"/>
                <w:i w:val="false"/>
                <w:color w:val="000000"/>
                <w:sz w:val="20"/>
              </w:rPr>
              <w:t>8. Вагоны широкой колеи для промышленности</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48"/>
          <w:p>
            <w:pPr>
              <w:spacing w:after="20"/>
              <w:ind w:left="20"/>
              <w:jc w:val="both"/>
            </w:pPr>
            <w:r>
              <w:rPr>
                <w:rFonts w:ascii="Times New Roman"/>
                <w:b w:val="false"/>
                <w:i w:val="false"/>
                <w:color w:val="000000"/>
                <w:sz w:val="20"/>
              </w:rPr>
              <w:t>
подпункты "а", "б", "г" – "и", "м", "р", "т", "х" и "ч" пункта 13, пункты 15, 47*, 48, 53, 59, 60, 92, 97, 100, 106</w:t>
            </w:r>
          </w:p>
          <w:bookmarkEnd w:id="94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949"/>
          <w:p>
            <w:pPr>
              <w:spacing w:after="20"/>
              <w:ind w:left="20"/>
              <w:jc w:val="both"/>
            </w:pPr>
            <w:r>
              <w:rPr>
                <w:rFonts w:ascii="Times New Roman"/>
                <w:b w:val="false"/>
                <w:i w:val="false"/>
                <w:color w:val="000000"/>
                <w:sz w:val="20"/>
              </w:rPr>
              <w:t>
</w:t>
            </w:r>
            <w:r>
              <w:rPr>
                <w:rFonts w:ascii="Times New Roman"/>
                <w:b w:val="false"/>
                <w:i w:val="false"/>
                <w:color w:val="000000"/>
                <w:sz w:val="20"/>
              </w:rPr>
              <w:t>9. Дизель-поезда, автомотрисы, рельсовые автобусы, их вагоны</w:t>
            </w:r>
          </w:p>
          <w:bookmarkEnd w:id="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 17, 20 – 24, 26, 27, 35 – 49, 50*, 53, 54, 56, 57, 59 – 63, 65, 67, 69 – 75, 77, 81*, 82, 85 – 91, 93,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950"/>
          <w:p>
            <w:pPr>
              <w:spacing w:after="20"/>
              <w:ind w:left="20"/>
              <w:jc w:val="both"/>
            </w:pPr>
            <w:r>
              <w:rPr>
                <w:rFonts w:ascii="Times New Roman"/>
                <w:b w:val="false"/>
                <w:i w:val="false"/>
                <w:color w:val="000000"/>
                <w:sz w:val="20"/>
              </w:rPr>
              <w:t>
</w:t>
            </w:r>
            <w:r>
              <w:rPr>
                <w:rFonts w:ascii="Times New Roman"/>
                <w:b w:val="false"/>
                <w:i w:val="false"/>
                <w:color w:val="000000"/>
                <w:sz w:val="20"/>
              </w:rPr>
              <w:t>10. Дизель-электропоезда,</w:t>
            </w:r>
          </w:p>
          <w:bookmarkEnd w:id="950"/>
          <w:p>
            <w:pPr>
              <w:spacing w:after="20"/>
              <w:ind w:left="20"/>
              <w:jc w:val="both"/>
            </w:pPr>
            <w:r>
              <w:rPr>
                <w:rFonts w:ascii="Times New Roman"/>
                <w:b w:val="false"/>
                <w:i w:val="false"/>
                <w:color w:val="000000"/>
                <w:sz w:val="20"/>
              </w:rPr>
              <w:t>их вагоны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 17, 20 – 24, 26, 27, 35 – 49, 50*, 53, 54, 56, 57, 59 – 63, 65, 67, 69 – 75, 77, 81, 82, 85 – 91, 93,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951"/>
          <w:p>
            <w:pPr>
              <w:spacing w:after="20"/>
              <w:ind w:left="20"/>
              <w:jc w:val="both"/>
            </w:pPr>
            <w:r>
              <w:rPr>
                <w:rFonts w:ascii="Times New Roman"/>
                <w:b w:val="false"/>
                <w:i w:val="false"/>
                <w:color w:val="000000"/>
                <w:sz w:val="20"/>
              </w:rPr>
              <w:t>
</w:t>
            </w:r>
            <w:r>
              <w:rPr>
                <w:rFonts w:ascii="Times New Roman"/>
                <w:b w:val="false"/>
                <w:i w:val="false"/>
                <w:color w:val="000000"/>
                <w:sz w:val="20"/>
              </w:rPr>
              <w:t>11. Полувагоны</w:t>
            </w:r>
          </w:p>
          <w:bookmarkEnd w:id="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"и", "м", "р", "т", "ф" – "ч" пункта 13, пункты 15, 21, 44, 47 ⃰, 48, 53, 59, 60, 61*, 92,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952"/>
          <w:p>
            <w:pPr>
              <w:spacing w:after="20"/>
              <w:ind w:left="20"/>
              <w:jc w:val="both"/>
            </w:pPr>
            <w:r>
              <w:rPr>
                <w:rFonts w:ascii="Times New Roman"/>
                <w:b w:val="false"/>
                <w:i w:val="false"/>
                <w:color w:val="000000"/>
                <w:sz w:val="20"/>
              </w:rPr>
              <w:t>
</w:t>
            </w:r>
            <w:r>
              <w:rPr>
                <w:rFonts w:ascii="Times New Roman"/>
                <w:b w:val="false"/>
                <w:i w:val="false"/>
                <w:color w:val="000000"/>
                <w:sz w:val="20"/>
              </w:rPr>
              <w:t>12. Специальный несамоходный железнодорожный подвижной состав</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"м", "р" – "т", "ц" пункта 13, пункты 15, 20, 21, 43*, 44*, 45, 47*, 48, 49*, 53, 56 – 60, 62, 67*, 70*, 71*, 72*, 74,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953"/>
          <w:p>
            <w:pPr>
              <w:spacing w:after="20"/>
              <w:ind w:left="20"/>
              <w:jc w:val="both"/>
            </w:pPr>
            <w:r>
              <w:rPr>
                <w:rFonts w:ascii="Times New Roman"/>
                <w:b w:val="false"/>
                <w:i w:val="false"/>
                <w:color w:val="000000"/>
                <w:sz w:val="20"/>
              </w:rPr>
              <w:t>
</w:t>
            </w:r>
            <w:r>
              <w:rPr>
                <w:rFonts w:ascii="Times New Roman"/>
                <w:b w:val="false"/>
                <w:i w:val="false"/>
                <w:color w:val="000000"/>
                <w:sz w:val="20"/>
              </w:rPr>
              <w:t>13. Специальный самоходный железнодорожный подвижной состав</w:t>
            </w:r>
          </w:p>
          <w:bookmarkEnd w:id="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пункта 13, пункты 15, 20, 21, 28, 37 – 41, 43, 44, 46*, 47 – 49, 53, 56 – 60, 62, 67, 70 – 72, 74, 75, 77, 90, 91, 93,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954"/>
          <w:p>
            <w:pPr>
              <w:spacing w:after="20"/>
              <w:ind w:left="20"/>
              <w:jc w:val="both"/>
            </w:pPr>
            <w:r>
              <w:rPr>
                <w:rFonts w:ascii="Times New Roman"/>
                <w:b w:val="false"/>
                <w:i w:val="false"/>
                <w:color w:val="000000"/>
                <w:sz w:val="20"/>
              </w:rPr>
              <w:t>
</w:t>
            </w:r>
            <w:r>
              <w:rPr>
                <w:rFonts w:ascii="Times New Roman"/>
                <w:b w:val="false"/>
                <w:i w:val="false"/>
                <w:color w:val="000000"/>
                <w:sz w:val="20"/>
              </w:rPr>
              <w:t>14. Тепловозы, газотурбовозы: магистральные, маневровые</w:t>
            </w:r>
          </w:p>
          <w:bookmarkEnd w:id="954"/>
          <w:p>
            <w:pPr>
              <w:spacing w:after="20"/>
              <w:ind w:left="20"/>
              <w:jc w:val="both"/>
            </w:pPr>
            <w:r>
              <w:rPr>
                <w:rFonts w:ascii="Times New Roman"/>
                <w:b w:val="false"/>
                <w:i w:val="false"/>
                <w:color w:val="000000"/>
                <w:sz w:val="20"/>
              </w:rPr>
              <w:t>и промышленные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 34, 36 – 45, 47 – 49, 50*, 53, 56, 57, 59 – 62, 66*, 67, 68*, 69 – 75, 76*, 77, 78, 90, 91, 93, 94, 97, 99,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955"/>
          <w:p>
            <w:pPr>
              <w:spacing w:after="20"/>
              <w:ind w:left="20"/>
              <w:jc w:val="both"/>
            </w:pPr>
            <w:r>
              <w:rPr>
                <w:rFonts w:ascii="Times New Roman"/>
                <w:b w:val="false"/>
                <w:i w:val="false"/>
                <w:color w:val="000000"/>
                <w:sz w:val="20"/>
              </w:rPr>
              <w:t>
</w:t>
            </w:r>
            <w:r>
              <w:rPr>
                <w:rFonts w:ascii="Times New Roman"/>
                <w:b w:val="false"/>
                <w:i w:val="false"/>
                <w:color w:val="000000"/>
                <w:sz w:val="20"/>
              </w:rPr>
              <w:t>15. Транспортеры железнодорожные</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"г" – "и", "м", "р", "т", "у"*, "х" и "ч" пункта 13, пункты 15, 44, 47 ⃰, 48, 53, 59, 60, 92, 97, 100,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956"/>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Электровозы магистральные: постоянного тока, переменного тока, двухсистемные (переменного</w:t>
            </w:r>
          </w:p>
          <w:bookmarkEnd w:id="956"/>
          <w:p>
            <w:pPr>
              <w:spacing w:after="20"/>
              <w:ind w:left="20"/>
              <w:jc w:val="both"/>
            </w:pPr>
            <w:r>
              <w:rPr>
                <w:rFonts w:ascii="Times New Roman"/>
                <w:b w:val="false"/>
                <w:i w:val="false"/>
                <w:color w:val="000000"/>
                <w:sz w:val="20"/>
              </w:rPr>
              <w:t>и постоянного тока),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и "ц" пункта 13, пункты 15, 17, 20 – 24, 26 – 28, 29*, 30*, 31*, 32*, 33*, 34*, 36 – 45, 47 – 49, 50*, 53, 56, 57, 59 – 62, 66*, 67, 68*, 69 – 74, 76*, 90, 91, 93, 97, 99, 100 и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957"/>
          <w:p>
            <w:pPr>
              <w:spacing w:after="20"/>
              <w:ind w:left="20"/>
              <w:jc w:val="both"/>
            </w:pPr>
            <w:r>
              <w:rPr>
                <w:rFonts w:ascii="Times New Roman"/>
                <w:b w:val="false"/>
                <w:i w:val="false"/>
                <w:color w:val="000000"/>
                <w:sz w:val="20"/>
              </w:rPr>
              <w:t>
</w:t>
            </w:r>
            <w:r>
              <w:rPr>
                <w:rFonts w:ascii="Times New Roman"/>
                <w:b w:val="false"/>
                <w:i w:val="false"/>
                <w:color w:val="000000"/>
                <w:sz w:val="20"/>
              </w:rPr>
              <w:t>17. Электровозы маневровые</w:t>
            </w:r>
          </w:p>
          <w:bookmarkEnd w:id="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"х" и "ц" пункта 13, пункты 15, 17, 20 – 24, 26, 27, 30*, 31, 32, 36 – 45, 47 – 49, 50*, 53, 56, 57, 59 – 62, 66*, 67, 68*, 69 – 74, 90, 93, 97, 99,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958"/>
          <w:p>
            <w:pPr>
              <w:spacing w:after="20"/>
              <w:ind w:left="20"/>
              <w:jc w:val="both"/>
            </w:pPr>
            <w:r>
              <w:rPr>
                <w:rFonts w:ascii="Times New Roman"/>
                <w:b w:val="false"/>
                <w:i w:val="false"/>
                <w:color w:val="000000"/>
                <w:sz w:val="20"/>
              </w:rPr>
              <w:t>
</w:t>
            </w:r>
            <w:r>
              <w:rPr>
                <w:rFonts w:ascii="Times New Roman"/>
                <w:b w:val="false"/>
                <w:i w:val="false"/>
                <w:color w:val="000000"/>
                <w:sz w:val="20"/>
              </w:rPr>
              <w:t>18. Электропоезда, электромотрисы: постоянного тока, переменного тока, двухсистемные (постоянного и переменного тока), их вагоны</w:t>
            </w:r>
          </w:p>
          <w:bookmarkEnd w:id="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"у", "ц" и "ч" пункта 13, пункты 15 – 17, 20 – 24, 26, 27, 35 – 49, 50*, 53, 54, 56 – 63, 65, 67, 69 – 74, 81, 82, 85 – 91, 93, 97, 99, 100, 106</w:t>
            </w:r>
          </w:p>
        </w:tc>
      </w:tr>
    </w:tbl>
    <w:bookmarkStart w:name="z1761" w:id="959"/>
    <w:p>
      <w:pPr>
        <w:spacing w:after="0"/>
        <w:ind w:left="0"/>
        <w:jc w:val="both"/>
      </w:pPr>
      <w:r>
        <w:rPr>
          <w:rFonts w:ascii="Times New Roman"/>
          <w:b w:val="false"/>
          <w:i w:val="false"/>
          <w:color w:val="000000"/>
          <w:sz w:val="28"/>
        </w:rPr>
        <w:t>
      _____________</w:t>
      </w:r>
    </w:p>
    <w:bookmarkEnd w:id="959"/>
    <w:bookmarkStart w:name="z1762" w:id="960"/>
    <w:p>
      <w:pPr>
        <w:spacing w:after="0"/>
        <w:ind w:left="0"/>
        <w:jc w:val="both"/>
      </w:pPr>
      <w:r>
        <w:rPr>
          <w:rFonts w:ascii="Times New Roman"/>
          <w:b w:val="false"/>
          <w:i w:val="false"/>
          <w:color w:val="000000"/>
          <w:sz w:val="28"/>
        </w:rPr>
        <w:t>
      * Показатель проверяется, если данное оборудование установлено на железнодорожном подвижном составе.</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железнодорожного подвижного</w:t>
            </w:r>
            <w:r>
              <w:br/>
            </w:r>
            <w:r>
              <w:rPr>
                <w:rFonts w:ascii="Times New Roman"/>
                <w:b w:val="false"/>
                <w:i w:val="false"/>
                <w:color w:val="000000"/>
                <w:sz w:val="20"/>
              </w:rPr>
              <w:t>состава" (ТР ТС 001/2011)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1764" w:id="961"/>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железнодорожного подвижного состава" (ТР ТС 001/2011), применяемых при подтверждении соответствия составных частей железнодорожного подвижного состава</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962"/>
          <w:p>
            <w:pPr>
              <w:spacing w:after="20"/>
              <w:ind w:left="20"/>
              <w:jc w:val="both"/>
            </w:pPr>
            <w:r>
              <w:rPr>
                <w:rFonts w:ascii="Times New Roman"/>
                <w:b w:val="false"/>
                <w:i w:val="false"/>
                <w:color w:val="000000"/>
                <w:sz w:val="20"/>
              </w:rPr>
              <w:t>
</w:t>
            </w:r>
            <w:r>
              <w:rPr>
                <w:rFonts w:ascii="Times New Roman"/>
                <w:b w:val="false"/>
                <w:i w:val="false"/>
                <w:color w:val="000000"/>
                <w:sz w:val="20"/>
              </w:rPr>
              <w:t>Составные части железнодорожного подвижного состава</w:t>
            </w:r>
          </w:p>
          <w:bookmarkEnd w:id="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963"/>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Автоматический регулятор тормозной рычажной передачи (авторегулятор)</w:t>
            </w:r>
          </w:p>
          <w:bookmarkEnd w:id="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964"/>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Автоматический стояночный тормоз железнодорожного подвижного состава</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965"/>
          <w:p>
            <w:pPr>
              <w:spacing w:after="20"/>
              <w:ind w:left="20"/>
              <w:jc w:val="both"/>
            </w:pPr>
            <w:r>
              <w:rPr>
                <w:rFonts w:ascii="Times New Roman"/>
                <w:b w:val="false"/>
                <w:i w:val="false"/>
                <w:color w:val="000000"/>
                <w:sz w:val="20"/>
              </w:rPr>
              <w:t>
</w:t>
            </w:r>
            <w:r>
              <w:rPr>
                <w:rFonts w:ascii="Times New Roman"/>
                <w:b w:val="false"/>
                <w:i w:val="false"/>
                <w:color w:val="000000"/>
                <w:sz w:val="20"/>
              </w:rPr>
              <w:t>3. Адаптеры колесных пар тележек грузовых вагонов</w:t>
            </w:r>
          </w:p>
          <w:bookmarkEnd w:id="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пункты 15, 99, 101, 106,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966"/>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Аппараты высоковольтные защиты и контроля железнодорожного подвижного состава от токов короткого замыкания</w:t>
            </w:r>
          </w:p>
          <w:bookmarkEnd w:id="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967"/>
          <w:p>
            <w:pPr>
              <w:spacing w:after="20"/>
              <w:ind w:left="20"/>
              <w:jc w:val="both"/>
            </w:pPr>
            <w:r>
              <w:rPr>
                <w:rFonts w:ascii="Times New Roman"/>
                <w:b w:val="false"/>
                <w:i w:val="false"/>
                <w:color w:val="000000"/>
                <w:sz w:val="20"/>
              </w:rPr>
              <w:t>
</w:t>
            </w:r>
            <w:r>
              <w:rPr>
                <w:rFonts w:ascii="Times New Roman"/>
                <w:b w:val="false"/>
                <w:i w:val="false"/>
                <w:color w:val="000000"/>
                <w:sz w:val="20"/>
              </w:rPr>
              <w:t>5. Балансир трехосной тележки грузовых вагонов</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и "с" пункта 13, пункты 15, 97,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968"/>
          <w:p>
            <w:pPr>
              <w:spacing w:after="20"/>
              <w:ind w:left="20"/>
              <w:jc w:val="both"/>
            </w:pPr>
            <w:r>
              <w:rPr>
                <w:rFonts w:ascii="Times New Roman"/>
                <w:b w:val="false"/>
                <w:i w:val="false"/>
                <w:color w:val="000000"/>
                <w:sz w:val="20"/>
              </w:rPr>
              <w:t>
</w:t>
            </w:r>
            <w:r>
              <w:rPr>
                <w:rFonts w:ascii="Times New Roman"/>
                <w:b w:val="false"/>
                <w:i w:val="false"/>
                <w:color w:val="000000"/>
                <w:sz w:val="20"/>
              </w:rPr>
              <w:t>6. Балка надрессорная грузового вагона</w:t>
            </w:r>
          </w:p>
          <w:bookmarkEnd w:id="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969"/>
          <w:p>
            <w:pPr>
              <w:spacing w:after="20"/>
              <w:ind w:left="20"/>
              <w:jc w:val="both"/>
            </w:pPr>
            <w:r>
              <w:rPr>
                <w:rFonts w:ascii="Times New Roman"/>
                <w:b w:val="false"/>
                <w:i w:val="false"/>
                <w:color w:val="000000"/>
                <w:sz w:val="20"/>
              </w:rPr>
              <w:t>
</w:t>
            </w:r>
            <w:r>
              <w:rPr>
                <w:rFonts w:ascii="Times New Roman"/>
                <w:b w:val="false"/>
                <w:i w:val="false"/>
                <w:color w:val="000000"/>
                <w:sz w:val="20"/>
              </w:rPr>
              <w:t>7. Балка соединительная четырехосной тележки грузовых вагонов</w:t>
            </w:r>
          </w:p>
          <w:bookmarkEnd w:id="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970"/>
          <w:p>
            <w:pPr>
              <w:spacing w:after="20"/>
              <w:ind w:left="20"/>
              <w:jc w:val="both"/>
            </w:pPr>
            <w:r>
              <w:rPr>
                <w:rFonts w:ascii="Times New Roman"/>
                <w:b w:val="false"/>
                <w:i w:val="false"/>
                <w:color w:val="000000"/>
                <w:sz w:val="20"/>
              </w:rPr>
              <w:t>
</w:t>
            </w:r>
            <w:r>
              <w:rPr>
                <w:rFonts w:ascii="Times New Roman"/>
                <w:b w:val="false"/>
                <w:i w:val="false"/>
                <w:color w:val="000000"/>
                <w:sz w:val="20"/>
              </w:rPr>
              <w:t>8. Балка шкворневая трехосной тележки грузовых вагонов</w:t>
            </w:r>
          </w:p>
          <w:bookmarkEnd w:id="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971"/>
          <w:p>
            <w:pPr>
              <w:spacing w:after="20"/>
              <w:ind w:left="20"/>
              <w:jc w:val="both"/>
            </w:pPr>
            <w:r>
              <w:rPr>
                <w:rFonts w:ascii="Times New Roman"/>
                <w:b w:val="false"/>
                <w:i w:val="false"/>
                <w:color w:val="000000"/>
                <w:sz w:val="20"/>
              </w:rPr>
              <w:t>
</w:t>
            </w:r>
            <w:r>
              <w:rPr>
                <w:rFonts w:ascii="Times New Roman"/>
                <w:b w:val="false"/>
                <w:i w:val="false"/>
                <w:color w:val="000000"/>
                <w:sz w:val="20"/>
              </w:rPr>
              <w:t>9. Бандажи для железнодорожного подвижного состава</w:t>
            </w:r>
          </w:p>
          <w:bookmarkEnd w:id="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972"/>
          <w:p>
            <w:pPr>
              <w:spacing w:after="20"/>
              <w:ind w:left="20"/>
              <w:jc w:val="both"/>
            </w:pPr>
            <w:r>
              <w:rPr>
                <w:rFonts w:ascii="Times New Roman"/>
                <w:b w:val="false"/>
                <w:i w:val="false"/>
                <w:color w:val="000000"/>
                <w:sz w:val="20"/>
              </w:rPr>
              <w:t>
</w:t>
            </w:r>
            <w:r>
              <w:rPr>
                <w:rFonts w:ascii="Times New Roman"/>
                <w:b w:val="false"/>
                <w:i w:val="false"/>
                <w:color w:val="000000"/>
                <w:sz w:val="20"/>
              </w:rPr>
              <w:t>10. Башмаки магниторельсового тормоза</w:t>
            </w:r>
          </w:p>
          <w:bookmarkEnd w:id="97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73"/>
          <w:p>
            <w:pPr>
              <w:spacing w:after="20"/>
              <w:ind w:left="20"/>
              <w:jc w:val="both"/>
            </w:pPr>
            <w:r>
              <w:rPr>
                <w:rFonts w:ascii="Times New Roman"/>
                <w:b w:val="false"/>
                <w:i w:val="false"/>
                <w:color w:val="000000"/>
                <w:sz w:val="20"/>
              </w:rPr>
              <w:t>
</w:t>
            </w:r>
            <w:r>
              <w:rPr>
                <w:rFonts w:ascii="Times New Roman"/>
                <w:b w:val="false"/>
                <w:i w:val="false"/>
                <w:color w:val="000000"/>
                <w:sz w:val="20"/>
              </w:rPr>
              <w:t>11. Башмаки тормозных колодок железнодорожного подвижного состава</w:t>
            </w:r>
          </w:p>
          <w:bookmarkEnd w:id="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974"/>
          <w:p>
            <w:pPr>
              <w:spacing w:after="20"/>
              <w:ind w:left="20"/>
              <w:jc w:val="both"/>
            </w:pPr>
            <w:r>
              <w:rPr>
                <w:rFonts w:ascii="Times New Roman"/>
                <w:b w:val="false"/>
                <w:i w:val="false"/>
                <w:color w:val="000000"/>
                <w:sz w:val="20"/>
              </w:rPr>
              <w:t>
</w:t>
            </w:r>
            <w:r>
              <w:rPr>
                <w:rFonts w:ascii="Times New Roman"/>
                <w:b w:val="false"/>
                <w:i w:val="false"/>
                <w:color w:val="000000"/>
                <w:sz w:val="20"/>
              </w:rPr>
              <w:t>12. Башмаки тормозных накладок дисковых тормозов железнодорожного подвижного состава</w:t>
            </w:r>
          </w:p>
          <w:bookmarkEnd w:id="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975"/>
          <w:p>
            <w:pPr>
              <w:spacing w:after="20"/>
              <w:ind w:left="20"/>
              <w:jc w:val="both"/>
            </w:pPr>
            <w:r>
              <w:rPr>
                <w:rFonts w:ascii="Times New Roman"/>
                <w:b w:val="false"/>
                <w:i w:val="false"/>
                <w:color w:val="000000"/>
                <w:sz w:val="20"/>
              </w:rPr>
              <w:t>
</w:t>
            </w:r>
            <w:r>
              <w:rPr>
                <w:rFonts w:ascii="Times New Roman"/>
                <w:b w:val="false"/>
                <w:i w:val="false"/>
                <w:color w:val="000000"/>
                <w:sz w:val="20"/>
              </w:rPr>
              <w:t>13. Блокировка тормозов</w:t>
            </w:r>
          </w:p>
          <w:bookmarkEnd w:id="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976"/>
          <w:p>
            <w:pPr>
              <w:spacing w:after="20"/>
              <w:ind w:left="20"/>
              <w:jc w:val="both"/>
            </w:pPr>
            <w:r>
              <w:rPr>
                <w:rFonts w:ascii="Times New Roman"/>
                <w:b w:val="false"/>
                <w:i w:val="false"/>
                <w:color w:val="000000"/>
                <w:sz w:val="20"/>
              </w:rPr>
              <w:t>
</w:t>
            </w:r>
            <w:r>
              <w:rPr>
                <w:rFonts w:ascii="Times New Roman"/>
                <w:b w:val="false"/>
                <w:i w:val="false"/>
                <w:color w:val="000000"/>
                <w:sz w:val="20"/>
              </w:rPr>
              <w:t>14. Боковые изделия остекления пассажирских вагонов локомотивной тяги, моторвагонного подвижного состава</w:t>
            </w:r>
          </w:p>
          <w:bookmarkEnd w:id="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105,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977"/>
          <w:p>
            <w:pPr>
              <w:spacing w:after="20"/>
              <w:ind w:left="20"/>
              <w:jc w:val="both"/>
            </w:pPr>
            <w:r>
              <w:rPr>
                <w:rFonts w:ascii="Times New Roman"/>
                <w:b w:val="false"/>
                <w:i w:val="false"/>
                <w:color w:val="000000"/>
                <w:sz w:val="20"/>
              </w:rPr>
              <w:t>
</w:t>
            </w:r>
            <w:r>
              <w:rPr>
                <w:rFonts w:ascii="Times New Roman"/>
                <w:b w:val="false"/>
                <w:i w:val="false"/>
                <w:color w:val="000000"/>
                <w:sz w:val="20"/>
              </w:rPr>
              <w:t>15. Вентильные разрядники и ограничители перенапряжений для электроподвижного состава</w:t>
            </w:r>
          </w:p>
          <w:bookmarkEnd w:id="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78"/>
          <w:p>
            <w:pPr>
              <w:spacing w:after="20"/>
              <w:ind w:left="20"/>
              <w:jc w:val="both"/>
            </w:pPr>
            <w:r>
              <w:rPr>
                <w:rFonts w:ascii="Times New Roman"/>
                <w:b w:val="false"/>
                <w:i w:val="false"/>
                <w:color w:val="000000"/>
                <w:sz w:val="20"/>
              </w:rPr>
              <w:t>
</w:t>
            </w:r>
            <w:r>
              <w:rPr>
                <w:rFonts w:ascii="Times New Roman"/>
                <w:b w:val="false"/>
                <w:i w:val="false"/>
                <w:color w:val="000000"/>
                <w:sz w:val="20"/>
              </w:rPr>
              <w:t>16. Воздухораспределители</w:t>
            </w:r>
          </w:p>
          <w:bookmarkEnd w:id="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979"/>
          <w:p>
            <w:pPr>
              <w:spacing w:after="20"/>
              <w:ind w:left="20"/>
              <w:jc w:val="both"/>
            </w:pPr>
            <w:r>
              <w:rPr>
                <w:rFonts w:ascii="Times New Roman"/>
                <w:b w:val="false"/>
                <w:i w:val="false"/>
                <w:color w:val="000000"/>
                <w:sz w:val="20"/>
              </w:rPr>
              <w:t>
</w:t>
            </w:r>
            <w:r>
              <w:rPr>
                <w:rFonts w:ascii="Times New Roman"/>
                <w:b w:val="false"/>
                <w:i w:val="false"/>
                <w:color w:val="000000"/>
                <w:sz w:val="20"/>
              </w:rPr>
              <w:t>17. Вспомогательные электрические машины для железнодорожного подвижного состава (мощностью более 1 кВт):</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локомотивов и моторвагонного подвижного состава, являющиеся отдельными конструктивными изделиями;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генераторы подвагонные для пассажирских вагонов локомотивной тяги и специального подвижного состава;</w:t>
            </w:r>
          </w:p>
          <w:p>
            <w:pPr>
              <w:spacing w:after="20"/>
              <w:ind w:left="20"/>
              <w:jc w:val="both"/>
            </w:pPr>
            <w:r>
              <w:rPr>
                <w:rFonts w:ascii="Times New Roman"/>
                <w:b w:val="false"/>
                <w:i w:val="false"/>
                <w:color w:val="000000"/>
                <w:sz w:val="20"/>
              </w:rPr>
              <w:t>
электрические машины тормозной компрессорной установки специального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80"/>
          <w:p>
            <w:pPr>
              <w:spacing w:after="20"/>
              <w:ind w:left="20"/>
              <w:jc w:val="both"/>
            </w:pPr>
            <w:r>
              <w:rPr>
                <w:rFonts w:ascii="Times New Roman"/>
                <w:b w:val="false"/>
                <w:i w:val="false"/>
                <w:color w:val="000000"/>
                <w:sz w:val="20"/>
              </w:rPr>
              <w:t>
</w:t>
            </w:r>
            <w:r>
              <w:rPr>
                <w:rFonts w:ascii="Times New Roman"/>
                <w:b w:val="false"/>
                <w:i w:val="false"/>
                <w:color w:val="000000"/>
                <w:sz w:val="20"/>
              </w:rPr>
              <w:t>18. Выключатели автоматические быстродействующие и главные выключатели для электроподвижного состава</w:t>
            </w:r>
          </w:p>
          <w:bookmarkEnd w:id="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81"/>
          <w:p>
            <w:pPr>
              <w:spacing w:after="20"/>
              <w:ind w:left="20"/>
              <w:jc w:val="both"/>
            </w:pPr>
            <w:r>
              <w:rPr>
                <w:rFonts w:ascii="Times New Roman"/>
                <w:b w:val="false"/>
                <w:i w:val="false"/>
                <w:color w:val="000000"/>
                <w:sz w:val="20"/>
              </w:rPr>
              <w:t>
</w:t>
            </w:r>
            <w:r>
              <w:rPr>
                <w:rFonts w:ascii="Times New Roman"/>
                <w:b w:val="false"/>
                <w:i w:val="false"/>
                <w:color w:val="000000"/>
                <w:sz w:val="20"/>
              </w:rPr>
              <w:t>19. Высоковольтные аппаратные ящики для пассажирских вагонов</w:t>
            </w:r>
          </w:p>
          <w:bookmarkEnd w:id="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82"/>
          <w:p>
            <w:pPr>
              <w:spacing w:after="20"/>
              <w:ind w:left="20"/>
              <w:jc w:val="both"/>
            </w:pPr>
            <w:r>
              <w:rPr>
                <w:rFonts w:ascii="Times New Roman"/>
                <w:b w:val="false"/>
                <w:i w:val="false"/>
                <w:color w:val="000000"/>
                <w:sz w:val="20"/>
              </w:rPr>
              <w:t>
</w:t>
            </w:r>
            <w:r>
              <w:rPr>
                <w:rFonts w:ascii="Times New Roman"/>
                <w:b w:val="false"/>
                <w:i w:val="false"/>
                <w:color w:val="000000"/>
                <w:sz w:val="20"/>
              </w:rPr>
              <w:t>20. Высоковольтные межвагонные соединения (совместно розетка и штепсель)</w:t>
            </w:r>
          </w:p>
          <w:bookmarkEnd w:id="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983"/>
          <w:p>
            <w:pPr>
              <w:spacing w:after="20"/>
              <w:ind w:left="20"/>
              <w:jc w:val="both"/>
            </w:pPr>
            <w:r>
              <w:rPr>
                <w:rFonts w:ascii="Times New Roman"/>
                <w:b w:val="false"/>
                <w:i w:val="false"/>
                <w:color w:val="000000"/>
                <w:sz w:val="20"/>
              </w:rPr>
              <w:t>
</w:t>
            </w:r>
            <w:r>
              <w:rPr>
                <w:rFonts w:ascii="Times New Roman"/>
                <w:b w:val="false"/>
                <w:i w:val="false"/>
                <w:color w:val="000000"/>
                <w:sz w:val="20"/>
              </w:rPr>
              <w:t>21. Гидравлические демпферы железнодорожного подвижного состава</w:t>
            </w:r>
          </w:p>
          <w:bookmarkEnd w:id="98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984"/>
          <w:p>
            <w:pPr>
              <w:spacing w:after="20"/>
              <w:ind w:left="20"/>
              <w:jc w:val="both"/>
            </w:pPr>
            <w:r>
              <w:rPr>
                <w:rFonts w:ascii="Times New Roman"/>
                <w:b w:val="false"/>
                <w:i w:val="false"/>
                <w:color w:val="000000"/>
                <w:sz w:val="20"/>
              </w:rPr>
              <w:t>
</w:t>
            </w:r>
            <w:r>
              <w:rPr>
                <w:rFonts w:ascii="Times New Roman"/>
                <w:b w:val="false"/>
                <w:i w:val="false"/>
                <w:color w:val="000000"/>
                <w:sz w:val="20"/>
              </w:rPr>
              <w:t>22. Диски тормозные для железнодорожного подвижного состава</w:t>
            </w:r>
          </w:p>
          <w:bookmarkEnd w:id="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985"/>
          <w:p>
            <w:pPr>
              <w:spacing w:after="20"/>
              <w:ind w:left="20"/>
              <w:jc w:val="both"/>
            </w:pPr>
            <w:r>
              <w:rPr>
                <w:rFonts w:ascii="Times New Roman"/>
                <w:b w:val="false"/>
                <w:i w:val="false"/>
                <w:color w:val="000000"/>
                <w:sz w:val="20"/>
              </w:rPr>
              <w:t>
</w:t>
            </w:r>
            <w:r>
              <w:rPr>
                <w:rFonts w:ascii="Times New Roman"/>
                <w:b w:val="false"/>
                <w:i w:val="false"/>
                <w:color w:val="000000"/>
                <w:sz w:val="20"/>
              </w:rPr>
              <w:t>23.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bookmarkEnd w:id="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105,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986"/>
          <w:p>
            <w:pPr>
              <w:spacing w:after="20"/>
              <w:ind w:left="20"/>
              <w:jc w:val="both"/>
            </w:pPr>
            <w:r>
              <w:rPr>
                <w:rFonts w:ascii="Times New Roman"/>
                <w:b w:val="false"/>
                <w:i w:val="false"/>
                <w:color w:val="000000"/>
                <w:sz w:val="20"/>
              </w:rPr>
              <w:t>
</w:t>
            </w:r>
            <w:r>
              <w:rPr>
                <w:rFonts w:ascii="Times New Roman"/>
                <w:b w:val="false"/>
                <w:i w:val="false"/>
                <w:color w:val="000000"/>
                <w:sz w:val="20"/>
              </w:rPr>
              <w:t>24.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52,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987"/>
          <w:p>
            <w:pPr>
              <w:spacing w:after="20"/>
              <w:ind w:left="20"/>
              <w:jc w:val="both"/>
            </w:pPr>
            <w:r>
              <w:rPr>
                <w:rFonts w:ascii="Times New Roman"/>
                <w:b w:val="false"/>
                <w:i w:val="false"/>
                <w:color w:val="000000"/>
                <w:sz w:val="20"/>
              </w:rPr>
              <w:t>
</w:t>
            </w:r>
            <w:r>
              <w:rPr>
                <w:rFonts w:ascii="Times New Roman"/>
                <w:b w:val="false"/>
                <w:i w:val="false"/>
                <w:color w:val="000000"/>
                <w:sz w:val="20"/>
              </w:rPr>
              <w:t>25. Карданные валы главного привода локомотивов и моторвагонного подвижного состава</w:t>
            </w:r>
          </w:p>
          <w:bookmarkEnd w:id="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988"/>
          <w:p>
            <w:pPr>
              <w:spacing w:after="20"/>
              <w:ind w:left="20"/>
              <w:jc w:val="both"/>
            </w:pPr>
            <w:r>
              <w:rPr>
                <w:rFonts w:ascii="Times New Roman"/>
                <w:b w:val="false"/>
                <w:i w:val="false"/>
                <w:color w:val="000000"/>
                <w:sz w:val="20"/>
              </w:rPr>
              <w:t>
</w:t>
            </w:r>
            <w:r>
              <w:rPr>
                <w:rFonts w:ascii="Times New Roman"/>
                <w:b w:val="false"/>
                <w:i w:val="false"/>
                <w:color w:val="000000"/>
                <w:sz w:val="20"/>
              </w:rPr>
              <w:t>26. Клин тягового хомута автосцепки</w:t>
            </w:r>
          </w:p>
          <w:bookmarkEnd w:id="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989"/>
          <w:p>
            <w:pPr>
              <w:spacing w:after="20"/>
              <w:ind w:left="20"/>
              <w:jc w:val="both"/>
            </w:pPr>
            <w:r>
              <w:rPr>
                <w:rFonts w:ascii="Times New Roman"/>
                <w:b w:val="false"/>
                <w:i w:val="false"/>
                <w:color w:val="000000"/>
                <w:sz w:val="20"/>
              </w:rPr>
              <w:t>
</w:t>
            </w:r>
            <w:r>
              <w:rPr>
                <w:rFonts w:ascii="Times New Roman"/>
                <w:b w:val="false"/>
                <w:i w:val="false"/>
                <w:color w:val="000000"/>
                <w:sz w:val="20"/>
              </w:rPr>
              <w:t>27. Клинья фрикционные тележек грузовых вагонов</w:t>
            </w:r>
          </w:p>
          <w:bookmarkEnd w:id="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990"/>
          <w:p>
            <w:pPr>
              <w:spacing w:after="20"/>
              <w:ind w:left="20"/>
              <w:jc w:val="both"/>
            </w:pPr>
            <w:r>
              <w:rPr>
                <w:rFonts w:ascii="Times New Roman"/>
                <w:b w:val="false"/>
                <w:i w:val="false"/>
                <w:color w:val="000000"/>
                <w:sz w:val="20"/>
              </w:rPr>
              <w:t>
</w:t>
            </w:r>
            <w:r>
              <w:rPr>
                <w:rFonts w:ascii="Times New Roman"/>
                <w:b w:val="false"/>
                <w:i w:val="false"/>
                <w:color w:val="000000"/>
                <w:sz w:val="20"/>
              </w:rPr>
              <w:t>28. Колеса зубчатые цилиндрические тяговых передач железнодорожного подвижного состава</w:t>
            </w:r>
          </w:p>
          <w:bookmarkEnd w:id="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991"/>
          <w:p>
            <w:pPr>
              <w:spacing w:after="20"/>
              <w:ind w:left="20"/>
              <w:jc w:val="both"/>
            </w:pPr>
            <w:r>
              <w:rPr>
                <w:rFonts w:ascii="Times New Roman"/>
                <w:b w:val="false"/>
                <w:i w:val="false"/>
                <w:color w:val="000000"/>
                <w:sz w:val="20"/>
              </w:rPr>
              <w:t>
</w:t>
            </w:r>
            <w:r>
              <w:rPr>
                <w:rFonts w:ascii="Times New Roman"/>
                <w:b w:val="false"/>
                <w:i w:val="false"/>
                <w:color w:val="000000"/>
                <w:sz w:val="20"/>
              </w:rPr>
              <w:t>29. Колеса (кроме составных) колесных пар железнодорожного подвижного состава</w:t>
            </w:r>
          </w:p>
          <w:bookmarkEnd w:id="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992"/>
          <w:p>
            <w:pPr>
              <w:spacing w:after="20"/>
              <w:ind w:left="20"/>
              <w:jc w:val="both"/>
            </w:pPr>
            <w:r>
              <w:rPr>
                <w:rFonts w:ascii="Times New Roman"/>
                <w:b w:val="false"/>
                <w:i w:val="false"/>
                <w:color w:val="000000"/>
                <w:sz w:val="20"/>
              </w:rPr>
              <w:t>
</w:t>
            </w:r>
            <w:r>
              <w:rPr>
                <w:rFonts w:ascii="Times New Roman"/>
                <w:b w:val="false"/>
                <w:i w:val="false"/>
                <w:color w:val="000000"/>
                <w:sz w:val="20"/>
              </w:rPr>
              <w:t>30. Колесные пары (колесные узлы) вагонные без буксовых узлов</w:t>
            </w:r>
          </w:p>
          <w:bookmarkEnd w:id="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и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93"/>
          <w:p>
            <w:pPr>
              <w:spacing w:after="20"/>
              <w:ind w:left="20"/>
              <w:jc w:val="both"/>
            </w:pPr>
            <w:r>
              <w:rPr>
                <w:rFonts w:ascii="Times New Roman"/>
                <w:b w:val="false"/>
                <w:i w:val="false"/>
                <w:color w:val="000000"/>
                <w:sz w:val="20"/>
              </w:rPr>
              <w:t>
</w:t>
            </w:r>
            <w:r>
              <w:rPr>
                <w:rFonts w:ascii="Times New Roman"/>
                <w:b w:val="false"/>
                <w:i w:val="false"/>
                <w:color w:val="000000"/>
                <w:sz w:val="20"/>
              </w:rPr>
              <w:t>31. Колесные пары для специального железнодорожного подвижного состава</w:t>
            </w:r>
          </w:p>
          <w:bookmarkEnd w:id="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994"/>
          <w:p>
            <w:pPr>
              <w:spacing w:after="20"/>
              <w:ind w:left="20"/>
              <w:jc w:val="both"/>
            </w:pPr>
            <w:r>
              <w:rPr>
                <w:rFonts w:ascii="Times New Roman"/>
                <w:b w:val="false"/>
                <w:i w:val="false"/>
                <w:color w:val="000000"/>
                <w:sz w:val="20"/>
              </w:rPr>
              <w:t>
</w:t>
            </w:r>
            <w:r>
              <w:rPr>
                <w:rFonts w:ascii="Times New Roman"/>
                <w:b w:val="false"/>
                <w:i w:val="false"/>
                <w:color w:val="000000"/>
                <w:sz w:val="20"/>
              </w:rPr>
              <w:t>32. Колесные пары локомотивные и моторвагонного подвижного состава без буксовых узлов</w:t>
            </w:r>
          </w:p>
          <w:bookmarkEnd w:id="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 "в", "р" –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95"/>
          <w:p>
            <w:pPr>
              <w:spacing w:after="20"/>
              <w:ind w:left="20"/>
              <w:jc w:val="both"/>
            </w:pPr>
            <w:r>
              <w:rPr>
                <w:rFonts w:ascii="Times New Roman"/>
                <w:b w:val="false"/>
                <w:i w:val="false"/>
                <w:color w:val="000000"/>
                <w:sz w:val="20"/>
              </w:rPr>
              <w:t>
</w:t>
            </w:r>
            <w:r>
              <w:rPr>
                <w:rFonts w:ascii="Times New Roman"/>
                <w:b w:val="false"/>
                <w:i w:val="false"/>
                <w:color w:val="000000"/>
                <w:sz w:val="20"/>
              </w:rPr>
              <w:t>33. Колодки тормозные композиционные для железнодорожного подвижного состава</w:t>
            </w:r>
          </w:p>
          <w:bookmarkEnd w:id="9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96"/>
          <w:p>
            <w:pPr>
              <w:spacing w:after="20"/>
              <w:ind w:left="20"/>
              <w:jc w:val="both"/>
            </w:pPr>
            <w:r>
              <w:rPr>
                <w:rFonts w:ascii="Times New Roman"/>
                <w:b w:val="false"/>
                <w:i w:val="false"/>
                <w:color w:val="000000"/>
                <w:sz w:val="20"/>
              </w:rPr>
              <w:t>
</w:t>
            </w:r>
            <w:r>
              <w:rPr>
                <w:rFonts w:ascii="Times New Roman"/>
                <w:b w:val="false"/>
                <w:i w:val="false"/>
                <w:color w:val="000000"/>
                <w:sz w:val="20"/>
              </w:rPr>
              <w:t>34. Колодки тормозные составные (чугунно-композиционные) для железнодорожного подвижного состава</w:t>
            </w:r>
          </w:p>
          <w:bookmarkEnd w:id="99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997"/>
          <w:p>
            <w:pPr>
              <w:spacing w:after="20"/>
              <w:ind w:left="20"/>
              <w:jc w:val="both"/>
            </w:pPr>
            <w:r>
              <w:rPr>
                <w:rFonts w:ascii="Times New Roman"/>
                <w:b w:val="false"/>
                <w:i w:val="false"/>
                <w:color w:val="000000"/>
                <w:sz w:val="20"/>
              </w:rPr>
              <w:t>
</w:t>
            </w:r>
            <w:r>
              <w:rPr>
                <w:rFonts w:ascii="Times New Roman"/>
                <w:b w:val="false"/>
                <w:i w:val="false"/>
                <w:color w:val="000000"/>
                <w:sz w:val="20"/>
              </w:rPr>
              <w:t>35. Колодки тормозные чугунные для железнодорожного подвижного состава</w:t>
            </w:r>
          </w:p>
          <w:bookmarkEnd w:id="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998"/>
          <w:p>
            <w:pPr>
              <w:spacing w:after="20"/>
              <w:ind w:left="20"/>
              <w:jc w:val="both"/>
            </w:pPr>
            <w:r>
              <w:rPr>
                <w:rFonts w:ascii="Times New Roman"/>
                <w:b w:val="false"/>
                <w:i w:val="false"/>
                <w:color w:val="000000"/>
                <w:sz w:val="20"/>
              </w:rPr>
              <w:t>
</w:t>
            </w:r>
            <w:r>
              <w:rPr>
                <w:rFonts w:ascii="Times New Roman"/>
                <w:b w:val="false"/>
                <w:i w:val="false"/>
                <w:color w:val="000000"/>
                <w:sz w:val="20"/>
              </w:rPr>
              <w:t>36. Компрессоры для железнодорожного подвижного состава</w:t>
            </w:r>
          </w:p>
          <w:bookmarkEnd w:id="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999"/>
          <w:p>
            <w:pPr>
              <w:spacing w:after="20"/>
              <w:ind w:left="20"/>
              <w:jc w:val="both"/>
            </w:pPr>
            <w:r>
              <w:rPr>
                <w:rFonts w:ascii="Times New Roman"/>
                <w:b w:val="false"/>
                <w:i w:val="false"/>
                <w:color w:val="000000"/>
                <w:sz w:val="20"/>
              </w:rPr>
              <w:t>
</w:t>
            </w:r>
            <w:r>
              <w:rPr>
                <w:rFonts w:ascii="Times New Roman"/>
                <w:b w:val="false"/>
                <w:i w:val="false"/>
                <w:color w:val="000000"/>
                <w:sz w:val="20"/>
              </w:rPr>
              <w:t>37. Контакторы электропневматические и электромагнитные высоковольтные</w:t>
            </w:r>
          </w:p>
          <w:bookmarkEnd w:id="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000"/>
          <w:p>
            <w:pPr>
              <w:spacing w:after="20"/>
              <w:ind w:left="20"/>
              <w:jc w:val="both"/>
            </w:pPr>
            <w:r>
              <w:rPr>
                <w:rFonts w:ascii="Times New Roman"/>
                <w:b w:val="false"/>
                <w:i w:val="false"/>
                <w:color w:val="000000"/>
                <w:sz w:val="20"/>
              </w:rPr>
              <w:t>
</w:t>
            </w:r>
            <w:r>
              <w:rPr>
                <w:rFonts w:ascii="Times New Roman"/>
                <w:b w:val="false"/>
                <w:i w:val="false"/>
                <w:color w:val="000000"/>
                <w:sz w:val="20"/>
              </w:rPr>
              <w:t>38. Корпус автосцепки</w:t>
            </w:r>
          </w:p>
          <w:bookmarkEnd w:id="1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001"/>
          <w:p>
            <w:pPr>
              <w:spacing w:after="20"/>
              <w:ind w:left="20"/>
              <w:jc w:val="both"/>
            </w:pPr>
            <w:r>
              <w:rPr>
                <w:rFonts w:ascii="Times New Roman"/>
                <w:b w:val="false"/>
                <w:i w:val="false"/>
                <w:color w:val="000000"/>
                <w:sz w:val="20"/>
              </w:rPr>
              <w:t>
</w:t>
            </w:r>
            <w:r>
              <w:rPr>
                <w:rFonts w:ascii="Times New Roman"/>
                <w:b w:val="false"/>
                <w:i w:val="false"/>
                <w:color w:val="000000"/>
                <w:sz w:val="20"/>
              </w:rPr>
              <w:t>39. Корпус буксы колесных пар тележек грузовых вагонов</w:t>
            </w:r>
          </w:p>
          <w:bookmarkEnd w:id="1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"с"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002"/>
          <w:p>
            <w:pPr>
              <w:spacing w:after="20"/>
              <w:ind w:left="20"/>
              <w:jc w:val="both"/>
            </w:pPr>
            <w:r>
              <w:rPr>
                <w:rFonts w:ascii="Times New Roman"/>
                <w:b w:val="false"/>
                <w:i w:val="false"/>
                <w:color w:val="000000"/>
                <w:sz w:val="20"/>
              </w:rPr>
              <w:t>
</w:t>
            </w:r>
            <w:r>
              <w:rPr>
                <w:rFonts w:ascii="Times New Roman"/>
                <w:b w:val="false"/>
                <w:i w:val="false"/>
                <w:color w:val="000000"/>
                <w:sz w:val="20"/>
              </w:rPr>
              <w:t>40. Кресла машинистов для локомотивов, моторвагонного подвижного состава и специального железнодорожного подвижного состава</w:t>
            </w:r>
          </w:p>
          <w:bookmarkEnd w:id="1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65,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003"/>
          <w:p>
            <w:pPr>
              <w:spacing w:after="20"/>
              <w:ind w:left="20"/>
              <w:jc w:val="both"/>
            </w:pPr>
            <w:r>
              <w:rPr>
                <w:rFonts w:ascii="Times New Roman"/>
                <w:b w:val="false"/>
                <w:i w:val="false"/>
                <w:color w:val="000000"/>
                <w:sz w:val="20"/>
              </w:rPr>
              <w:t>
</w:t>
            </w:r>
            <w:r>
              <w:rPr>
                <w:rFonts w:ascii="Times New Roman"/>
                <w:b w:val="false"/>
                <w:i w:val="false"/>
                <w:color w:val="000000"/>
                <w:sz w:val="20"/>
              </w:rPr>
              <w:t>41. Кресла пассажирские и диваны моторвагонного подвижного состава, кресла пассажирские пассажирских вагонов локомотивной тяги</w:t>
            </w:r>
          </w:p>
          <w:bookmarkEnd w:id="1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"м" и "п" пункта 13, пункты 15, 65,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004"/>
          <w:p>
            <w:pPr>
              <w:spacing w:after="20"/>
              <w:ind w:left="20"/>
              <w:jc w:val="both"/>
            </w:pPr>
            <w:r>
              <w:rPr>
                <w:rFonts w:ascii="Times New Roman"/>
                <w:b w:val="false"/>
                <w:i w:val="false"/>
                <w:color w:val="000000"/>
                <w:sz w:val="20"/>
              </w:rPr>
              <w:t>
</w:t>
            </w:r>
            <w:r>
              <w:rPr>
                <w:rFonts w:ascii="Times New Roman"/>
                <w:b w:val="false"/>
                <w:i w:val="false"/>
                <w:color w:val="000000"/>
                <w:sz w:val="20"/>
              </w:rPr>
              <w:t>42. Механизм клещевой дискового тормоза</w:t>
            </w:r>
          </w:p>
          <w:bookmarkEnd w:id="1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005"/>
          <w:p>
            <w:pPr>
              <w:spacing w:after="20"/>
              <w:ind w:left="20"/>
              <w:jc w:val="both"/>
            </w:pPr>
            <w:r>
              <w:rPr>
                <w:rFonts w:ascii="Times New Roman"/>
                <w:b w:val="false"/>
                <w:i w:val="false"/>
                <w:color w:val="000000"/>
                <w:sz w:val="20"/>
              </w:rPr>
              <w:t>
</w:t>
            </w:r>
            <w:r>
              <w:rPr>
                <w:rFonts w:ascii="Times New Roman"/>
                <w:b w:val="false"/>
                <w:i w:val="false"/>
                <w:color w:val="000000"/>
                <w:sz w:val="20"/>
              </w:rPr>
              <w:t>43. Накладки дискового тормоза</w:t>
            </w:r>
          </w:p>
          <w:bookmarkEnd w:id="1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006"/>
          <w:p>
            <w:pPr>
              <w:spacing w:after="20"/>
              <w:ind w:left="20"/>
              <w:jc w:val="both"/>
            </w:pPr>
            <w:r>
              <w:rPr>
                <w:rFonts w:ascii="Times New Roman"/>
                <w:b w:val="false"/>
                <w:i w:val="false"/>
                <w:color w:val="000000"/>
                <w:sz w:val="20"/>
              </w:rPr>
              <w:t>
</w:t>
            </w:r>
            <w:r>
              <w:rPr>
                <w:rFonts w:ascii="Times New Roman"/>
                <w:b w:val="false"/>
                <w:i w:val="false"/>
                <w:color w:val="000000"/>
                <w:sz w:val="20"/>
              </w:rPr>
              <w:t>44. Оси вагонные чистовые</w:t>
            </w:r>
          </w:p>
          <w:bookmarkEnd w:id="1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007"/>
          <w:p>
            <w:pPr>
              <w:spacing w:after="20"/>
              <w:ind w:left="20"/>
              <w:jc w:val="both"/>
            </w:pPr>
            <w:r>
              <w:rPr>
                <w:rFonts w:ascii="Times New Roman"/>
                <w:b w:val="false"/>
                <w:i w:val="false"/>
                <w:color w:val="000000"/>
                <w:sz w:val="20"/>
              </w:rPr>
              <w:t>
</w:t>
            </w:r>
            <w:r>
              <w:rPr>
                <w:rFonts w:ascii="Times New Roman"/>
                <w:b w:val="false"/>
                <w:i w:val="false"/>
                <w:color w:val="000000"/>
                <w:sz w:val="20"/>
              </w:rPr>
              <w:t>45. Оси локомотивные и моторвагонного подвижного состава чистовые</w:t>
            </w:r>
          </w:p>
          <w:bookmarkEnd w:id="1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008"/>
          <w:p>
            <w:pPr>
              <w:spacing w:after="20"/>
              <w:ind w:left="20"/>
              <w:jc w:val="both"/>
            </w:pPr>
            <w:r>
              <w:rPr>
                <w:rFonts w:ascii="Times New Roman"/>
                <w:b w:val="false"/>
                <w:i w:val="false"/>
                <w:color w:val="000000"/>
                <w:sz w:val="20"/>
              </w:rPr>
              <w:t>
</w:t>
            </w:r>
            <w:r>
              <w:rPr>
                <w:rFonts w:ascii="Times New Roman"/>
                <w:b w:val="false"/>
                <w:i w:val="false"/>
                <w:color w:val="000000"/>
                <w:sz w:val="20"/>
              </w:rPr>
              <w:t>46. Оси черновые для железнодорожного подвижного состава</w:t>
            </w:r>
          </w:p>
          <w:bookmarkEnd w:id="1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102,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009"/>
          <w:p>
            <w:pPr>
              <w:spacing w:after="20"/>
              <w:ind w:left="20"/>
              <w:jc w:val="both"/>
            </w:pPr>
            <w:r>
              <w:rPr>
                <w:rFonts w:ascii="Times New Roman"/>
                <w:b w:val="false"/>
                <w:i w:val="false"/>
                <w:color w:val="000000"/>
                <w:sz w:val="20"/>
              </w:rPr>
              <w:t>
</w:t>
            </w:r>
            <w:r>
              <w:rPr>
                <w:rFonts w:ascii="Times New Roman"/>
                <w:b w:val="false"/>
                <w:i w:val="false"/>
                <w:color w:val="000000"/>
                <w:sz w:val="20"/>
              </w:rPr>
              <w:t>47. Оси чистовые для специального железнодорожного подвижного состава</w:t>
            </w:r>
          </w:p>
          <w:bookmarkEnd w:id="1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010"/>
          <w:p>
            <w:pPr>
              <w:spacing w:after="20"/>
              <w:ind w:left="20"/>
              <w:jc w:val="both"/>
            </w:pPr>
            <w:r>
              <w:rPr>
                <w:rFonts w:ascii="Times New Roman"/>
                <w:b w:val="false"/>
                <w:i w:val="false"/>
                <w:color w:val="000000"/>
                <w:sz w:val="20"/>
              </w:rPr>
              <w:t>
</w:t>
            </w:r>
            <w:r>
              <w:rPr>
                <w:rFonts w:ascii="Times New Roman"/>
                <w:b w:val="false"/>
                <w:i w:val="false"/>
                <w:color w:val="000000"/>
                <w:sz w:val="20"/>
              </w:rPr>
              <w:t>48. Передачи гидравлические для тепловозов и дизель-поездов</w:t>
            </w:r>
          </w:p>
          <w:bookmarkEnd w:id="10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011"/>
          <w:p>
            <w:pPr>
              <w:spacing w:after="20"/>
              <w:ind w:left="20"/>
              <w:jc w:val="both"/>
            </w:pPr>
            <w:r>
              <w:rPr>
                <w:rFonts w:ascii="Times New Roman"/>
                <w:b w:val="false"/>
                <w:i w:val="false"/>
                <w:color w:val="000000"/>
                <w:sz w:val="20"/>
              </w:rPr>
              <w:t>
</w:t>
            </w:r>
            <w:r>
              <w:rPr>
                <w:rFonts w:ascii="Times New Roman"/>
                <w:b w:val="false"/>
                <w:i w:val="false"/>
                <w:color w:val="000000"/>
                <w:sz w:val="20"/>
              </w:rPr>
              <w:t>49. Передний и задний упоры автосцепки</w:t>
            </w:r>
          </w:p>
          <w:bookmarkEnd w:id="1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012"/>
          <w:p>
            <w:pPr>
              <w:spacing w:after="20"/>
              <w:ind w:left="20"/>
              <w:jc w:val="both"/>
            </w:pPr>
            <w:r>
              <w:rPr>
                <w:rFonts w:ascii="Times New Roman"/>
                <w:b w:val="false"/>
                <w:i w:val="false"/>
                <w:color w:val="000000"/>
                <w:sz w:val="20"/>
              </w:rPr>
              <w:t>
</w:t>
            </w:r>
            <w:r>
              <w:rPr>
                <w:rFonts w:ascii="Times New Roman"/>
                <w:b w:val="false"/>
                <w:i w:val="false"/>
                <w:color w:val="000000"/>
                <w:sz w:val="20"/>
              </w:rPr>
              <w:t>50. Переключатели и отключатели высоковольтные для железнодорожного подвижного состава</w:t>
            </w:r>
          </w:p>
          <w:bookmarkEnd w:id="1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013"/>
          <w:p>
            <w:pPr>
              <w:spacing w:after="20"/>
              <w:ind w:left="20"/>
              <w:jc w:val="both"/>
            </w:pPr>
            <w:r>
              <w:rPr>
                <w:rFonts w:ascii="Times New Roman"/>
                <w:b w:val="false"/>
                <w:i w:val="false"/>
                <w:color w:val="000000"/>
                <w:sz w:val="20"/>
              </w:rPr>
              <w:t>
</w:t>
            </w:r>
            <w:r>
              <w:rPr>
                <w:rFonts w:ascii="Times New Roman"/>
                <w:b w:val="false"/>
                <w:i w:val="false"/>
                <w:color w:val="000000"/>
                <w:sz w:val="20"/>
              </w:rPr>
              <w:t>51. Поглощающий аппарат</w:t>
            </w:r>
          </w:p>
          <w:bookmarkEnd w:id="1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014"/>
          <w:p>
            <w:pPr>
              <w:spacing w:after="20"/>
              <w:ind w:left="20"/>
              <w:jc w:val="both"/>
            </w:pPr>
            <w:r>
              <w:rPr>
                <w:rFonts w:ascii="Times New Roman"/>
                <w:b w:val="false"/>
                <w:i w:val="false"/>
                <w:color w:val="000000"/>
                <w:sz w:val="20"/>
              </w:rPr>
              <w:t>
</w:t>
            </w:r>
            <w:r>
              <w:rPr>
                <w:rFonts w:ascii="Times New Roman"/>
                <w:b w:val="false"/>
                <w:i w:val="false"/>
                <w:color w:val="000000"/>
                <w:sz w:val="20"/>
              </w:rPr>
              <w:t>52. Подшипники качения роликовые для букс железнодорожного подвижного состава</w:t>
            </w:r>
          </w:p>
          <w:bookmarkEnd w:id="1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015"/>
          <w:p>
            <w:pPr>
              <w:spacing w:after="20"/>
              <w:ind w:left="20"/>
              <w:jc w:val="both"/>
            </w:pPr>
            <w:r>
              <w:rPr>
                <w:rFonts w:ascii="Times New Roman"/>
                <w:b w:val="false"/>
                <w:i w:val="false"/>
                <w:color w:val="000000"/>
                <w:sz w:val="20"/>
              </w:rPr>
              <w:t>
</w:t>
            </w:r>
            <w:r>
              <w:rPr>
                <w:rFonts w:ascii="Times New Roman"/>
                <w:b w:val="false"/>
                <w:i w:val="false"/>
                <w:color w:val="000000"/>
                <w:sz w:val="20"/>
              </w:rPr>
              <w:t>53. Предохранители высоковольтные для железнодорожного подвижного состава</w:t>
            </w:r>
          </w:p>
          <w:bookmarkEnd w:id="1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016"/>
          <w:p>
            <w:pPr>
              <w:spacing w:after="20"/>
              <w:ind w:left="20"/>
              <w:jc w:val="both"/>
            </w:pPr>
            <w:r>
              <w:rPr>
                <w:rFonts w:ascii="Times New Roman"/>
                <w:b w:val="false"/>
                <w:i w:val="false"/>
                <w:color w:val="000000"/>
                <w:sz w:val="20"/>
              </w:rPr>
              <w:t>
</w:t>
            </w:r>
            <w:r>
              <w:rPr>
                <w:rFonts w:ascii="Times New Roman"/>
                <w:b w:val="false"/>
                <w:i w:val="false"/>
                <w:color w:val="000000"/>
                <w:sz w:val="20"/>
              </w:rPr>
              <w:t>54. Преобразователи полупроводниковые силовые (мощностью более 5 кВт)</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017"/>
          <w:p>
            <w:pPr>
              <w:spacing w:after="20"/>
              <w:ind w:left="20"/>
              <w:jc w:val="both"/>
            </w:pPr>
            <w:r>
              <w:rPr>
                <w:rFonts w:ascii="Times New Roman"/>
                <w:b w:val="false"/>
                <w:i w:val="false"/>
                <w:color w:val="000000"/>
                <w:sz w:val="20"/>
              </w:rPr>
              <w:t>
</w:t>
            </w:r>
            <w:r>
              <w:rPr>
                <w:rFonts w:ascii="Times New Roman"/>
                <w:b w:val="false"/>
                <w:i w:val="false"/>
                <w:color w:val="000000"/>
                <w:sz w:val="20"/>
              </w:rPr>
              <w:t>55. Преобразователи электромашинные для железнодорожного подвижного состава</w:t>
            </w:r>
          </w:p>
          <w:bookmarkEnd w:id="1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018"/>
          <w:p>
            <w:pPr>
              <w:spacing w:after="20"/>
              <w:ind w:left="20"/>
              <w:jc w:val="both"/>
            </w:pPr>
            <w:r>
              <w:rPr>
                <w:rFonts w:ascii="Times New Roman"/>
                <w:b w:val="false"/>
                <w:i w:val="false"/>
                <w:color w:val="000000"/>
                <w:sz w:val="20"/>
              </w:rPr>
              <w:t>
</w:t>
            </w:r>
            <w:r>
              <w:rPr>
                <w:rFonts w:ascii="Times New Roman"/>
                <w:b w:val="false"/>
                <w:i w:val="false"/>
                <w:color w:val="000000"/>
                <w:sz w:val="20"/>
              </w:rPr>
              <w:t>56. Привод магниторельсового тормоза</w:t>
            </w:r>
          </w:p>
          <w:bookmarkEnd w:id="1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019"/>
          <w:p>
            <w:pPr>
              <w:spacing w:after="20"/>
              <w:ind w:left="20"/>
              <w:jc w:val="both"/>
            </w:pPr>
            <w:r>
              <w:rPr>
                <w:rFonts w:ascii="Times New Roman"/>
                <w:b w:val="false"/>
                <w:i w:val="false"/>
                <w:color w:val="000000"/>
                <w:sz w:val="20"/>
              </w:rPr>
              <w:t>
</w:t>
            </w:r>
            <w:r>
              <w:rPr>
                <w:rFonts w:ascii="Times New Roman"/>
                <w:b w:val="false"/>
                <w:i w:val="false"/>
                <w:color w:val="000000"/>
                <w:sz w:val="20"/>
              </w:rPr>
              <w:t>57. Противоюзное устройство железнодорожного подвижного состава</w:t>
            </w:r>
          </w:p>
          <w:bookmarkEnd w:id="1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020"/>
          <w:p>
            <w:pPr>
              <w:spacing w:after="20"/>
              <w:ind w:left="20"/>
              <w:jc w:val="both"/>
            </w:pPr>
            <w:r>
              <w:rPr>
                <w:rFonts w:ascii="Times New Roman"/>
                <w:b w:val="false"/>
                <w:i w:val="false"/>
                <w:color w:val="000000"/>
                <w:sz w:val="20"/>
              </w:rPr>
              <w:t>
</w:t>
            </w:r>
            <w:r>
              <w:rPr>
                <w:rFonts w:ascii="Times New Roman"/>
                <w:b w:val="false"/>
                <w:i w:val="false"/>
                <w:color w:val="000000"/>
                <w:sz w:val="20"/>
              </w:rPr>
              <w:t>58. Пружины рессорного подвешивания железнодорожного подвижного состава</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021"/>
          <w:p>
            <w:pPr>
              <w:spacing w:after="20"/>
              <w:ind w:left="20"/>
              <w:jc w:val="both"/>
            </w:pPr>
            <w:r>
              <w:rPr>
                <w:rFonts w:ascii="Times New Roman"/>
                <w:b w:val="false"/>
                <w:i w:val="false"/>
                <w:color w:val="000000"/>
                <w:sz w:val="20"/>
              </w:rPr>
              <w:t>
</w:t>
            </w:r>
            <w:r>
              <w:rPr>
                <w:rFonts w:ascii="Times New Roman"/>
                <w:b w:val="false"/>
                <w:i w:val="false"/>
                <w:color w:val="000000"/>
                <w:sz w:val="20"/>
              </w:rPr>
              <w:t>59. Пятники грузовых вагонов</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022"/>
          <w:p>
            <w:pPr>
              <w:spacing w:after="20"/>
              <w:ind w:left="20"/>
              <w:jc w:val="both"/>
            </w:pPr>
            <w:r>
              <w:rPr>
                <w:rFonts w:ascii="Times New Roman"/>
                <w:b w:val="false"/>
                <w:i w:val="false"/>
                <w:color w:val="000000"/>
                <w:sz w:val="20"/>
              </w:rPr>
              <w:t>
</w:t>
            </w:r>
            <w:r>
              <w:rPr>
                <w:rFonts w:ascii="Times New Roman"/>
                <w:b w:val="false"/>
                <w:i w:val="false"/>
                <w:color w:val="000000"/>
                <w:sz w:val="20"/>
              </w:rPr>
              <w:t>60. Разъединители, короткозамыкатели, отделители, заземлители высоковольтные для локомотивов и моторвагонного подвижного состава</w:t>
            </w:r>
          </w:p>
          <w:bookmarkEnd w:id="1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023"/>
          <w:p>
            <w:pPr>
              <w:spacing w:after="20"/>
              <w:ind w:left="20"/>
              <w:jc w:val="both"/>
            </w:pPr>
            <w:r>
              <w:rPr>
                <w:rFonts w:ascii="Times New Roman"/>
                <w:b w:val="false"/>
                <w:i w:val="false"/>
                <w:color w:val="000000"/>
                <w:sz w:val="20"/>
              </w:rPr>
              <w:t>
</w:t>
            </w:r>
            <w:r>
              <w:rPr>
                <w:rFonts w:ascii="Times New Roman"/>
                <w:b w:val="false"/>
                <w:i w:val="false"/>
                <w:color w:val="000000"/>
                <w:sz w:val="20"/>
              </w:rPr>
              <w:t>61. Рама боковая тележки грузового вагона</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103, 104,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024"/>
          <w:p>
            <w:pPr>
              <w:spacing w:after="20"/>
              <w:ind w:left="20"/>
              <w:jc w:val="both"/>
            </w:pPr>
            <w:r>
              <w:rPr>
                <w:rFonts w:ascii="Times New Roman"/>
                <w:b w:val="false"/>
                <w:i w:val="false"/>
                <w:color w:val="000000"/>
                <w:sz w:val="20"/>
              </w:rPr>
              <w:t>
</w:t>
            </w:r>
            <w:r>
              <w:rPr>
                <w:rFonts w:ascii="Times New Roman"/>
                <w:b w:val="false"/>
                <w:i w:val="false"/>
                <w:color w:val="000000"/>
                <w:sz w:val="20"/>
              </w:rPr>
              <w:t>62. Рамы тележек пассажирского вагона локомотивной тяги и моторвагонного подвижного состава</w:t>
            </w:r>
          </w:p>
          <w:bookmarkEnd w:id="1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 "т"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025"/>
          <w:p>
            <w:pPr>
              <w:spacing w:after="20"/>
              <w:ind w:left="20"/>
              <w:jc w:val="both"/>
            </w:pPr>
            <w:r>
              <w:rPr>
                <w:rFonts w:ascii="Times New Roman"/>
                <w:b w:val="false"/>
                <w:i w:val="false"/>
                <w:color w:val="000000"/>
                <w:sz w:val="20"/>
              </w:rPr>
              <w:t>
</w:t>
            </w:r>
            <w:r>
              <w:rPr>
                <w:rFonts w:ascii="Times New Roman"/>
                <w:b w:val="false"/>
                <w:i w:val="false"/>
                <w:color w:val="000000"/>
                <w:sz w:val="20"/>
              </w:rPr>
              <w:t>63. Реакторы для электровозов и электропоездов</w:t>
            </w:r>
          </w:p>
          <w:bookmarkEnd w:id="1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026"/>
          <w:p>
            <w:pPr>
              <w:spacing w:after="20"/>
              <w:ind w:left="20"/>
              <w:jc w:val="both"/>
            </w:pPr>
            <w:r>
              <w:rPr>
                <w:rFonts w:ascii="Times New Roman"/>
                <w:b w:val="false"/>
                <w:i w:val="false"/>
                <w:color w:val="000000"/>
                <w:sz w:val="20"/>
              </w:rPr>
              <w:t>
</w:t>
            </w:r>
            <w:r>
              <w:rPr>
                <w:rFonts w:ascii="Times New Roman"/>
                <w:b w:val="false"/>
                <w:i w:val="false"/>
                <w:color w:val="000000"/>
                <w:sz w:val="20"/>
              </w:rPr>
              <w:t>64. Резервуары воздушные для автотормозов вагонов железных дорог</w:t>
            </w:r>
          </w:p>
          <w:bookmarkEnd w:id="1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027"/>
          <w:p>
            <w:pPr>
              <w:spacing w:after="20"/>
              <w:ind w:left="20"/>
              <w:jc w:val="both"/>
            </w:pPr>
            <w:r>
              <w:rPr>
                <w:rFonts w:ascii="Times New Roman"/>
                <w:b w:val="false"/>
                <w:i w:val="false"/>
                <w:color w:val="000000"/>
                <w:sz w:val="20"/>
              </w:rPr>
              <w:t>
</w:t>
            </w:r>
            <w:r>
              <w:rPr>
                <w:rFonts w:ascii="Times New Roman"/>
                <w:b w:val="false"/>
                <w:i w:val="false"/>
                <w:color w:val="000000"/>
                <w:sz w:val="20"/>
              </w:rPr>
              <w:t>65. Резервуары воздушные для тягового, моторвагонного и специального самоходного подвижного состава</w:t>
            </w:r>
          </w:p>
          <w:bookmarkEnd w:id="1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028"/>
          <w:p>
            <w:pPr>
              <w:spacing w:after="20"/>
              <w:ind w:left="20"/>
              <w:jc w:val="both"/>
            </w:pPr>
            <w:r>
              <w:rPr>
                <w:rFonts w:ascii="Times New Roman"/>
                <w:b w:val="false"/>
                <w:i w:val="false"/>
                <w:color w:val="000000"/>
                <w:sz w:val="20"/>
              </w:rPr>
              <w:t>
</w:t>
            </w:r>
            <w:r>
              <w:rPr>
                <w:rFonts w:ascii="Times New Roman"/>
                <w:b w:val="false"/>
                <w:i w:val="false"/>
                <w:color w:val="000000"/>
                <w:sz w:val="20"/>
              </w:rPr>
              <w:t>66. Резинокордные оболочки муфт тягового привода моторвагонного подвижного состава</w:t>
            </w:r>
          </w:p>
          <w:bookmarkEnd w:id="1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029"/>
          <w:p>
            <w:pPr>
              <w:spacing w:after="20"/>
              <w:ind w:left="20"/>
              <w:jc w:val="both"/>
            </w:pPr>
            <w:r>
              <w:rPr>
                <w:rFonts w:ascii="Times New Roman"/>
                <w:b w:val="false"/>
                <w:i w:val="false"/>
                <w:color w:val="000000"/>
                <w:sz w:val="20"/>
              </w:rPr>
              <w:t>
</w:t>
            </w:r>
            <w:r>
              <w:rPr>
                <w:rFonts w:ascii="Times New Roman"/>
                <w:b w:val="false"/>
                <w:i w:val="false"/>
                <w:color w:val="000000"/>
                <w:sz w:val="20"/>
              </w:rPr>
              <w:t>67. Резисторы пусковые, электрического тормоза, демпферные</w:t>
            </w:r>
          </w:p>
          <w:bookmarkEnd w:id="1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030"/>
          <w:p>
            <w:pPr>
              <w:spacing w:after="20"/>
              <w:ind w:left="20"/>
              <w:jc w:val="both"/>
            </w:pPr>
            <w:r>
              <w:rPr>
                <w:rFonts w:ascii="Times New Roman"/>
                <w:b w:val="false"/>
                <w:i w:val="false"/>
                <w:color w:val="000000"/>
                <w:sz w:val="20"/>
              </w:rPr>
              <w:t>
</w:t>
            </w:r>
            <w:r>
              <w:rPr>
                <w:rFonts w:ascii="Times New Roman"/>
                <w:b w:val="false"/>
                <w:i w:val="false"/>
                <w:color w:val="000000"/>
                <w:sz w:val="20"/>
              </w:rPr>
              <w:t>68. Реле высоковольтные электромагнитные и электронные (защиты, промежуточные, времени и дифференциальные)</w:t>
            </w:r>
          </w:p>
          <w:bookmarkEnd w:id="1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031"/>
          <w:p>
            <w:pPr>
              <w:spacing w:after="20"/>
              <w:ind w:left="20"/>
              <w:jc w:val="both"/>
            </w:pPr>
            <w:r>
              <w:rPr>
                <w:rFonts w:ascii="Times New Roman"/>
                <w:b w:val="false"/>
                <w:i w:val="false"/>
                <w:color w:val="000000"/>
                <w:sz w:val="20"/>
              </w:rPr>
              <w:t>
</w:t>
            </w:r>
            <w:r>
              <w:rPr>
                <w:rFonts w:ascii="Times New Roman"/>
                <w:b w:val="false"/>
                <w:i w:val="false"/>
                <w:color w:val="000000"/>
                <w:sz w:val="20"/>
              </w:rPr>
              <w:t>69. Рессоры листовые для железнодорожного подвижного состава</w:t>
            </w:r>
          </w:p>
          <w:bookmarkEnd w:id="1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032"/>
          <w:p>
            <w:pPr>
              <w:spacing w:after="20"/>
              <w:ind w:left="20"/>
              <w:jc w:val="both"/>
            </w:pPr>
            <w:r>
              <w:rPr>
                <w:rFonts w:ascii="Times New Roman"/>
                <w:b w:val="false"/>
                <w:i w:val="false"/>
                <w:color w:val="000000"/>
                <w:sz w:val="20"/>
              </w:rPr>
              <w:t>
</w:t>
            </w:r>
            <w:r>
              <w:rPr>
                <w:rFonts w:ascii="Times New Roman"/>
                <w:b w:val="false"/>
                <w:i w:val="false"/>
                <w:color w:val="000000"/>
                <w:sz w:val="20"/>
              </w:rPr>
              <w:t>70. Рукава соединительные для тормозов железнодорожного подвижного состава</w:t>
            </w:r>
          </w:p>
          <w:bookmarkEnd w:id="1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033"/>
          <w:p>
            <w:pPr>
              <w:spacing w:after="20"/>
              <w:ind w:left="20"/>
              <w:jc w:val="both"/>
            </w:pPr>
            <w:r>
              <w:rPr>
                <w:rFonts w:ascii="Times New Roman"/>
                <w:b w:val="false"/>
                <w:i w:val="false"/>
                <w:color w:val="000000"/>
                <w:sz w:val="20"/>
              </w:rPr>
              <w:t>
</w:t>
            </w:r>
            <w:r>
              <w:rPr>
                <w:rFonts w:ascii="Times New Roman"/>
                <w:b w:val="false"/>
                <w:i w:val="false"/>
                <w:color w:val="000000"/>
                <w:sz w:val="20"/>
              </w:rPr>
              <w:t>71. Стеклоочистители для локомотивов, моторвагонного и специального самоходного железнодорожного подвижного состава</w:t>
            </w:r>
          </w:p>
          <w:bookmarkEnd w:id="1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034"/>
          <w:p>
            <w:pPr>
              <w:spacing w:after="20"/>
              <w:ind w:left="20"/>
              <w:jc w:val="both"/>
            </w:pPr>
            <w:r>
              <w:rPr>
                <w:rFonts w:ascii="Times New Roman"/>
                <w:b w:val="false"/>
                <w:i w:val="false"/>
                <w:color w:val="000000"/>
                <w:sz w:val="20"/>
              </w:rPr>
              <w:t>
</w:t>
            </w:r>
            <w:r>
              <w:rPr>
                <w:rFonts w:ascii="Times New Roman"/>
                <w:b w:val="false"/>
                <w:i w:val="false"/>
                <w:color w:val="000000"/>
                <w:sz w:val="20"/>
              </w:rPr>
              <w:t>72. Сцепка, включая автосцепку</w:t>
            </w:r>
          </w:p>
          <w:bookmarkEnd w:id="1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и "ж" пункта 13, пункты 15, 97, 98,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035"/>
          <w:p>
            <w:pPr>
              <w:spacing w:after="20"/>
              <w:ind w:left="20"/>
              <w:jc w:val="both"/>
            </w:pPr>
            <w:r>
              <w:rPr>
                <w:rFonts w:ascii="Times New Roman"/>
                <w:b w:val="false"/>
                <w:i w:val="false"/>
                <w:color w:val="000000"/>
                <w:sz w:val="20"/>
              </w:rPr>
              <w:t>
</w:t>
            </w:r>
            <w:r>
              <w:rPr>
                <w:rFonts w:ascii="Times New Roman"/>
                <w:b w:val="false"/>
                <w:i w:val="false"/>
                <w:color w:val="000000"/>
                <w:sz w:val="20"/>
              </w:rPr>
              <w:t>73. Тележки двухосные для грузовых вагонов</w:t>
            </w:r>
          </w:p>
          <w:bookmarkEnd w:id="1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036"/>
          <w:p>
            <w:pPr>
              <w:spacing w:after="20"/>
              <w:ind w:left="20"/>
              <w:jc w:val="both"/>
            </w:pPr>
            <w:r>
              <w:rPr>
                <w:rFonts w:ascii="Times New Roman"/>
                <w:b w:val="false"/>
                <w:i w:val="false"/>
                <w:color w:val="000000"/>
                <w:sz w:val="20"/>
              </w:rPr>
              <w:t>
</w:t>
            </w:r>
            <w:r>
              <w:rPr>
                <w:rFonts w:ascii="Times New Roman"/>
                <w:b w:val="false"/>
                <w:i w:val="false"/>
                <w:color w:val="000000"/>
                <w:sz w:val="20"/>
              </w:rPr>
              <w:t>74. Тележки пассажирских вагонов и прицепных вагонов моторвагонного подвижного состава</w:t>
            </w:r>
          </w:p>
          <w:bookmarkEnd w:id="1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037"/>
          <w:p>
            <w:pPr>
              <w:spacing w:after="20"/>
              <w:ind w:left="20"/>
              <w:jc w:val="both"/>
            </w:pPr>
            <w:r>
              <w:rPr>
                <w:rFonts w:ascii="Times New Roman"/>
                <w:b w:val="false"/>
                <w:i w:val="false"/>
                <w:color w:val="000000"/>
                <w:sz w:val="20"/>
              </w:rPr>
              <w:t>
</w:t>
            </w:r>
            <w:r>
              <w:rPr>
                <w:rFonts w:ascii="Times New Roman"/>
                <w:b w:val="false"/>
                <w:i w:val="false"/>
                <w:color w:val="000000"/>
                <w:sz w:val="20"/>
              </w:rPr>
              <w:t>75. Тележки трехосные для грузовых вагонов</w:t>
            </w:r>
          </w:p>
          <w:bookmarkEnd w:id="1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038"/>
          <w:p>
            <w:pPr>
              <w:spacing w:after="20"/>
              <w:ind w:left="20"/>
              <w:jc w:val="both"/>
            </w:pPr>
            <w:r>
              <w:rPr>
                <w:rFonts w:ascii="Times New Roman"/>
                <w:b w:val="false"/>
                <w:i w:val="false"/>
                <w:color w:val="000000"/>
                <w:sz w:val="20"/>
              </w:rPr>
              <w:t>
</w:t>
            </w:r>
            <w:r>
              <w:rPr>
                <w:rFonts w:ascii="Times New Roman"/>
                <w:b w:val="false"/>
                <w:i w:val="false"/>
                <w:color w:val="000000"/>
                <w:sz w:val="20"/>
              </w:rPr>
              <w:t>76. Тележки четырехосные для грузовых вагонов</w:t>
            </w:r>
          </w:p>
          <w:bookmarkEnd w:id="1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039"/>
          <w:p>
            <w:pPr>
              <w:spacing w:after="20"/>
              <w:ind w:left="20"/>
              <w:jc w:val="both"/>
            </w:pPr>
            <w:r>
              <w:rPr>
                <w:rFonts w:ascii="Times New Roman"/>
                <w:b w:val="false"/>
                <w:i w:val="false"/>
                <w:color w:val="000000"/>
                <w:sz w:val="20"/>
              </w:rPr>
              <w:t>
</w:t>
            </w:r>
            <w:r>
              <w:rPr>
                <w:rFonts w:ascii="Times New Roman"/>
                <w:b w:val="false"/>
                <w:i w:val="false"/>
                <w:color w:val="000000"/>
                <w:sz w:val="20"/>
              </w:rPr>
              <w:t>77. Тифоны для локомотивов и моторвагонного подвижного состава</w:t>
            </w:r>
          </w:p>
          <w:bookmarkEnd w:id="1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57,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040"/>
          <w:p>
            <w:pPr>
              <w:spacing w:after="20"/>
              <w:ind w:left="20"/>
              <w:jc w:val="both"/>
            </w:pPr>
            <w:r>
              <w:rPr>
                <w:rFonts w:ascii="Times New Roman"/>
                <w:b w:val="false"/>
                <w:i w:val="false"/>
                <w:color w:val="000000"/>
                <w:sz w:val="20"/>
              </w:rPr>
              <w:t>
</w:t>
            </w:r>
            <w:r>
              <w:rPr>
                <w:rFonts w:ascii="Times New Roman"/>
                <w:b w:val="false"/>
                <w:i w:val="false"/>
                <w:color w:val="000000"/>
                <w:sz w:val="20"/>
              </w:rPr>
              <w:t>78. Тормозные краны машиниста</w:t>
            </w:r>
          </w:p>
          <w:bookmarkEnd w:id="1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041"/>
          <w:p>
            <w:pPr>
              <w:spacing w:after="20"/>
              <w:ind w:left="20"/>
              <w:jc w:val="both"/>
            </w:pPr>
            <w:r>
              <w:rPr>
                <w:rFonts w:ascii="Times New Roman"/>
                <w:b w:val="false"/>
                <w:i w:val="false"/>
                <w:color w:val="000000"/>
                <w:sz w:val="20"/>
              </w:rPr>
              <w:t>
</w:t>
            </w:r>
            <w:r>
              <w:rPr>
                <w:rFonts w:ascii="Times New Roman"/>
                <w:b w:val="false"/>
                <w:i w:val="false"/>
                <w:color w:val="000000"/>
                <w:sz w:val="20"/>
              </w:rPr>
              <w:t>79. Триангели тормозной рычажной передачи тележек грузовых вагонов магистральных железных дорог</w:t>
            </w:r>
          </w:p>
          <w:bookmarkEnd w:id="1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042"/>
          <w:p>
            <w:pPr>
              <w:spacing w:after="20"/>
              <w:ind w:left="20"/>
              <w:jc w:val="both"/>
            </w:pPr>
            <w:r>
              <w:rPr>
                <w:rFonts w:ascii="Times New Roman"/>
                <w:b w:val="false"/>
                <w:i w:val="false"/>
                <w:color w:val="000000"/>
                <w:sz w:val="20"/>
              </w:rPr>
              <w:t>
</w:t>
            </w:r>
            <w:r>
              <w:rPr>
                <w:rFonts w:ascii="Times New Roman"/>
                <w:b w:val="false"/>
                <w:i w:val="false"/>
                <w:color w:val="000000"/>
                <w:sz w:val="20"/>
              </w:rPr>
              <w:t>80. Тяговые агрегаты и генераторы главного привода локомотивов и моторвагонного подвижного состава</w:t>
            </w:r>
          </w:p>
          <w:bookmarkEnd w:id="104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043"/>
          <w:p>
            <w:pPr>
              <w:spacing w:after="20"/>
              <w:ind w:left="20"/>
              <w:jc w:val="both"/>
            </w:pPr>
            <w:r>
              <w:rPr>
                <w:rFonts w:ascii="Times New Roman"/>
                <w:b w:val="false"/>
                <w:i w:val="false"/>
                <w:color w:val="000000"/>
                <w:sz w:val="20"/>
              </w:rPr>
              <w:t>
</w:t>
            </w:r>
            <w:r>
              <w:rPr>
                <w:rFonts w:ascii="Times New Roman"/>
                <w:b w:val="false"/>
                <w:i w:val="false"/>
                <w:color w:val="000000"/>
                <w:sz w:val="20"/>
              </w:rPr>
              <w:t>81. Тяговые электродвигатели локомотивов и моторвагонного подвижного состава</w:t>
            </w:r>
          </w:p>
          <w:bookmarkEnd w:id="1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"н", "о" и "у" пункта 13, пункты 15, 72,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044"/>
          <w:p>
            <w:pPr>
              <w:spacing w:after="20"/>
              <w:ind w:left="20"/>
              <w:jc w:val="both"/>
            </w:pPr>
            <w:r>
              <w:rPr>
                <w:rFonts w:ascii="Times New Roman"/>
                <w:b w:val="false"/>
                <w:i w:val="false"/>
                <w:color w:val="000000"/>
                <w:sz w:val="20"/>
              </w:rPr>
              <w:t>
</w:t>
            </w:r>
            <w:r>
              <w:rPr>
                <w:rFonts w:ascii="Times New Roman"/>
                <w:b w:val="false"/>
                <w:i w:val="false"/>
                <w:color w:val="000000"/>
                <w:sz w:val="20"/>
              </w:rPr>
              <w:t>82. Тяговый хомут автосцепки</w:t>
            </w:r>
          </w:p>
          <w:bookmarkEnd w:id="1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045"/>
          <w:p>
            <w:pPr>
              <w:spacing w:after="20"/>
              <w:ind w:left="20"/>
              <w:jc w:val="both"/>
            </w:pPr>
            <w:r>
              <w:rPr>
                <w:rFonts w:ascii="Times New Roman"/>
                <w:b w:val="false"/>
                <w:i w:val="false"/>
                <w:color w:val="000000"/>
                <w:sz w:val="20"/>
              </w:rPr>
              <w:t>
</w:t>
            </w:r>
            <w:r>
              <w:rPr>
                <w:rFonts w:ascii="Times New Roman"/>
                <w:b w:val="false"/>
                <w:i w:val="false"/>
                <w:color w:val="000000"/>
                <w:sz w:val="20"/>
              </w:rPr>
              <w:t>83. Устройства электронагревательные для систем отопления железнодорожного подвижного состава</w:t>
            </w:r>
          </w:p>
          <w:bookmarkEnd w:id="1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"п" и "у"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046"/>
          <w:p>
            <w:pPr>
              <w:spacing w:after="20"/>
              <w:ind w:left="20"/>
              <w:jc w:val="both"/>
            </w:pPr>
            <w:r>
              <w:rPr>
                <w:rFonts w:ascii="Times New Roman"/>
                <w:b w:val="false"/>
                <w:i w:val="false"/>
                <w:color w:val="000000"/>
                <w:sz w:val="20"/>
              </w:rPr>
              <w:t>
</w:t>
            </w:r>
            <w:r>
              <w:rPr>
                <w:rFonts w:ascii="Times New Roman"/>
                <w:b w:val="false"/>
                <w:i w:val="false"/>
                <w:color w:val="000000"/>
                <w:sz w:val="20"/>
              </w:rPr>
              <w:t>84. Устройства, комплексы и системы управления, контроля и безопасности железнодорожного подвижного состава, их программные средства</w:t>
            </w:r>
          </w:p>
          <w:bookmarkEnd w:id="1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"в" и "у" пункта 13, пункты 15, 99, 101, 106, 22 – 24, 26, 27, 72,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047"/>
          <w:p>
            <w:pPr>
              <w:spacing w:after="20"/>
              <w:ind w:left="20"/>
              <w:jc w:val="both"/>
            </w:pPr>
            <w:r>
              <w:rPr>
                <w:rFonts w:ascii="Times New Roman"/>
                <w:b w:val="false"/>
                <w:i w:val="false"/>
                <w:color w:val="000000"/>
                <w:sz w:val="20"/>
              </w:rPr>
              <w:t>
</w:t>
            </w:r>
            <w:r>
              <w:rPr>
                <w:rFonts w:ascii="Times New Roman"/>
                <w:b w:val="false"/>
                <w:i w:val="false"/>
                <w:color w:val="000000"/>
                <w:sz w:val="20"/>
              </w:rPr>
              <w:t>85. Устройство автоматического регулирования тормозной силы в зависимости от загрузки (авторежим)</w:t>
            </w:r>
          </w:p>
          <w:bookmarkEnd w:id="1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048"/>
          <w:p>
            <w:pPr>
              <w:spacing w:after="20"/>
              <w:ind w:left="20"/>
              <w:jc w:val="both"/>
            </w:pPr>
            <w:r>
              <w:rPr>
                <w:rFonts w:ascii="Times New Roman"/>
                <w:b w:val="false"/>
                <w:i w:val="false"/>
                <w:color w:val="000000"/>
                <w:sz w:val="20"/>
              </w:rPr>
              <w:t>
</w:t>
            </w:r>
            <w:r>
              <w:rPr>
                <w:rFonts w:ascii="Times New Roman"/>
                <w:b w:val="false"/>
                <w:i w:val="false"/>
                <w:color w:val="000000"/>
                <w:sz w:val="20"/>
              </w:rPr>
              <w:t>86. Устройство соединительное шарнирное грузовых вагонов сочлененного типа</w:t>
            </w:r>
          </w:p>
          <w:bookmarkEnd w:id="1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049"/>
          <w:p>
            <w:pPr>
              <w:spacing w:after="20"/>
              <w:ind w:left="20"/>
              <w:jc w:val="both"/>
            </w:pPr>
            <w:r>
              <w:rPr>
                <w:rFonts w:ascii="Times New Roman"/>
                <w:b w:val="false"/>
                <w:i w:val="false"/>
                <w:color w:val="000000"/>
                <w:sz w:val="20"/>
              </w:rPr>
              <w:t>
</w:t>
            </w:r>
            <w:r>
              <w:rPr>
                <w:rFonts w:ascii="Times New Roman"/>
                <w:b w:val="false"/>
                <w:i w:val="false"/>
                <w:color w:val="000000"/>
                <w:sz w:val="20"/>
              </w:rPr>
              <w:t>87. Центры колесные катаные дисковые для железнодорожного подвижного состава</w:t>
            </w:r>
          </w:p>
          <w:bookmarkEnd w:id="1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050"/>
          <w:p>
            <w:pPr>
              <w:spacing w:after="20"/>
              <w:ind w:left="20"/>
              <w:jc w:val="both"/>
            </w:pPr>
            <w:r>
              <w:rPr>
                <w:rFonts w:ascii="Times New Roman"/>
                <w:b w:val="false"/>
                <w:i w:val="false"/>
                <w:color w:val="000000"/>
                <w:sz w:val="20"/>
              </w:rPr>
              <w:t>
</w:t>
            </w:r>
            <w:r>
              <w:rPr>
                <w:rFonts w:ascii="Times New Roman"/>
                <w:b w:val="false"/>
                <w:i w:val="false"/>
                <w:color w:val="000000"/>
                <w:sz w:val="20"/>
              </w:rPr>
              <w:t>88. Центры колесные литые для железнодорожного подвижного состава (отливки)</w:t>
            </w:r>
          </w:p>
          <w:bookmarkEnd w:id="1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"б", "р" – "т" пункта 13, пункты 15, 55,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051"/>
          <w:p>
            <w:pPr>
              <w:spacing w:after="20"/>
              <w:ind w:left="20"/>
              <w:jc w:val="both"/>
            </w:pPr>
            <w:r>
              <w:rPr>
                <w:rFonts w:ascii="Times New Roman"/>
                <w:b w:val="false"/>
                <w:i w:val="false"/>
                <w:color w:val="000000"/>
                <w:sz w:val="20"/>
              </w:rPr>
              <w:t>
</w:t>
            </w:r>
            <w:r>
              <w:rPr>
                <w:rFonts w:ascii="Times New Roman"/>
                <w:b w:val="false"/>
                <w:i w:val="false"/>
                <w:color w:val="000000"/>
                <w:sz w:val="20"/>
              </w:rPr>
              <w:t>89. Цилиндры тормозные для железнодорожного подвижного состава</w:t>
            </w:r>
          </w:p>
          <w:bookmarkEnd w:id="1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99,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052"/>
          <w:p>
            <w:pPr>
              <w:spacing w:after="20"/>
              <w:ind w:left="20"/>
              <w:jc w:val="both"/>
            </w:pPr>
            <w:r>
              <w:rPr>
                <w:rFonts w:ascii="Times New Roman"/>
                <w:b w:val="false"/>
                <w:i w:val="false"/>
                <w:color w:val="000000"/>
                <w:sz w:val="20"/>
              </w:rPr>
              <w:t>
</w:t>
            </w:r>
            <w:r>
              <w:rPr>
                <w:rFonts w:ascii="Times New Roman"/>
                <w:b w:val="false"/>
                <w:i w:val="false"/>
                <w:color w:val="000000"/>
                <w:sz w:val="20"/>
              </w:rPr>
              <w:t>90. Чеки тормозных колодок для вагонов магистральных железных дорог</w:t>
            </w:r>
          </w:p>
          <w:bookmarkEnd w:id="1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пункты 15, 97, 101,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053"/>
          <w:p>
            <w:pPr>
              <w:spacing w:after="20"/>
              <w:ind w:left="20"/>
              <w:jc w:val="both"/>
            </w:pPr>
            <w:r>
              <w:rPr>
                <w:rFonts w:ascii="Times New Roman"/>
                <w:b w:val="false"/>
                <w:i w:val="false"/>
                <w:color w:val="000000"/>
                <w:sz w:val="20"/>
              </w:rPr>
              <w:t>
</w:t>
            </w:r>
            <w:r>
              <w:rPr>
                <w:rFonts w:ascii="Times New Roman"/>
                <w:b w:val="false"/>
                <w:i w:val="false"/>
                <w:color w:val="000000"/>
                <w:sz w:val="20"/>
              </w:rPr>
              <w:t>91.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w:t>
            </w:r>
          </w:p>
          <w:bookmarkEnd w:id="1053"/>
          <w:p>
            <w:pPr>
              <w:spacing w:after="20"/>
              <w:ind w:left="20"/>
              <w:jc w:val="both"/>
            </w:pPr>
            <w:r>
              <w:rPr>
                <w:rFonts w:ascii="Times New Roman"/>
                <w:b w:val="false"/>
                <w:i w:val="false"/>
                <w:color w:val="000000"/>
                <w:sz w:val="20"/>
              </w:rPr>
              <w:t>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"у" пункта 13, пункты 15, 97, 99, 101, 106".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050" w:id="105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высокоскоростного железнодорожного транспорта" (ТР ТС 002/2011)</w:t>
      </w:r>
    </w:p>
    <w:bookmarkEnd w:id="1054"/>
    <w:p>
      <w:pPr>
        <w:spacing w:after="0"/>
        <w:ind w:left="0"/>
        <w:jc w:val="both"/>
      </w:pPr>
      <w:r>
        <w:rPr>
          <w:rFonts w:ascii="Times New Roman"/>
          <w:b w:val="false"/>
          <w:i w:val="false"/>
          <w:color w:val="ff0000"/>
          <w:sz w:val="28"/>
        </w:rPr>
        <w:t xml:space="preserve">
      Сноска. Технический регламент - в редакции решения Совета Евразийской экономической комиссии от 14.09.2021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180 календарных дней с даты официального опубликования).</w:t>
      </w:r>
    </w:p>
    <w:bookmarkStart w:name="z2051" w:id="1055"/>
    <w:p>
      <w:pPr>
        <w:spacing w:after="0"/>
        <w:ind w:left="0"/>
        <w:jc w:val="left"/>
      </w:pPr>
      <w:r>
        <w:rPr>
          <w:rFonts w:ascii="Times New Roman"/>
          <w:b/>
          <w:i w:val="false"/>
          <w:color w:val="000000"/>
        </w:rPr>
        <w:t xml:space="preserve"> I. Область применения</w:t>
      </w:r>
    </w:p>
    <w:bookmarkEnd w:id="1055"/>
    <w:bookmarkStart w:name="z2052" w:id="1056"/>
    <w:p>
      <w:pPr>
        <w:spacing w:after="0"/>
        <w:ind w:left="0"/>
        <w:jc w:val="both"/>
      </w:pPr>
      <w:r>
        <w:rPr>
          <w:rFonts w:ascii="Times New Roman"/>
          <w:b w:val="false"/>
          <w:i w:val="false"/>
          <w:color w:val="000000"/>
          <w:sz w:val="28"/>
        </w:rPr>
        <w:t>
      1. Настоящий технический регламент распространяется на высокоскоростной железнодорожный транспорт.</w:t>
      </w:r>
    </w:p>
    <w:bookmarkEnd w:id="1056"/>
    <w:bookmarkStart w:name="z2053" w:id="1057"/>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w:t>
      </w:r>
    </w:p>
    <w:bookmarkEnd w:id="1057"/>
    <w:bookmarkStart w:name="z2054" w:id="1058"/>
    <w:p>
      <w:pPr>
        <w:spacing w:after="0"/>
        <w:ind w:left="0"/>
        <w:jc w:val="both"/>
      </w:pPr>
      <w:r>
        <w:rPr>
          <w:rFonts w:ascii="Times New Roman"/>
          <w:b w:val="false"/>
          <w:i w:val="false"/>
          <w:color w:val="000000"/>
          <w:sz w:val="28"/>
        </w:rPr>
        <w:t>
      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bookmarkEnd w:id="1058"/>
    <w:bookmarkStart w:name="z2055" w:id="1059"/>
    <w:p>
      <w:pPr>
        <w:spacing w:after="0"/>
        <w:ind w:left="0"/>
        <w:jc w:val="both"/>
      </w:pPr>
      <w:r>
        <w:rPr>
          <w:rFonts w:ascii="Times New Roman"/>
          <w:b w:val="false"/>
          <w:i w:val="false"/>
          <w:color w:val="000000"/>
          <w:sz w:val="28"/>
        </w:rPr>
        <w:t>
      объекты инфраструктуры высокоскоростного железнодорожного транспорта, которые включают в себя:</w:t>
      </w:r>
    </w:p>
    <w:bookmarkEnd w:id="1059"/>
    <w:bookmarkStart w:name="z2056" w:id="1060"/>
    <w:p>
      <w:pPr>
        <w:spacing w:after="0"/>
        <w:ind w:left="0"/>
        <w:jc w:val="both"/>
      </w:pPr>
      <w:r>
        <w:rPr>
          <w:rFonts w:ascii="Times New Roman"/>
          <w:b w:val="false"/>
          <w:i w:val="false"/>
          <w:color w:val="000000"/>
          <w:sz w:val="28"/>
        </w:rPr>
        <w:t>
      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bookmarkEnd w:id="1060"/>
    <w:bookmarkStart w:name="z2057" w:id="1061"/>
    <w:p>
      <w:pPr>
        <w:spacing w:after="0"/>
        <w:ind w:left="0"/>
        <w:jc w:val="both"/>
      </w:pPr>
      <w:r>
        <w:rPr>
          <w:rFonts w:ascii="Times New Roman"/>
          <w:b w:val="false"/>
          <w:i w:val="false"/>
          <w:color w:val="000000"/>
          <w:sz w:val="28"/>
        </w:rPr>
        <w:t>
      составные части подсистем инфраструктуры высокоскоростного железнодорожного транспорта и элементы этих составных частей.</w:t>
      </w:r>
    </w:p>
    <w:bookmarkEnd w:id="1061"/>
    <w:bookmarkStart w:name="z2058" w:id="1062"/>
    <w:p>
      <w:pPr>
        <w:spacing w:after="0"/>
        <w:ind w:left="0"/>
        <w:jc w:val="both"/>
      </w:pPr>
      <w:r>
        <w:rPr>
          <w:rFonts w:ascii="Times New Roman"/>
          <w:b w:val="false"/>
          <w:i w:val="false"/>
          <w:color w:val="000000"/>
          <w:sz w:val="28"/>
        </w:rPr>
        <w:t>
      Требования настоящего технического регламента распространяются на объекты технического регулирования по перечню согласно приложению № 1.</w:t>
      </w:r>
    </w:p>
    <w:bookmarkEnd w:id="1062"/>
    <w:bookmarkStart w:name="z2059" w:id="1063"/>
    <w:p>
      <w:pPr>
        <w:spacing w:after="0"/>
        <w:ind w:left="0"/>
        <w:jc w:val="both"/>
      </w:pPr>
      <w:r>
        <w:rPr>
          <w:rFonts w:ascii="Times New Roman"/>
          <w:b w:val="false"/>
          <w:i w:val="false"/>
          <w:color w:val="000000"/>
          <w:sz w:val="28"/>
        </w:rPr>
        <w:t>
      2. Настоящий технический регламент устанавливает обязательные для применения и исполнения на таможенной территории Союза требования к высокоскоростному железнодорожному подвижному составу и его составным частям, объектам инфраструктуры высокоскоростного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bookmarkEnd w:id="1063"/>
    <w:bookmarkStart w:name="z2060" w:id="1064"/>
    <w:p>
      <w:pPr>
        <w:spacing w:after="0"/>
        <w:ind w:left="0"/>
        <w:jc w:val="both"/>
      </w:pPr>
      <w:r>
        <w:rPr>
          <w:rFonts w:ascii="Times New Roman"/>
          <w:b w:val="false"/>
          <w:i w:val="false"/>
          <w:color w:val="000000"/>
          <w:sz w:val="28"/>
        </w:rPr>
        <w:t>
      Требования к эксплуатации высокоскоростного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bookmarkEnd w:id="1064"/>
    <w:bookmarkStart w:name="z2061" w:id="1065"/>
    <w:p>
      <w:pPr>
        <w:spacing w:after="0"/>
        <w:ind w:left="0"/>
        <w:jc w:val="both"/>
      </w:pPr>
      <w:r>
        <w:rPr>
          <w:rFonts w:ascii="Times New Roman"/>
          <w:b w:val="false"/>
          <w:i w:val="false"/>
          <w:color w:val="000000"/>
          <w:sz w:val="28"/>
        </w:rPr>
        <w:t>
      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высокоскоростного железнодорожного транспорта.</w:t>
      </w:r>
    </w:p>
    <w:bookmarkEnd w:id="1065"/>
    <w:bookmarkStart w:name="z2062" w:id="1066"/>
    <w:p>
      <w:pPr>
        <w:spacing w:after="0"/>
        <w:ind w:left="0"/>
        <w:jc w:val="left"/>
      </w:pPr>
      <w:r>
        <w:rPr>
          <w:rFonts w:ascii="Times New Roman"/>
          <w:b/>
          <w:i w:val="false"/>
          <w:color w:val="000000"/>
        </w:rPr>
        <w:t xml:space="preserve"> II. Основные понятия</w:t>
      </w:r>
    </w:p>
    <w:bookmarkEnd w:id="1066"/>
    <w:bookmarkStart w:name="z2063" w:id="1067"/>
    <w:p>
      <w:pPr>
        <w:spacing w:after="0"/>
        <w:ind w:left="0"/>
        <w:jc w:val="both"/>
      </w:pPr>
      <w:r>
        <w:rPr>
          <w:rFonts w:ascii="Times New Roman"/>
          <w:b w:val="false"/>
          <w:i w:val="false"/>
          <w:color w:val="000000"/>
          <w:sz w:val="28"/>
        </w:rPr>
        <w:t xml:space="preserve">
      4.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Протоколом</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типовыми схемами</w:t>
      </w:r>
      <w:r>
        <w:rPr>
          <w:rFonts w:ascii="Times New Roman"/>
          <w:b w:val="false"/>
          <w:i w:val="false"/>
          <w:color w:val="000000"/>
          <w:sz w:val="28"/>
        </w:rPr>
        <w:t xml:space="preserve">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1067"/>
    <w:bookmarkStart w:name="z2064" w:id="1068"/>
    <w:p>
      <w:pPr>
        <w:spacing w:after="0"/>
        <w:ind w:left="0"/>
        <w:jc w:val="both"/>
      </w:pPr>
      <w:r>
        <w:rPr>
          <w:rFonts w:ascii="Times New Roman"/>
          <w:b w:val="false"/>
          <w:i w:val="false"/>
          <w:color w:val="000000"/>
          <w:sz w:val="28"/>
        </w:rPr>
        <w:t>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bookmarkEnd w:id="1068"/>
    <w:bookmarkStart w:name="z2065" w:id="1069"/>
    <w:p>
      <w:pPr>
        <w:spacing w:after="0"/>
        <w:ind w:left="0"/>
        <w:jc w:val="both"/>
      </w:pPr>
      <w:r>
        <w:rPr>
          <w:rFonts w:ascii="Times New Roman"/>
          <w:b w:val="false"/>
          <w:i w:val="false"/>
          <w:color w:val="000000"/>
          <w:sz w:val="28"/>
        </w:rPr>
        <w:t>
      "автоматическая локомотивная сигнализация" – комплекс устройств для передачи в кабину машиниста сигналов путевых светофоров, к которым приближается высокоскоростной железнодорожный подвижной состав;</w:t>
      </w:r>
    </w:p>
    <w:bookmarkEnd w:id="1069"/>
    <w:bookmarkStart w:name="z2066" w:id="1070"/>
    <w:p>
      <w:pPr>
        <w:spacing w:after="0"/>
        <w:ind w:left="0"/>
        <w:jc w:val="both"/>
      </w:pPr>
      <w:r>
        <w:rPr>
          <w:rFonts w:ascii="Times New Roman"/>
          <w:b w:val="false"/>
          <w:i w:val="false"/>
          <w:color w:val="000000"/>
          <w:sz w:val="28"/>
        </w:rPr>
        <w:t>
      "автоматический тормоз" – устройство, обеспечивающее автоматическую остановку высокоскоростного железнодорожного подвижного состава при разъединении или разрыве воздухопроводной магистрали и (или) при открытии крана экстренного торможения (стоп-крана);</w:t>
      </w:r>
    </w:p>
    <w:bookmarkEnd w:id="1070"/>
    <w:bookmarkStart w:name="z2067" w:id="1071"/>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1071"/>
    <w:bookmarkStart w:name="z2068" w:id="1072"/>
    <w:p>
      <w:pPr>
        <w:spacing w:after="0"/>
        <w:ind w:left="0"/>
        <w:jc w:val="both"/>
      </w:pPr>
      <w:r>
        <w:rPr>
          <w:rFonts w:ascii="Times New Roman"/>
          <w:b w:val="false"/>
          <w:i w:val="false"/>
          <w:color w:val="000000"/>
          <w:sz w:val="28"/>
        </w:rPr>
        <w:t>
      "безопасность высокоскоростного железнодорожного транспорта" – состояние высокоскоростного железнодорожного транспорта,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bookmarkEnd w:id="1072"/>
    <w:bookmarkStart w:name="z2069" w:id="1073"/>
    <w:p>
      <w:pPr>
        <w:spacing w:after="0"/>
        <w:ind w:left="0"/>
        <w:jc w:val="both"/>
      </w:pPr>
      <w:r>
        <w:rPr>
          <w:rFonts w:ascii="Times New Roman"/>
          <w:b w:val="false"/>
          <w:i w:val="false"/>
          <w:color w:val="000000"/>
          <w:sz w:val="28"/>
        </w:rPr>
        <w:t>
      "безопасность излучений" – безопасность высокоскоростного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bookmarkEnd w:id="1073"/>
    <w:bookmarkStart w:name="z2070" w:id="1074"/>
    <w:p>
      <w:pPr>
        <w:spacing w:after="0"/>
        <w:ind w:left="0"/>
        <w:jc w:val="both"/>
      </w:pPr>
      <w:r>
        <w:rPr>
          <w:rFonts w:ascii="Times New Roman"/>
          <w:b w:val="false"/>
          <w:i w:val="false"/>
          <w:color w:val="000000"/>
          <w:sz w:val="28"/>
        </w:rPr>
        <w:t>
      "биологическая безопасность" – безопасность высокоскоростного железнодорожного транспорта, при которой отсутствует возможность возникновения опасного биологического воздействия;</w:t>
      </w:r>
    </w:p>
    <w:bookmarkEnd w:id="1074"/>
    <w:bookmarkStart w:name="z2071" w:id="1075"/>
    <w:p>
      <w:pPr>
        <w:spacing w:after="0"/>
        <w:ind w:left="0"/>
        <w:jc w:val="both"/>
      </w:pPr>
      <w:r>
        <w:rPr>
          <w:rFonts w:ascii="Times New Roman"/>
          <w:b w:val="false"/>
          <w:i w:val="false"/>
          <w:color w:val="000000"/>
          <w:sz w:val="28"/>
        </w:rPr>
        <w:t>
      "взрывобезопасность" – безопасность высокоскоростного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bookmarkEnd w:id="1075"/>
    <w:bookmarkStart w:name="z2072" w:id="1076"/>
    <w:p>
      <w:pPr>
        <w:spacing w:after="0"/>
        <w:ind w:left="0"/>
        <w:jc w:val="both"/>
      </w:pPr>
      <w:r>
        <w:rPr>
          <w:rFonts w:ascii="Times New Roman"/>
          <w:b w:val="false"/>
          <w:i w:val="false"/>
          <w:color w:val="000000"/>
          <w:sz w:val="28"/>
        </w:rPr>
        <w:t>
      "высокоскоростной железнодорожный подвижной состав" – железнодорожный подвижной состав, состоящий из моторных и немоторных вагонов и предназначенный для перевозки пассажиров и (или) багажа, а также почтовых отправлений со скоростью более 200 км/ч;</w:t>
      </w:r>
    </w:p>
    <w:bookmarkEnd w:id="1076"/>
    <w:bookmarkStart w:name="z2073" w:id="1077"/>
    <w:p>
      <w:pPr>
        <w:spacing w:after="0"/>
        <w:ind w:left="0"/>
        <w:jc w:val="both"/>
      </w:pPr>
      <w:r>
        <w:rPr>
          <w:rFonts w:ascii="Times New Roman"/>
          <w:b w:val="false"/>
          <w:i w:val="false"/>
          <w:color w:val="000000"/>
          <w:sz w:val="28"/>
        </w:rPr>
        <w:t>
      "габарит высокоскоростного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высокоскоростной железнодорожный подвижной состав, в том числе имеющий максимально нормируемые износы;</w:t>
      </w:r>
    </w:p>
    <w:bookmarkEnd w:id="1077"/>
    <w:bookmarkStart w:name="z2074" w:id="1078"/>
    <w:p>
      <w:pPr>
        <w:spacing w:after="0"/>
        <w:ind w:left="0"/>
        <w:jc w:val="both"/>
      </w:pPr>
      <w:r>
        <w:rPr>
          <w:rFonts w:ascii="Times New Roman"/>
          <w:b w:val="false"/>
          <w:i w:val="false"/>
          <w:color w:val="000000"/>
          <w:sz w:val="28"/>
        </w:rPr>
        <w:t>
      "габарит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bookmarkEnd w:id="1078"/>
    <w:bookmarkStart w:name="z2075" w:id="1079"/>
    <w:p>
      <w:pPr>
        <w:spacing w:after="0"/>
        <w:ind w:left="0"/>
        <w:jc w:val="both"/>
      </w:pPr>
      <w:r>
        <w:rPr>
          <w:rFonts w:ascii="Times New Roman"/>
          <w:b w:val="false"/>
          <w:i w:val="false"/>
          <w:color w:val="000000"/>
          <w:sz w:val="28"/>
        </w:rPr>
        <w:t>
      "гидрометеорологическая безопасность" – безопасность высокоскоростного железнодорожного транспорта, при которой отсутствует недопустимый риск от воздействия опасных природных явлений и изменений климата на высокоскоростной железнодорожный транспорт;</w:t>
      </w:r>
    </w:p>
    <w:bookmarkEnd w:id="1079"/>
    <w:bookmarkStart w:name="z2076" w:id="1080"/>
    <w:p>
      <w:pPr>
        <w:spacing w:after="0"/>
        <w:ind w:left="0"/>
        <w:jc w:val="both"/>
      </w:pPr>
      <w:r>
        <w:rPr>
          <w:rFonts w:ascii="Times New Roman"/>
          <w:b w:val="false"/>
          <w:i w:val="false"/>
          <w:color w:val="000000"/>
          <w:sz w:val="28"/>
        </w:rPr>
        <w:t>
      "допустимый риск" – значение риска, связанного с применением объектов технического регулирования настоящего технического регламента,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объектов технического регулирования настоящего технического регламента;</w:t>
      </w:r>
    </w:p>
    <w:bookmarkEnd w:id="1080"/>
    <w:bookmarkStart w:name="z2077" w:id="1081"/>
    <w:p>
      <w:pPr>
        <w:spacing w:after="0"/>
        <w:ind w:left="0"/>
        <w:jc w:val="both"/>
      </w:pPr>
      <w:r>
        <w:rPr>
          <w:rFonts w:ascii="Times New Roman"/>
          <w:b w:val="false"/>
          <w:i w:val="false"/>
          <w:color w:val="000000"/>
          <w:sz w:val="28"/>
        </w:rPr>
        <w:t>
      "единицы высокоскоростного железнодорожного подвижного состава" – моторные и немоторные вагоны, из которых формируется высокоскоростной железнодорожный подвижной состав;</w:t>
      </w:r>
    </w:p>
    <w:bookmarkEnd w:id="1081"/>
    <w:bookmarkStart w:name="z2078" w:id="1082"/>
    <w:p>
      <w:pPr>
        <w:spacing w:after="0"/>
        <w:ind w:left="0"/>
        <w:jc w:val="both"/>
      </w:pPr>
      <w:r>
        <w:rPr>
          <w:rFonts w:ascii="Times New Roman"/>
          <w:b w:val="false"/>
          <w:i w:val="false"/>
          <w:color w:val="000000"/>
          <w:sz w:val="28"/>
        </w:rPr>
        <w:t>
      "железнодорожная автоматика и телемеханика" – подсистема инфраструктуры высокоскоростного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высокоскоростного железнодорожного подвижного состава на перегонах и станциях и маневровой работой;</w:t>
      </w:r>
    </w:p>
    <w:bookmarkEnd w:id="1082"/>
    <w:bookmarkStart w:name="z2079" w:id="1083"/>
    <w:p>
      <w:pPr>
        <w:spacing w:after="0"/>
        <w:ind w:left="0"/>
        <w:jc w:val="both"/>
      </w:pPr>
      <w:r>
        <w:rPr>
          <w:rFonts w:ascii="Times New Roman"/>
          <w:b w:val="false"/>
          <w:i w:val="false"/>
          <w:color w:val="000000"/>
          <w:sz w:val="28"/>
        </w:rPr>
        <w:t>
      "железнодорожная станция" – пункт, который разделяет железнодорожную линию на перегоны или блок-участки, обеспечивает функционирование инфраструктуры высокоскоростного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bookmarkEnd w:id="1083"/>
    <w:bookmarkStart w:name="z2080" w:id="1084"/>
    <w:p>
      <w:pPr>
        <w:spacing w:after="0"/>
        <w:ind w:left="0"/>
        <w:jc w:val="both"/>
      </w:pPr>
      <w:r>
        <w:rPr>
          <w:rFonts w:ascii="Times New Roman"/>
          <w:b w:val="false"/>
          <w:i w:val="false"/>
          <w:color w:val="000000"/>
          <w:sz w:val="28"/>
        </w:rPr>
        <w:t>
      "железнодорожная электросвязь" – подсистема инфраструктуры высокоскоростного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bookmarkEnd w:id="1084"/>
    <w:bookmarkStart w:name="z2081" w:id="1085"/>
    <w:p>
      <w:pPr>
        <w:spacing w:after="0"/>
        <w:ind w:left="0"/>
        <w:jc w:val="both"/>
      </w:pPr>
      <w:r>
        <w:rPr>
          <w:rFonts w:ascii="Times New Roman"/>
          <w:b w:val="false"/>
          <w:i w:val="false"/>
          <w:color w:val="000000"/>
          <w:sz w:val="28"/>
        </w:rPr>
        <w:t>
      "железнодорожные устройства электроснабжения" – подсистема инфраструктуры высокоскоростного железнодорожного транспорта, предназначенная для обеспечения электрической энергией высокоскоростного железнодорожного подвижного состава и нетяговых железнодорожных потребителей;</w:t>
      </w:r>
    </w:p>
    <w:bookmarkEnd w:id="1085"/>
    <w:bookmarkStart w:name="z2082" w:id="1086"/>
    <w:p>
      <w:pPr>
        <w:spacing w:after="0"/>
        <w:ind w:left="0"/>
        <w:jc w:val="both"/>
      </w:pPr>
      <w:r>
        <w:rPr>
          <w:rFonts w:ascii="Times New Roman"/>
          <w:b w:val="false"/>
          <w:i w:val="false"/>
          <w:color w:val="000000"/>
          <w:sz w:val="28"/>
        </w:rPr>
        <w:t>
      "железнодорожный путь" – подсистема инфраструктуры высокоскоростного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bookmarkEnd w:id="1086"/>
    <w:bookmarkStart w:name="z2083" w:id="1087"/>
    <w:p>
      <w:pPr>
        <w:spacing w:after="0"/>
        <w:ind w:left="0"/>
        <w:jc w:val="both"/>
      </w:pPr>
      <w:r>
        <w:rPr>
          <w:rFonts w:ascii="Times New Roman"/>
          <w:b w:val="false"/>
          <w:i w:val="false"/>
          <w:color w:val="000000"/>
          <w:sz w:val="28"/>
        </w:rPr>
        <w:t>
      "кабина машиниста" – отделенная перегородками часть кузова высокоскоростного железнодорожного подвижного состава, в которой расположены рабочие места локомотивной бригады, приборы и устройства для управления высокоскоростным железнодорожным подвижным составом;</w:t>
      </w:r>
    </w:p>
    <w:bookmarkEnd w:id="1087"/>
    <w:bookmarkStart w:name="z2084" w:id="1088"/>
    <w:p>
      <w:pPr>
        <w:spacing w:after="0"/>
        <w:ind w:left="0"/>
        <w:jc w:val="both"/>
      </w:pPr>
      <w:r>
        <w:rPr>
          <w:rFonts w:ascii="Times New Roman"/>
          <w:b w:val="false"/>
          <w:i w:val="false"/>
          <w:color w:val="000000"/>
          <w:sz w:val="28"/>
        </w:rPr>
        <w:t>
      "конструкторская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bookmarkEnd w:id="1088"/>
    <w:bookmarkStart w:name="z2085" w:id="1089"/>
    <w:p>
      <w:pPr>
        <w:spacing w:after="0"/>
        <w:ind w:left="0"/>
        <w:jc w:val="both"/>
      </w:pPr>
      <w:r>
        <w:rPr>
          <w:rFonts w:ascii="Times New Roman"/>
          <w:b w:val="false"/>
          <w:i w:val="false"/>
          <w:color w:val="000000"/>
          <w:sz w:val="28"/>
        </w:rPr>
        <w:t>
      "конструкционная скорость" – наибольшая скорость движения высокоскоростного железнодорожного подвижного состава, заявленная в технической документации;</w:t>
      </w:r>
    </w:p>
    <w:bookmarkEnd w:id="1089"/>
    <w:bookmarkStart w:name="z2086" w:id="1090"/>
    <w:p>
      <w:pPr>
        <w:spacing w:after="0"/>
        <w:ind w:left="0"/>
        <w:jc w:val="both"/>
      </w:pPr>
      <w:r>
        <w:rPr>
          <w:rFonts w:ascii="Times New Roman"/>
          <w:b w:val="false"/>
          <w:i w:val="false"/>
          <w:color w:val="000000"/>
          <w:sz w:val="28"/>
        </w:rPr>
        <w:t>
      "контактная сеть" – часть железнодорожной тяговой сети, предназначенная для передачи электрической энергии высокоскоростному железнодорожному подвижному составу;</w:t>
      </w:r>
    </w:p>
    <w:bookmarkEnd w:id="1090"/>
    <w:bookmarkStart w:name="z2087" w:id="1091"/>
    <w:p>
      <w:pPr>
        <w:spacing w:after="0"/>
        <w:ind w:left="0"/>
        <w:jc w:val="both"/>
      </w:pPr>
      <w:r>
        <w:rPr>
          <w:rFonts w:ascii="Times New Roman"/>
          <w:b w:val="false"/>
          <w:i w:val="false"/>
          <w:color w:val="000000"/>
          <w:sz w:val="28"/>
        </w:rPr>
        <w:t>
      "кран экстренного торможения (стоп-кран)" – тормозной кран, служащий для выпуска воздуха из тормозной магистрали высокоскоростного железнодорожного подвижного состава и приведения в действие автоматических тормозов в случае необходимости экстренной остановки;</w:t>
      </w:r>
    </w:p>
    <w:bookmarkEnd w:id="1091"/>
    <w:bookmarkStart w:name="z2088" w:id="1092"/>
    <w:p>
      <w:pPr>
        <w:spacing w:after="0"/>
        <w:ind w:left="0"/>
        <w:jc w:val="both"/>
      </w:pPr>
      <w:r>
        <w:rPr>
          <w:rFonts w:ascii="Times New Roman"/>
          <w:b w:val="false"/>
          <w:i w:val="false"/>
          <w:color w:val="000000"/>
          <w:sz w:val="28"/>
        </w:rPr>
        <w:t>
      "магниторельсовый тормоз" – устройство, создающее тормозное усилие путем электромагнитного притяжения тормозного башмака к рельсу;</w:t>
      </w:r>
    </w:p>
    <w:bookmarkEnd w:id="1092"/>
    <w:bookmarkStart w:name="z2089" w:id="1093"/>
    <w:p>
      <w:pPr>
        <w:spacing w:after="0"/>
        <w:ind w:left="0"/>
        <w:jc w:val="both"/>
      </w:pPr>
      <w:r>
        <w:rPr>
          <w:rFonts w:ascii="Times New Roman"/>
          <w:b w:val="false"/>
          <w:i w:val="false"/>
          <w:color w:val="000000"/>
          <w:sz w:val="28"/>
        </w:rPr>
        <w:t>
      "механическая безопасность" – безопасность высокоскоростного железнодорожного транспорта, при которой отсутствует возможность возникновения опасных механических воздействий;</w:t>
      </w:r>
    </w:p>
    <w:bookmarkEnd w:id="1093"/>
    <w:bookmarkStart w:name="z2090" w:id="1094"/>
    <w:p>
      <w:pPr>
        <w:spacing w:after="0"/>
        <w:ind w:left="0"/>
        <w:jc w:val="both"/>
      </w:pPr>
      <w:r>
        <w:rPr>
          <w:rFonts w:ascii="Times New Roman"/>
          <w:b w:val="false"/>
          <w:i w:val="false"/>
          <w:color w:val="000000"/>
          <w:sz w:val="28"/>
        </w:rPr>
        <w:t>
      "модернизация высокоскоростного железнодорожного подвижного состава" – комплекс работ по улучшению технико-экономических характеристик высокоскоростного железнодорожного подвижного состава путем замены его составных частей на более совершенные;</w:t>
      </w:r>
    </w:p>
    <w:bookmarkEnd w:id="1094"/>
    <w:bookmarkStart w:name="z2091" w:id="1095"/>
    <w:p>
      <w:pPr>
        <w:spacing w:after="0"/>
        <w:ind w:left="0"/>
        <w:jc w:val="both"/>
      </w:pPr>
      <w:r>
        <w:rPr>
          <w:rFonts w:ascii="Times New Roman"/>
          <w:b w:val="false"/>
          <w:i w:val="false"/>
          <w:color w:val="000000"/>
          <w:sz w:val="28"/>
        </w:rPr>
        <w:t>
      "модернизация высокоскоростного железнодорожного подвижного состава с продлением срока службы" – комплекс работ по улучшению технико-экономических характеристик высокоскоростного железнодорожного подвижного состава путем внесения в базовую конструкцию изменений с целью продления срока службы;</w:t>
      </w:r>
    </w:p>
    <w:bookmarkEnd w:id="1095"/>
    <w:bookmarkStart w:name="z2092" w:id="1096"/>
    <w:p>
      <w:pPr>
        <w:spacing w:after="0"/>
        <w:ind w:left="0"/>
        <w:jc w:val="both"/>
      </w:pPr>
      <w:r>
        <w:rPr>
          <w:rFonts w:ascii="Times New Roman"/>
          <w:b w:val="false"/>
          <w:i w:val="false"/>
          <w:color w:val="000000"/>
          <w:sz w:val="28"/>
        </w:rPr>
        <w:t>
      "назначенный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bookmarkEnd w:id="1096"/>
    <w:bookmarkStart w:name="z2093" w:id="1097"/>
    <w:p>
      <w:pPr>
        <w:spacing w:after="0"/>
        <w:ind w:left="0"/>
        <w:jc w:val="both"/>
      </w:pPr>
      <w:r>
        <w:rPr>
          <w:rFonts w:ascii="Times New Roman"/>
          <w:b w:val="false"/>
          <w:i w:val="false"/>
          <w:color w:val="000000"/>
          <w:sz w:val="28"/>
        </w:rPr>
        <w:t xml:space="preserve">
      "назначенный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 </w:t>
      </w:r>
    </w:p>
    <w:bookmarkEnd w:id="1097"/>
    <w:bookmarkStart w:name="z2094" w:id="1098"/>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bookmarkEnd w:id="1098"/>
    <w:bookmarkStart w:name="z2095" w:id="1099"/>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1099"/>
    <w:bookmarkStart w:name="z2096" w:id="1100"/>
    <w:p>
      <w:pPr>
        <w:spacing w:after="0"/>
        <w:ind w:left="0"/>
        <w:jc w:val="both"/>
      </w:pPr>
      <w:r>
        <w:rPr>
          <w:rFonts w:ascii="Times New Roman"/>
          <w:b w:val="false"/>
          <w:i w:val="false"/>
          <w:color w:val="000000"/>
          <w:sz w:val="28"/>
        </w:rPr>
        <w:t>
      "объект инфраструктуры высокоскоростного железнодорожного транспорта" – составная часть подсистем инфраструктуры высокоскоростного железнодорожного транспорта или совокупность составных частей этих подсистем;</w:t>
      </w:r>
    </w:p>
    <w:bookmarkEnd w:id="1100"/>
    <w:bookmarkStart w:name="z2097" w:id="1101"/>
    <w:p>
      <w:pPr>
        <w:spacing w:after="0"/>
        <w:ind w:left="0"/>
        <w:jc w:val="both"/>
      </w:pPr>
      <w:r>
        <w:rPr>
          <w:rFonts w:ascii="Times New Roman"/>
          <w:b w:val="false"/>
          <w:i w:val="false"/>
          <w:color w:val="000000"/>
          <w:sz w:val="28"/>
        </w:rPr>
        <w:t>
      "паспорт"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bookmarkEnd w:id="1101"/>
    <w:bookmarkStart w:name="z2098" w:id="1102"/>
    <w:p>
      <w:pPr>
        <w:spacing w:after="0"/>
        <w:ind w:left="0"/>
        <w:jc w:val="both"/>
      </w:pPr>
      <w:r>
        <w:rPr>
          <w:rFonts w:ascii="Times New Roman"/>
          <w:b w:val="false"/>
          <w:i w:val="false"/>
          <w:color w:val="000000"/>
          <w:sz w:val="28"/>
        </w:rPr>
        <w:t>
      "перегон" – часть железнодорожной линии, ограниченная смежными железнодорожными станциями, разъездами, обгонными пунктами или путевыми постами;</w:t>
      </w:r>
    </w:p>
    <w:bookmarkEnd w:id="1102"/>
    <w:bookmarkStart w:name="z2099" w:id="1103"/>
    <w:p>
      <w:pPr>
        <w:spacing w:after="0"/>
        <w:ind w:left="0"/>
        <w:jc w:val="both"/>
      </w:pPr>
      <w:r>
        <w:rPr>
          <w:rFonts w:ascii="Times New Roman"/>
          <w:b w:val="false"/>
          <w:i w:val="false"/>
          <w:color w:val="000000"/>
          <w:sz w:val="28"/>
        </w:rPr>
        <w:t>
      "пневматический тормоз" – тормоз с пневматическим управлением;</w:t>
      </w:r>
    </w:p>
    <w:bookmarkEnd w:id="1103"/>
    <w:bookmarkStart w:name="z2100" w:id="1104"/>
    <w:p>
      <w:pPr>
        <w:spacing w:after="0"/>
        <w:ind w:left="0"/>
        <w:jc w:val="both"/>
      </w:pPr>
      <w:r>
        <w:rPr>
          <w:rFonts w:ascii="Times New Roman"/>
          <w:b w:val="false"/>
          <w:i w:val="false"/>
          <w:color w:val="000000"/>
          <w:sz w:val="28"/>
        </w:rPr>
        <w:t>
      "подконтрольная эксплуатация" – штатная эксплуатация высокоскоростного железнодорожного подвижного состава и объектов инфраструктуры высокоскоростного железнодорожного транспорта, сопровождающаяся дополнительным контролем и учетом технического состояния высокоскоростного железнодорожного подвижного состава и объектов инфраструктуры высокоскоростного железнодорожного транспорта;</w:t>
      </w:r>
    </w:p>
    <w:bookmarkEnd w:id="1104"/>
    <w:bookmarkStart w:name="z2101" w:id="1105"/>
    <w:p>
      <w:pPr>
        <w:spacing w:after="0"/>
        <w:ind w:left="0"/>
        <w:jc w:val="both"/>
      </w:pPr>
      <w:r>
        <w:rPr>
          <w:rFonts w:ascii="Times New Roman"/>
          <w:b w:val="false"/>
          <w:i w:val="false"/>
          <w:color w:val="000000"/>
          <w:sz w:val="28"/>
        </w:rPr>
        <w:t>
      "пожарная безопасность" – безопасность высокоскоростного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bookmarkEnd w:id="1105"/>
    <w:bookmarkStart w:name="z2102" w:id="1106"/>
    <w:p>
      <w:pPr>
        <w:spacing w:after="0"/>
        <w:ind w:left="0"/>
        <w:jc w:val="both"/>
      </w:pPr>
      <w:r>
        <w:rPr>
          <w:rFonts w:ascii="Times New Roman"/>
          <w:b w:val="false"/>
          <w:i w:val="false"/>
          <w:color w:val="000000"/>
          <w:sz w:val="28"/>
        </w:rPr>
        <w:t>
      "предельное состояние" – состояние объектов технического регулирования настоящего технического регламента,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bookmarkEnd w:id="1106"/>
    <w:bookmarkStart w:name="z2103" w:id="1107"/>
    <w:p>
      <w:pPr>
        <w:spacing w:after="0"/>
        <w:ind w:left="0"/>
        <w:jc w:val="both"/>
      </w:pPr>
      <w:r>
        <w:rPr>
          <w:rFonts w:ascii="Times New Roman"/>
          <w:b w:val="false"/>
          <w:i w:val="false"/>
          <w:color w:val="000000"/>
          <w:sz w:val="28"/>
        </w:rPr>
        <w:t>
      "приемка" – форма оценки соответствия объекта инфраструктуры высокоскоростного железнодорожного транспорта, строительство которого завершено, требованиям настоящего технического регламента;</w:t>
      </w:r>
    </w:p>
    <w:bookmarkEnd w:id="1107"/>
    <w:bookmarkStart w:name="z2104" w:id="1108"/>
    <w:p>
      <w:pPr>
        <w:spacing w:after="0"/>
        <w:ind w:left="0"/>
        <w:jc w:val="both"/>
      </w:pPr>
      <w:r>
        <w:rPr>
          <w:rFonts w:ascii="Times New Roman"/>
          <w:b w:val="false"/>
          <w:i w:val="false"/>
          <w:color w:val="000000"/>
          <w:sz w:val="28"/>
        </w:rPr>
        <w:t>
      "продукция" – высокоскоростной железнодорожный подвижной состав и его составные части, а также элементы составных частей подсистем инфраструктуры высокоскоростного железнодорожного транспорта или совокупность таких элементов;</w:t>
      </w:r>
    </w:p>
    <w:bookmarkEnd w:id="1108"/>
    <w:bookmarkStart w:name="z2105" w:id="1109"/>
    <w:p>
      <w:pPr>
        <w:spacing w:after="0"/>
        <w:ind w:left="0"/>
        <w:jc w:val="both"/>
      </w:pPr>
      <w:r>
        <w:rPr>
          <w:rFonts w:ascii="Times New Roman"/>
          <w:b w:val="false"/>
          <w:i w:val="false"/>
          <w:color w:val="000000"/>
          <w:sz w:val="28"/>
        </w:rPr>
        <w:t>
      "промышленная безопасность" – безопасность высокоскоростного железнодорожного транспорта, при которой отсутствует недопустимый риск от аварий на опасных производственных объектах и последствий этих аварий;</w:t>
      </w:r>
    </w:p>
    <w:bookmarkEnd w:id="1109"/>
    <w:bookmarkStart w:name="z2106" w:id="1110"/>
    <w:p>
      <w:pPr>
        <w:spacing w:after="0"/>
        <w:ind w:left="0"/>
        <w:jc w:val="both"/>
      </w:pPr>
      <w:r>
        <w:rPr>
          <w:rFonts w:ascii="Times New Roman"/>
          <w:b w:val="false"/>
          <w:i w:val="false"/>
          <w:color w:val="000000"/>
          <w:sz w:val="28"/>
        </w:rPr>
        <w:t>
      "рекуперативное торможение" – торможение высокоскоростного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bookmarkEnd w:id="1110"/>
    <w:bookmarkStart w:name="z2107" w:id="1111"/>
    <w:p>
      <w:pPr>
        <w:spacing w:after="0"/>
        <w:ind w:left="0"/>
        <w:jc w:val="both"/>
      </w:pPr>
      <w:r>
        <w:rPr>
          <w:rFonts w:ascii="Times New Roman"/>
          <w:b w:val="false"/>
          <w:i w:val="false"/>
          <w:color w:val="000000"/>
          <w:sz w:val="28"/>
        </w:rPr>
        <w:t>
      "ремонтная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bookmarkEnd w:id="1111"/>
    <w:bookmarkStart w:name="z2108" w:id="1112"/>
    <w:p>
      <w:pPr>
        <w:spacing w:after="0"/>
        <w:ind w:left="0"/>
        <w:jc w:val="both"/>
      </w:pPr>
      <w:r>
        <w:rPr>
          <w:rFonts w:ascii="Times New Roman"/>
          <w:b w:val="false"/>
          <w:i w:val="false"/>
          <w:color w:val="000000"/>
          <w:sz w:val="28"/>
        </w:rPr>
        <w:t>
      "руководство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по утилизации продукции;</w:t>
      </w:r>
    </w:p>
    <w:bookmarkEnd w:id="1112"/>
    <w:bookmarkStart w:name="z2109" w:id="1113"/>
    <w:p>
      <w:pPr>
        <w:spacing w:after="0"/>
        <w:ind w:left="0"/>
        <w:jc w:val="both"/>
      </w:pPr>
      <w:r>
        <w:rPr>
          <w:rFonts w:ascii="Times New Roman"/>
          <w:b w:val="false"/>
          <w:i w:val="false"/>
          <w:color w:val="000000"/>
          <w:sz w:val="28"/>
        </w:rPr>
        <w:t>
      "составная часть высокоскоростного железнодорожного подвижного состава" – деталь, сборочная единица, комплекс или их комплект, программные средства, входящие в конструкцию высокоскоростного железнодорожного подвижного состава и обеспечивающие его безопасную эксплуатацию, безопасность обслуживающего персонала и (или) пассажиров;</w:t>
      </w:r>
    </w:p>
    <w:bookmarkEnd w:id="1113"/>
    <w:bookmarkStart w:name="z2110" w:id="1114"/>
    <w:p>
      <w:pPr>
        <w:spacing w:after="0"/>
        <w:ind w:left="0"/>
        <w:jc w:val="both"/>
      </w:pPr>
      <w:r>
        <w:rPr>
          <w:rFonts w:ascii="Times New Roman"/>
          <w:b w:val="false"/>
          <w:i w:val="false"/>
          <w:color w:val="000000"/>
          <w:sz w:val="28"/>
        </w:rPr>
        <w:t>
      "составные части подсистем инфраструктуры высокоскоростного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высокоскоростного железнодорожного транспорта и безопасное движение высокоскоростного железнодорожного подвижного состава;</w:t>
      </w:r>
    </w:p>
    <w:bookmarkEnd w:id="1114"/>
    <w:bookmarkStart w:name="z2111" w:id="1115"/>
    <w:p>
      <w:pPr>
        <w:spacing w:after="0"/>
        <w:ind w:left="0"/>
        <w:jc w:val="both"/>
      </w:pPr>
      <w:r>
        <w:rPr>
          <w:rFonts w:ascii="Times New Roman"/>
          <w:b w:val="false"/>
          <w:i w:val="false"/>
          <w:color w:val="000000"/>
          <w:sz w:val="28"/>
        </w:rPr>
        <w:t>
      "спутниковая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bookmarkEnd w:id="1115"/>
    <w:bookmarkStart w:name="z2112" w:id="1116"/>
    <w:p>
      <w:pPr>
        <w:spacing w:after="0"/>
        <w:ind w:left="0"/>
        <w:jc w:val="both"/>
      </w:pPr>
      <w:r>
        <w:rPr>
          <w:rFonts w:ascii="Times New Roman"/>
          <w:b w:val="false"/>
          <w:i w:val="false"/>
          <w:color w:val="000000"/>
          <w:sz w:val="28"/>
        </w:rPr>
        <w:t>
      "станционные здания, сооружения и устройства" – подсистема инфраструктуры высокоскоростного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высокоскоростного железнодорожного транспорта и высокоскоростного железнодорожного подвижного состава, а также для обслуживания пассажиров;</w:t>
      </w:r>
    </w:p>
    <w:bookmarkEnd w:id="1116"/>
    <w:bookmarkStart w:name="z2113" w:id="1117"/>
    <w:p>
      <w:pPr>
        <w:spacing w:after="0"/>
        <w:ind w:left="0"/>
        <w:jc w:val="both"/>
      </w:pPr>
      <w:r>
        <w:rPr>
          <w:rFonts w:ascii="Times New Roman"/>
          <w:b w:val="false"/>
          <w:i w:val="false"/>
          <w:color w:val="000000"/>
          <w:sz w:val="28"/>
        </w:rPr>
        <w:t>
      "стояночный тормоз" – устройство с ручным или автоматическим приводом, расположенное на единице высокоскоростного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единицы высокоскоростного железнодорожного подвижного состава;</w:t>
      </w:r>
    </w:p>
    <w:bookmarkEnd w:id="1117"/>
    <w:bookmarkStart w:name="z2114" w:id="1118"/>
    <w:p>
      <w:pPr>
        <w:spacing w:after="0"/>
        <w:ind w:left="0"/>
        <w:jc w:val="both"/>
      </w:pPr>
      <w:r>
        <w:rPr>
          <w:rFonts w:ascii="Times New Roman"/>
          <w:b w:val="false"/>
          <w:i w:val="false"/>
          <w:color w:val="000000"/>
          <w:sz w:val="28"/>
        </w:rPr>
        <w:t>
      "термическая безопасность" – безопасность высокоскоростного железнодорожного транспорта, при которой отсутствует возможность возникновения опасного воздействия высоких и низких температур;</w:t>
      </w:r>
    </w:p>
    <w:bookmarkEnd w:id="1118"/>
    <w:bookmarkStart w:name="z2115" w:id="1119"/>
    <w:p>
      <w:pPr>
        <w:spacing w:after="0"/>
        <w:ind w:left="0"/>
        <w:jc w:val="both"/>
      </w:pPr>
      <w:r>
        <w:rPr>
          <w:rFonts w:ascii="Times New Roman"/>
          <w:b w:val="false"/>
          <w:i w:val="false"/>
          <w:color w:val="000000"/>
          <w:sz w:val="28"/>
        </w:rPr>
        <w:t>
      "техническая совместимость" – характеристика высокоскоростных железнодорожных подвижных составов, предусматривающая возможность их взаимодействия друг с другом и с объектами инфраструктуры высокоскоростного железнодорожного транспорта;</w:t>
      </w:r>
    </w:p>
    <w:bookmarkEnd w:id="1119"/>
    <w:bookmarkStart w:name="z2116" w:id="1120"/>
    <w:p>
      <w:pPr>
        <w:spacing w:after="0"/>
        <w:ind w:left="0"/>
        <w:jc w:val="both"/>
      </w:pPr>
      <w:r>
        <w:rPr>
          <w:rFonts w:ascii="Times New Roman"/>
          <w:b w:val="false"/>
          <w:i w:val="false"/>
          <w:color w:val="000000"/>
          <w:sz w:val="28"/>
        </w:rPr>
        <w:t>
      "типовой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типоразмерный (параметрический) ряд, по результатам оценки качества которого оценивается вся продукция, входящая в данную группу (подгруппу);</w:t>
      </w:r>
    </w:p>
    <w:bookmarkEnd w:id="1120"/>
    <w:bookmarkStart w:name="z2117" w:id="1121"/>
    <w:p>
      <w:pPr>
        <w:spacing w:after="0"/>
        <w:ind w:left="0"/>
        <w:jc w:val="both"/>
      </w:pPr>
      <w:r>
        <w:rPr>
          <w:rFonts w:ascii="Times New Roman"/>
          <w:b w:val="false"/>
          <w:i w:val="false"/>
          <w:color w:val="000000"/>
          <w:sz w:val="28"/>
        </w:rPr>
        <w:t>
      "торможение" – воздействие на приборы и устройства для управления тормозной системой с целью снижения скорости или остановки движущегося высокоскоростного железнодорожного подвижного состава;</w:t>
      </w:r>
    </w:p>
    <w:bookmarkEnd w:id="1121"/>
    <w:bookmarkStart w:name="z2118" w:id="1122"/>
    <w:p>
      <w:pPr>
        <w:spacing w:after="0"/>
        <w:ind w:left="0"/>
        <w:jc w:val="both"/>
      </w:pPr>
      <w:r>
        <w:rPr>
          <w:rFonts w:ascii="Times New Roman"/>
          <w:b w:val="false"/>
          <w:i w:val="false"/>
          <w:color w:val="000000"/>
          <w:sz w:val="28"/>
        </w:rPr>
        <w:t>
      "тормозной путь" – расстояние, преодолеваемое высокоскоростным железнодорожным подвижным составом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bookmarkEnd w:id="1122"/>
    <w:bookmarkStart w:name="z2119" w:id="1123"/>
    <w:p>
      <w:pPr>
        <w:spacing w:after="0"/>
        <w:ind w:left="0"/>
        <w:jc w:val="both"/>
      </w:pPr>
      <w:r>
        <w:rPr>
          <w:rFonts w:ascii="Times New Roman"/>
          <w:b w:val="false"/>
          <w:i w:val="false"/>
          <w:color w:val="000000"/>
          <w:sz w:val="28"/>
        </w:rPr>
        <w:t>
      "установочная серия" – первая промышленная партия продукции, изготовленная согласно технологической документации с литерой "О1" и конструкторской документации с литерой не ниже "О1"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bookmarkEnd w:id="1123"/>
    <w:bookmarkStart w:name="z2120" w:id="1124"/>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высокоскоростного железнодорожного подвижного состава, их программные средства" – аппаратные, аппаратно-программные и программные средства, предназначенные для обеспечения безопасности высокоскоростного железнодорожного подвижного состава;</w:t>
      </w:r>
    </w:p>
    <w:bookmarkEnd w:id="1124"/>
    <w:bookmarkStart w:name="z2121" w:id="1125"/>
    <w:p>
      <w:pPr>
        <w:spacing w:after="0"/>
        <w:ind w:left="0"/>
        <w:jc w:val="both"/>
      </w:pPr>
      <w:r>
        <w:rPr>
          <w:rFonts w:ascii="Times New Roman"/>
          <w:b w:val="false"/>
          <w:i w:val="false"/>
          <w:color w:val="000000"/>
          <w:sz w:val="28"/>
        </w:rPr>
        <w:t>
      "формуляр"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bookmarkEnd w:id="1125"/>
    <w:bookmarkStart w:name="z2122" w:id="1126"/>
    <w:p>
      <w:pPr>
        <w:spacing w:after="0"/>
        <w:ind w:left="0"/>
        <w:jc w:val="both"/>
      </w:pPr>
      <w:r>
        <w:rPr>
          <w:rFonts w:ascii="Times New Roman"/>
          <w:b w:val="false"/>
          <w:i w:val="false"/>
          <w:color w:val="000000"/>
          <w:sz w:val="28"/>
        </w:rPr>
        <w:t>
      "химическая безопасность" – безопасность высокоскоростного железнодорожного транспорта, при которой отсутствует возможность воздействия опасных химических веществ;</w:t>
      </w:r>
    </w:p>
    <w:bookmarkEnd w:id="1126"/>
    <w:bookmarkStart w:name="z2123" w:id="1127"/>
    <w:p>
      <w:pPr>
        <w:spacing w:after="0"/>
        <w:ind w:left="0"/>
        <w:jc w:val="both"/>
      </w:pPr>
      <w:r>
        <w:rPr>
          <w:rFonts w:ascii="Times New Roman"/>
          <w:b w:val="false"/>
          <w:i w:val="false"/>
          <w:color w:val="000000"/>
          <w:sz w:val="28"/>
        </w:rPr>
        <w:t xml:space="preserve">
      "эксплуатационный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 </w:t>
      </w:r>
    </w:p>
    <w:bookmarkEnd w:id="1127"/>
    <w:bookmarkStart w:name="z2124" w:id="1128"/>
    <w:p>
      <w:pPr>
        <w:spacing w:after="0"/>
        <w:ind w:left="0"/>
        <w:jc w:val="both"/>
      </w:pPr>
      <w:r>
        <w:rPr>
          <w:rFonts w:ascii="Times New Roman"/>
          <w:b w:val="false"/>
          <w:i w:val="false"/>
          <w:color w:val="000000"/>
          <w:sz w:val="28"/>
        </w:rPr>
        <w:t>
      "экстренное торможение" – торможение, используемое в случаях, требующих немедленной остановки высокоскоростного железнодорожного подвижного состава, путем применения максимальной тормозной силы;</w:t>
      </w:r>
    </w:p>
    <w:bookmarkEnd w:id="1128"/>
    <w:bookmarkStart w:name="z2125" w:id="1129"/>
    <w:p>
      <w:pPr>
        <w:spacing w:after="0"/>
        <w:ind w:left="0"/>
        <w:jc w:val="both"/>
      </w:pPr>
      <w:r>
        <w:rPr>
          <w:rFonts w:ascii="Times New Roman"/>
          <w:b w:val="false"/>
          <w:i w:val="false"/>
          <w:color w:val="000000"/>
          <w:sz w:val="28"/>
        </w:rPr>
        <w:t>
      "электрическая безопасность" – безопасность высокоскоростного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bookmarkEnd w:id="1129"/>
    <w:bookmarkStart w:name="z2126" w:id="1130"/>
    <w:p>
      <w:pPr>
        <w:spacing w:after="0"/>
        <w:ind w:left="0"/>
        <w:jc w:val="both"/>
      </w:pPr>
      <w:r>
        <w:rPr>
          <w:rFonts w:ascii="Times New Roman"/>
          <w:b w:val="false"/>
          <w:i w:val="false"/>
          <w:color w:val="000000"/>
          <w:sz w:val="28"/>
        </w:rPr>
        <w:t>
      "электрический тормоз" – устройство, в котором сила торможения создается при преобразовании кинетической энергии высокоскоростного железнодорожного подвижного состава в электрическую энергию путем перевода тяговых электродвигателей в генераторный режим;</w:t>
      </w:r>
    </w:p>
    <w:bookmarkEnd w:id="1130"/>
    <w:bookmarkStart w:name="z2127" w:id="1131"/>
    <w:p>
      <w:pPr>
        <w:spacing w:after="0"/>
        <w:ind w:left="0"/>
        <w:jc w:val="both"/>
      </w:pPr>
      <w:r>
        <w:rPr>
          <w:rFonts w:ascii="Times New Roman"/>
          <w:b w:val="false"/>
          <w:i w:val="false"/>
          <w:color w:val="000000"/>
          <w:sz w:val="28"/>
        </w:rPr>
        <w:t>
      "электромагнитная совместимость" – способность высокоскоростного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bookmarkEnd w:id="1131"/>
    <w:bookmarkStart w:name="z2128" w:id="1132"/>
    <w:p>
      <w:pPr>
        <w:spacing w:after="0"/>
        <w:ind w:left="0"/>
        <w:jc w:val="both"/>
      </w:pPr>
      <w:r>
        <w:rPr>
          <w:rFonts w:ascii="Times New Roman"/>
          <w:b w:val="false"/>
          <w:i w:val="false"/>
          <w:color w:val="000000"/>
          <w:sz w:val="28"/>
        </w:rPr>
        <w:t>
      "электропневматический тормоз" – устройство для торможения с электрическим управлением пневматическими тормозами;</w:t>
      </w:r>
    </w:p>
    <w:bookmarkEnd w:id="1132"/>
    <w:bookmarkStart w:name="z2129" w:id="1133"/>
    <w:p>
      <w:pPr>
        <w:spacing w:after="0"/>
        <w:ind w:left="0"/>
        <w:jc w:val="both"/>
      </w:pPr>
      <w:r>
        <w:rPr>
          <w:rFonts w:ascii="Times New Roman"/>
          <w:b w:val="false"/>
          <w:i w:val="false"/>
          <w:color w:val="000000"/>
          <w:sz w:val="28"/>
        </w:rPr>
        <w:t>
      "элемент подсистемы" – изделие или конструкция, применяемые при строительстве и монтаже составной части подсистемы инфраструктуры высокоскоростного железнодорожного транспорта;</w:t>
      </w:r>
    </w:p>
    <w:bookmarkEnd w:id="1133"/>
    <w:bookmarkStart w:name="z2130" w:id="1134"/>
    <w:p>
      <w:pPr>
        <w:spacing w:after="0"/>
        <w:ind w:left="0"/>
        <w:jc w:val="both"/>
      </w:pPr>
      <w:r>
        <w:rPr>
          <w:rFonts w:ascii="Times New Roman"/>
          <w:b w:val="false"/>
          <w:i w:val="false"/>
          <w:color w:val="000000"/>
          <w:sz w:val="28"/>
        </w:rPr>
        <w:t>
      "этикетка"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bookmarkEnd w:id="1134"/>
    <w:bookmarkStart w:name="z2131" w:id="1135"/>
    <w:p>
      <w:pPr>
        <w:spacing w:after="0"/>
        <w:ind w:left="0"/>
        <w:jc w:val="left"/>
      </w:pPr>
      <w:r>
        <w:rPr>
          <w:rFonts w:ascii="Times New Roman"/>
          <w:b/>
          <w:i w:val="false"/>
          <w:color w:val="000000"/>
        </w:rPr>
        <w:t xml:space="preserve"> III. Правила идентификации продукции</w:t>
      </w:r>
    </w:p>
    <w:bookmarkEnd w:id="1135"/>
    <w:bookmarkStart w:name="z2132" w:id="1136"/>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1136"/>
    <w:bookmarkStart w:name="z2133" w:id="1137"/>
    <w:p>
      <w:pPr>
        <w:spacing w:after="0"/>
        <w:ind w:left="0"/>
        <w:jc w:val="both"/>
      </w:pPr>
      <w:r>
        <w:rPr>
          <w:rFonts w:ascii="Times New Roman"/>
          <w:b w:val="false"/>
          <w:i w:val="false"/>
          <w:color w:val="000000"/>
          <w:sz w:val="28"/>
        </w:rPr>
        <w:t>
      Идентификация продукции проводится:</w:t>
      </w:r>
    </w:p>
    <w:bookmarkEnd w:id="1137"/>
    <w:bookmarkStart w:name="z2134" w:id="1138"/>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1138"/>
    <w:bookmarkStart w:name="z2135" w:id="1139"/>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bookmarkEnd w:id="1139"/>
    <w:bookmarkStart w:name="z2136" w:id="1140"/>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1140"/>
    <w:bookmarkStart w:name="z2137" w:id="1141"/>
    <w:p>
      <w:pPr>
        <w:spacing w:after="0"/>
        <w:ind w:left="0"/>
        <w:jc w:val="both"/>
      </w:pPr>
      <w:r>
        <w:rPr>
          <w:rFonts w:ascii="Times New Roman"/>
          <w:b w:val="false"/>
          <w:i w:val="false"/>
          <w:color w:val="000000"/>
          <w:sz w:val="28"/>
        </w:rPr>
        <w:t>
      6. Идентификация продукции проводится путем:</w:t>
      </w:r>
    </w:p>
    <w:bookmarkEnd w:id="1141"/>
    <w:bookmarkStart w:name="z2138" w:id="1142"/>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1142"/>
    <w:bookmarkStart w:name="z2139" w:id="1143"/>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1143"/>
    <w:bookmarkStart w:name="z2140" w:id="1144"/>
    <w:p>
      <w:pPr>
        <w:spacing w:after="0"/>
        <w:ind w:left="0"/>
        <w:jc w:val="left"/>
      </w:pPr>
      <w:r>
        <w:rPr>
          <w:rFonts w:ascii="Times New Roman"/>
          <w:b/>
          <w:i w:val="false"/>
          <w:color w:val="000000"/>
        </w:rPr>
        <w:t xml:space="preserve"> IV. Правила обращения продукции на рынке Союза</w:t>
      </w:r>
    </w:p>
    <w:bookmarkEnd w:id="1144"/>
    <w:bookmarkStart w:name="z2141" w:id="1145"/>
    <w:p>
      <w:pPr>
        <w:spacing w:after="0"/>
        <w:ind w:left="0"/>
        <w:jc w:val="both"/>
      </w:pPr>
      <w:r>
        <w:rPr>
          <w:rFonts w:ascii="Times New Roman"/>
          <w:b w:val="false"/>
          <w:i w:val="false"/>
          <w:color w:val="000000"/>
          <w:sz w:val="28"/>
        </w:rPr>
        <w:t>
      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bookmarkEnd w:id="1145"/>
    <w:bookmarkStart w:name="z2142" w:id="1146"/>
    <w:p>
      <w:pPr>
        <w:spacing w:after="0"/>
        <w:ind w:left="0"/>
        <w:jc w:val="both"/>
      </w:pPr>
      <w:r>
        <w:rPr>
          <w:rFonts w:ascii="Times New Roman"/>
          <w:b w:val="false"/>
          <w:i w:val="false"/>
          <w:color w:val="000000"/>
          <w:sz w:val="28"/>
        </w:rPr>
        <w:t>
      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не допускается к выпуску в обращение на рынке Союза и введению в эксплуатацию.</w:t>
      </w:r>
    </w:p>
    <w:bookmarkEnd w:id="1146"/>
    <w:bookmarkStart w:name="z2143" w:id="1147"/>
    <w:p>
      <w:pPr>
        <w:spacing w:after="0"/>
        <w:ind w:left="0"/>
        <w:jc w:val="left"/>
      </w:pPr>
      <w:r>
        <w:rPr>
          <w:rFonts w:ascii="Times New Roman"/>
          <w:b/>
          <w:i w:val="false"/>
          <w:color w:val="000000"/>
        </w:rPr>
        <w:t xml:space="preserve"> V. Требования безопасности</w:t>
      </w:r>
    </w:p>
    <w:bookmarkEnd w:id="1147"/>
    <w:bookmarkStart w:name="z2144" w:id="1148"/>
    <w:p>
      <w:pPr>
        <w:spacing w:after="0"/>
        <w:ind w:left="0"/>
        <w:jc w:val="both"/>
      </w:pPr>
      <w:r>
        <w:rPr>
          <w:rFonts w:ascii="Times New Roman"/>
          <w:b w:val="false"/>
          <w:i w:val="false"/>
          <w:color w:val="000000"/>
          <w:sz w:val="28"/>
        </w:rPr>
        <w:t>
      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bookmarkEnd w:id="1148"/>
    <w:bookmarkStart w:name="z2145" w:id="1149"/>
    <w:p>
      <w:pPr>
        <w:spacing w:after="0"/>
        <w:ind w:left="0"/>
        <w:jc w:val="both"/>
      </w:pPr>
      <w:r>
        <w:rPr>
          <w:rFonts w:ascii="Times New Roman"/>
          <w:b w:val="false"/>
          <w:i w:val="false"/>
          <w:color w:val="000000"/>
          <w:sz w:val="28"/>
        </w:rPr>
        <w:t>
      а) безопасность излучений;</w:t>
      </w:r>
    </w:p>
    <w:bookmarkEnd w:id="1149"/>
    <w:bookmarkStart w:name="z2146" w:id="1150"/>
    <w:p>
      <w:pPr>
        <w:spacing w:after="0"/>
        <w:ind w:left="0"/>
        <w:jc w:val="both"/>
      </w:pPr>
      <w:r>
        <w:rPr>
          <w:rFonts w:ascii="Times New Roman"/>
          <w:b w:val="false"/>
          <w:i w:val="false"/>
          <w:color w:val="000000"/>
          <w:sz w:val="28"/>
        </w:rPr>
        <w:t>
      б) биологическую безопасность;</w:t>
      </w:r>
    </w:p>
    <w:bookmarkEnd w:id="1150"/>
    <w:bookmarkStart w:name="z2147" w:id="1151"/>
    <w:p>
      <w:pPr>
        <w:spacing w:after="0"/>
        <w:ind w:left="0"/>
        <w:jc w:val="both"/>
      </w:pPr>
      <w:r>
        <w:rPr>
          <w:rFonts w:ascii="Times New Roman"/>
          <w:b w:val="false"/>
          <w:i w:val="false"/>
          <w:color w:val="000000"/>
          <w:sz w:val="28"/>
        </w:rPr>
        <w:t>
      в) взрывобезопасность;</w:t>
      </w:r>
    </w:p>
    <w:bookmarkEnd w:id="1151"/>
    <w:bookmarkStart w:name="z2148" w:id="1152"/>
    <w:p>
      <w:pPr>
        <w:spacing w:after="0"/>
        <w:ind w:left="0"/>
        <w:jc w:val="both"/>
      </w:pPr>
      <w:r>
        <w:rPr>
          <w:rFonts w:ascii="Times New Roman"/>
          <w:b w:val="false"/>
          <w:i w:val="false"/>
          <w:color w:val="000000"/>
          <w:sz w:val="28"/>
        </w:rPr>
        <w:t>
      г) гидрометеорологическую безопасность;</w:t>
      </w:r>
    </w:p>
    <w:bookmarkEnd w:id="1152"/>
    <w:bookmarkStart w:name="z2149" w:id="1153"/>
    <w:p>
      <w:pPr>
        <w:spacing w:after="0"/>
        <w:ind w:left="0"/>
        <w:jc w:val="both"/>
      </w:pPr>
      <w:r>
        <w:rPr>
          <w:rFonts w:ascii="Times New Roman"/>
          <w:b w:val="false"/>
          <w:i w:val="false"/>
          <w:color w:val="000000"/>
          <w:sz w:val="28"/>
        </w:rPr>
        <w:t>
      д) механическую безопасность;</w:t>
      </w:r>
    </w:p>
    <w:bookmarkEnd w:id="1153"/>
    <w:bookmarkStart w:name="z2150" w:id="1154"/>
    <w:p>
      <w:pPr>
        <w:spacing w:after="0"/>
        <w:ind w:left="0"/>
        <w:jc w:val="both"/>
      </w:pPr>
      <w:r>
        <w:rPr>
          <w:rFonts w:ascii="Times New Roman"/>
          <w:b w:val="false"/>
          <w:i w:val="false"/>
          <w:color w:val="000000"/>
          <w:sz w:val="28"/>
        </w:rPr>
        <w:t>
      е) пожарную безопасность;</w:t>
      </w:r>
    </w:p>
    <w:bookmarkEnd w:id="1154"/>
    <w:bookmarkStart w:name="z2151" w:id="1155"/>
    <w:p>
      <w:pPr>
        <w:spacing w:after="0"/>
        <w:ind w:left="0"/>
        <w:jc w:val="both"/>
      </w:pPr>
      <w:r>
        <w:rPr>
          <w:rFonts w:ascii="Times New Roman"/>
          <w:b w:val="false"/>
          <w:i w:val="false"/>
          <w:color w:val="000000"/>
          <w:sz w:val="28"/>
        </w:rPr>
        <w:t>
      ж) промышленную безопасность;</w:t>
      </w:r>
    </w:p>
    <w:bookmarkEnd w:id="1155"/>
    <w:bookmarkStart w:name="z2152" w:id="1156"/>
    <w:p>
      <w:pPr>
        <w:spacing w:after="0"/>
        <w:ind w:left="0"/>
        <w:jc w:val="both"/>
      </w:pPr>
      <w:r>
        <w:rPr>
          <w:rFonts w:ascii="Times New Roman"/>
          <w:b w:val="false"/>
          <w:i w:val="false"/>
          <w:color w:val="000000"/>
          <w:sz w:val="28"/>
        </w:rPr>
        <w:t>
      з) термическую безопасность;</w:t>
      </w:r>
    </w:p>
    <w:bookmarkEnd w:id="1156"/>
    <w:bookmarkStart w:name="z2153" w:id="1157"/>
    <w:p>
      <w:pPr>
        <w:spacing w:after="0"/>
        <w:ind w:left="0"/>
        <w:jc w:val="both"/>
      </w:pPr>
      <w:r>
        <w:rPr>
          <w:rFonts w:ascii="Times New Roman"/>
          <w:b w:val="false"/>
          <w:i w:val="false"/>
          <w:color w:val="000000"/>
          <w:sz w:val="28"/>
        </w:rPr>
        <w:t>
      и) химическую безопасность;</w:t>
      </w:r>
    </w:p>
    <w:bookmarkEnd w:id="1157"/>
    <w:bookmarkStart w:name="z2154" w:id="1158"/>
    <w:p>
      <w:pPr>
        <w:spacing w:after="0"/>
        <w:ind w:left="0"/>
        <w:jc w:val="both"/>
      </w:pPr>
      <w:r>
        <w:rPr>
          <w:rFonts w:ascii="Times New Roman"/>
          <w:b w:val="false"/>
          <w:i w:val="false"/>
          <w:color w:val="000000"/>
          <w:sz w:val="28"/>
        </w:rPr>
        <w:t>
      к) электрическую безопасность;</w:t>
      </w:r>
    </w:p>
    <w:bookmarkEnd w:id="1158"/>
    <w:bookmarkStart w:name="z2155" w:id="1159"/>
    <w:p>
      <w:pPr>
        <w:spacing w:after="0"/>
        <w:ind w:left="0"/>
        <w:jc w:val="both"/>
      </w:pPr>
      <w:r>
        <w:rPr>
          <w:rFonts w:ascii="Times New Roman"/>
          <w:b w:val="false"/>
          <w:i w:val="false"/>
          <w:color w:val="000000"/>
          <w:sz w:val="28"/>
        </w:rPr>
        <w:t>
      л) электромагнитную совместимость в части обеспечения безопасности работы приборов и оборудования;</w:t>
      </w:r>
    </w:p>
    <w:bookmarkEnd w:id="1159"/>
    <w:bookmarkStart w:name="z2156" w:id="1160"/>
    <w:p>
      <w:pPr>
        <w:spacing w:after="0"/>
        <w:ind w:left="0"/>
        <w:jc w:val="both"/>
      </w:pPr>
      <w:r>
        <w:rPr>
          <w:rFonts w:ascii="Times New Roman"/>
          <w:b w:val="false"/>
          <w:i w:val="false"/>
          <w:color w:val="000000"/>
          <w:sz w:val="28"/>
        </w:rPr>
        <w:t>
      м) единство измерений;</w:t>
      </w:r>
    </w:p>
    <w:bookmarkEnd w:id="1160"/>
    <w:bookmarkStart w:name="z2157" w:id="1161"/>
    <w:p>
      <w:pPr>
        <w:spacing w:after="0"/>
        <w:ind w:left="0"/>
        <w:jc w:val="both"/>
      </w:pPr>
      <w:r>
        <w:rPr>
          <w:rFonts w:ascii="Times New Roman"/>
          <w:b w:val="false"/>
          <w:i w:val="false"/>
          <w:color w:val="000000"/>
          <w:sz w:val="28"/>
        </w:rPr>
        <w:t>
      н) санитарно-эпидемиологическую и экологическую безопасность.</w:t>
      </w:r>
    </w:p>
    <w:bookmarkEnd w:id="1161"/>
    <w:bookmarkStart w:name="z2158" w:id="1162"/>
    <w:p>
      <w:pPr>
        <w:spacing w:after="0"/>
        <w:ind w:left="0"/>
        <w:jc w:val="both"/>
      </w:pPr>
      <w:r>
        <w:rPr>
          <w:rFonts w:ascii="Times New Roman"/>
          <w:b w:val="false"/>
          <w:i w:val="false"/>
          <w:color w:val="000000"/>
          <w:sz w:val="28"/>
        </w:rPr>
        <w:t>
      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аналогичной продукции.</w:t>
      </w:r>
    </w:p>
    <w:bookmarkEnd w:id="1162"/>
    <w:bookmarkStart w:name="z2159" w:id="1163"/>
    <w:p>
      <w:pPr>
        <w:spacing w:after="0"/>
        <w:ind w:left="0"/>
        <w:jc w:val="both"/>
      </w:pPr>
      <w:r>
        <w:rPr>
          <w:rFonts w:ascii="Times New Roman"/>
          <w:b w:val="false"/>
          <w:i w:val="false"/>
          <w:color w:val="000000"/>
          <w:sz w:val="28"/>
        </w:rPr>
        <w:t>
      11. Безопасность объектов технического регулирования настоящего технического регламента должна обеспечиваться путем:</w:t>
      </w:r>
    </w:p>
    <w:bookmarkEnd w:id="1163"/>
    <w:bookmarkStart w:name="z2160" w:id="1164"/>
    <w:p>
      <w:pPr>
        <w:spacing w:after="0"/>
        <w:ind w:left="0"/>
        <w:jc w:val="both"/>
      </w:pPr>
      <w:r>
        <w:rPr>
          <w:rFonts w:ascii="Times New Roman"/>
          <w:b w:val="false"/>
          <w:i w:val="false"/>
          <w:color w:val="000000"/>
          <w:sz w:val="28"/>
        </w:rPr>
        <w:t>
      а) осуществления комплекса научно-исследовательских и опытно-конструкторских работ при проектировании;</w:t>
      </w:r>
    </w:p>
    <w:bookmarkEnd w:id="1164"/>
    <w:bookmarkStart w:name="z2161" w:id="1165"/>
    <w:p>
      <w:pPr>
        <w:spacing w:after="0"/>
        <w:ind w:left="0"/>
        <w:jc w:val="both"/>
      </w:pPr>
      <w:r>
        <w:rPr>
          <w:rFonts w:ascii="Times New Roman"/>
          <w:b w:val="false"/>
          <w:i w:val="false"/>
          <w:color w:val="000000"/>
          <w:sz w:val="28"/>
        </w:rPr>
        <w:t>
      б) применения апробированных технических решений;</w:t>
      </w:r>
    </w:p>
    <w:bookmarkEnd w:id="1165"/>
    <w:bookmarkStart w:name="z2162" w:id="1166"/>
    <w:p>
      <w:pPr>
        <w:spacing w:after="0"/>
        <w:ind w:left="0"/>
        <w:jc w:val="both"/>
      </w:pPr>
      <w:r>
        <w:rPr>
          <w:rFonts w:ascii="Times New Roman"/>
          <w:b w:val="false"/>
          <w:i w:val="false"/>
          <w:color w:val="000000"/>
          <w:sz w:val="28"/>
        </w:rPr>
        <w:t>
      в) установления назначенных сроков службы и (или) назначенных ресурсов, а также проведения технического обслуживания и ремонта с необходимой периодичностью;</w:t>
      </w:r>
    </w:p>
    <w:bookmarkEnd w:id="1166"/>
    <w:bookmarkStart w:name="z2163" w:id="1167"/>
    <w:p>
      <w:pPr>
        <w:spacing w:after="0"/>
        <w:ind w:left="0"/>
        <w:jc w:val="both"/>
      </w:pPr>
      <w:r>
        <w:rPr>
          <w:rFonts w:ascii="Times New Roman"/>
          <w:b w:val="false"/>
          <w:i w:val="false"/>
          <w:color w:val="000000"/>
          <w:sz w:val="28"/>
        </w:rPr>
        <w:t>
      г) проведения комплекса расчетов на основе апробированных методик;</w:t>
      </w:r>
    </w:p>
    <w:bookmarkEnd w:id="1167"/>
    <w:bookmarkStart w:name="z2164" w:id="1168"/>
    <w:p>
      <w:pPr>
        <w:spacing w:after="0"/>
        <w:ind w:left="0"/>
        <w:jc w:val="both"/>
      </w:pPr>
      <w:r>
        <w:rPr>
          <w:rFonts w:ascii="Times New Roman"/>
          <w:b w:val="false"/>
          <w:i w:val="false"/>
          <w:color w:val="000000"/>
          <w:sz w:val="28"/>
        </w:rPr>
        <w:t>
      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bookmarkEnd w:id="1168"/>
    <w:bookmarkStart w:name="z2165" w:id="1169"/>
    <w:p>
      <w:pPr>
        <w:spacing w:after="0"/>
        <w:ind w:left="0"/>
        <w:jc w:val="both"/>
      </w:pPr>
      <w:r>
        <w:rPr>
          <w:rFonts w:ascii="Times New Roman"/>
          <w:b w:val="false"/>
          <w:i w:val="false"/>
          <w:color w:val="000000"/>
          <w:sz w:val="28"/>
        </w:rPr>
        <w:t>
      е) установления критериев предельных состояний;</w:t>
      </w:r>
    </w:p>
    <w:bookmarkEnd w:id="1169"/>
    <w:bookmarkStart w:name="z2166" w:id="1170"/>
    <w:p>
      <w:pPr>
        <w:spacing w:after="0"/>
        <w:ind w:left="0"/>
        <w:jc w:val="both"/>
      </w:pPr>
      <w:r>
        <w:rPr>
          <w:rFonts w:ascii="Times New Roman"/>
          <w:b w:val="false"/>
          <w:i w:val="false"/>
          <w:color w:val="000000"/>
          <w:sz w:val="28"/>
        </w:rPr>
        <w:t>
      ж) соблюдения требований проектной документации с учетом проведения контроля посредством надзора, осуществляемого проектировщиком (разработчиком);</w:t>
      </w:r>
    </w:p>
    <w:bookmarkEnd w:id="1170"/>
    <w:bookmarkStart w:name="z2167" w:id="1171"/>
    <w:p>
      <w:pPr>
        <w:spacing w:after="0"/>
        <w:ind w:left="0"/>
        <w:jc w:val="both"/>
      </w:pPr>
      <w:r>
        <w:rPr>
          <w:rFonts w:ascii="Times New Roman"/>
          <w:b w:val="false"/>
          <w:i w:val="false"/>
          <w:color w:val="000000"/>
          <w:sz w:val="28"/>
        </w:rPr>
        <w:t>
      з) определения условий и способов утилизации продукции;</w:t>
      </w:r>
    </w:p>
    <w:bookmarkEnd w:id="1171"/>
    <w:bookmarkStart w:name="z2168" w:id="1172"/>
    <w:p>
      <w:pPr>
        <w:spacing w:after="0"/>
        <w:ind w:left="0"/>
        <w:jc w:val="both"/>
      </w:pPr>
      <w:r>
        <w:rPr>
          <w:rFonts w:ascii="Times New Roman"/>
          <w:b w:val="false"/>
          <w:i w:val="false"/>
          <w:color w:val="000000"/>
          <w:sz w:val="28"/>
        </w:rPr>
        <w:t>
      и) установления параметров опасных погодных явлений для высокоскоростного железнодорожного подвижного состава и организации инструментального контроля за возникновением этих опасных погодных явлений.</w:t>
      </w:r>
    </w:p>
    <w:bookmarkEnd w:id="1172"/>
    <w:bookmarkStart w:name="z2169" w:id="1173"/>
    <w:p>
      <w:pPr>
        <w:spacing w:after="0"/>
        <w:ind w:left="0"/>
        <w:jc w:val="both"/>
      </w:pPr>
      <w:r>
        <w:rPr>
          <w:rFonts w:ascii="Times New Roman"/>
          <w:b w:val="false"/>
          <w:i w:val="false"/>
          <w:color w:val="000000"/>
          <w:sz w:val="28"/>
        </w:rPr>
        <w:t>
      12. Прочность, устойчивость и техническое состояние объектов технического регулирования настоящего технического регламента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bookmarkEnd w:id="1173"/>
    <w:bookmarkStart w:name="z2170" w:id="1174"/>
    <w:p>
      <w:pPr>
        <w:spacing w:after="0"/>
        <w:ind w:left="0"/>
        <w:jc w:val="both"/>
      </w:pPr>
      <w:r>
        <w:rPr>
          <w:rFonts w:ascii="Times New Roman"/>
          <w:b w:val="false"/>
          <w:i w:val="false"/>
          <w:color w:val="000000"/>
          <w:sz w:val="28"/>
        </w:rPr>
        <w:t>
      13. При проектировании и производстве объектов технического регулирования настоящего технического регламента необходимо обеспечить:</w:t>
      </w:r>
    </w:p>
    <w:bookmarkEnd w:id="1174"/>
    <w:bookmarkStart w:name="z2171" w:id="1175"/>
    <w:p>
      <w:pPr>
        <w:spacing w:after="0"/>
        <w:ind w:left="0"/>
        <w:jc w:val="both"/>
      </w:pPr>
      <w:r>
        <w:rPr>
          <w:rFonts w:ascii="Times New Roman"/>
          <w:b w:val="false"/>
          <w:i w:val="false"/>
          <w:color w:val="000000"/>
          <w:sz w:val="28"/>
        </w:rPr>
        <w:t>
      а) соблюдение габарита высокоскоростного железнодорожного подвижного состава;</w:t>
      </w:r>
    </w:p>
    <w:bookmarkEnd w:id="1175"/>
    <w:bookmarkStart w:name="z2172" w:id="1176"/>
    <w:p>
      <w:pPr>
        <w:spacing w:after="0"/>
        <w:ind w:left="0"/>
        <w:jc w:val="both"/>
      </w:pPr>
      <w:r>
        <w:rPr>
          <w:rFonts w:ascii="Times New Roman"/>
          <w:b w:val="false"/>
          <w:i w:val="false"/>
          <w:color w:val="000000"/>
          <w:sz w:val="28"/>
        </w:rPr>
        <w:t>
      б) соблюдение габарита приближения строений;</w:t>
      </w:r>
    </w:p>
    <w:bookmarkEnd w:id="1176"/>
    <w:bookmarkStart w:name="z2173" w:id="1177"/>
    <w:p>
      <w:pPr>
        <w:spacing w:after="0"/>
        <w:ind w:left="0"/>
        <w:jc w:val="both"/>
      </w:pPr>
      <w:r>
        <w:rPr>
          <w:rFonts w:ascii="Times New Roman"/>
          <w:b w:val="false"/>
          <w:i w:val="false"/>
          <w:color w:val="000000"/>
          <w:sz w:val="28"/>
        </w:rPr>
        <w:t>
      в) безопасную эксплуатацию с учетом внешних климатических, геофизических и механических воздействий;</w:t>
      </w:r>
    </w:p>
    <w:bookmarkEnd w:id="1177"/>
    <w:bookmarkStart w:name="z2174" w:id="1178"/>
    <w:p>
      <w:pPr>
        <w:spacing w:after="0"/>
        <w:ind w:left="0"/>
        <w:jc w:val="both"/>
      </w:pPr>
      <w:r>
        <w:rPr>
          <w:rFonts w:ascii="Times New Roman"/>
          <w:b w:val="false"/>
          <w:i w:val="false"/>
          <w:color w:val="000000"/>
          <w:sz w:val="28"/>
        </w:rPr>
        <w:t>
      г)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bookmarkEnd w:id="1178"/>
    <w:bookmarkStart w:name="z2175" w:id="1179"/>
    <w:p>
      <w:pPr>
        <w:spacing w:after="0"/>
        <w:ind w:left="0"/>
        <w:jc w:val="both"/>
      </w:pPr>
      <w:r>
        <w:rPr>
          <w:rFonts w:ascii="Times New Roman"/>
          <w:b w:val="false"/>
          <w:i w:val="false"/>
          <w:color w:val="000000"/>
          <w:sz w:val="28"/>
        </w:rPr>
        <w:t>
      д) устойчивость от схода колеса с рельса;</w:t>
      </w:r>
    </w:p>
    <w:bookmarkEnd w:id="1179"/>
    <w:bookmarkStart w:name="z2176" w:id="1180"/>
    <w:p>
      <w:pPr>
        <w:spacing w:after="0"/>
        <w:ind w:left="0"/>
        <w:jc w:val="both"/>
      </w:pPr>
      <w:r>
        <w:rPr>
          <w:rFonts w:ascii="Times New Roman"/>
          <w:b w:val="false"/>
          <w:i w:val="false"/>
          <w:color w:val="000000"/>
          <w:sz w:val="28"/>
        </w:rPr>
        <w:t>
      е) устойчивость от опрокидывания на криволинейных участках железнодорожного пути;</w:t>
      </w:r>
    </w:p>
    <w:bookmarkEnd w:id="1180"/>
    <w:bookmarkStart w:name="z2177" w:id="1181"/>
    <w:p>
      <w:pPr>
        <w:spacing w:after="0"/>
        <w:ind w:left="0"/>
        <w:jc w:val="both"/>
      </w:pPr>
      <w:r>
        <w:rPr>
          <w:rFonts w:ascii="Times New Roman"/>
          <w:b w:val="false"/>
          <w:i w:val="false"/>
          <w:color w:val="000000"/>
          <w:sz w:val="28"/>
        </w:rPr>
        <w:t>
      ж) предотвращение самопроизвольного ухода с места стоянки;</w:t>
      </w:r>
    </w:p>
    <w:bookmarkEnd w:id="1181"/>
    <w:bookmarkStart w:name="z2178" w:id="1182"/>
    <w:p>
      <w:pPr>
        <w:spacing w:after="0"/>
        <w:ind w:left="0"/>
        <w:jc w:val="both"/>
      </w:pPr>
      <w:r>
        <w:rPr>
          <w:rFonts w:ascii="Times New Roman"/>
          <w:b w:val="false"/>
          <w:i w:val="false"/>
          <w:color w:val="000000"/>
          <w:sz w:val="28"/>
        </w:rPr>
        <w:t>
      з) сцепление единиц высокоскоростного железнодорожного подвижного состава для передачи сил в режимах тяги и торможения;</w:t>
      </w:r>
    </w:p>
    <w:bookmarkEnd w:id="1182"/>
    <w:bookmarkStart w:name="z2179" w:id="1183"/>
    <w:p>
      <w:pPr>
        <w:spacing w:after="0"/>
        <w:ind w:left="0"/>
        <w:jc w:val="both"/>
      </w:pPr>
      <w:r>
        <w:rPr>
          <w:rFonts w:ascii="Times New Roman"/>
          <w:b w:val="false"/>
          <w:i w:val="false"/>
          <w:color w:val="000000"/>
          <w:sz w:val="28"/>
        </w:rPr>
        <w:t>
      и) допустимый тормозной путь при экстренном торможении;</w:t>
      </w:r>
    </w:p>
    <w:bookmarkEnd w:id="1183"/>
    <w:bookmarkStart w:name="z2180" w:id="1184"/>
    <w:p>
      <w:pPr>
        <w:spacing w:after="0"/>
        <w:ind w:left="0"/>
        <w:jc w:val="both"/>
      </w:pPr>
      <w:r>
        <w:rPr>
          <w:rFonts w:ascii="Times New Roman"/>
          <w:b w:val="false"/>
          <w:i w:val="false"/>
          <w:color w:val="000000"/>
          <w:sz w:val="28"/>
        </w:rPr>
        <w:t>
      к) непревышение погонных динамических нагрузок, предельно допустимых сил по воздействию на железнодорожный путь;</w:t>
      </w:r>
    </w:p>
    <w:bookmarkEnd w:id="1184"/>
    <w:bookmarkStart w:name="z2181" w:id="1185"/>
    <w:p>
      <w:pPr>
        <w:spacing w:after="0"/>
        <w:ind w:left="0"/>
        <w:jc w:val="both"/>
      </w:pPr>
      <w:r>
        <w:rPr>
          <w:rFonts w:ascii="Times New Roman"/>
          <w:b w:val="false"/>
          <w:i w:val="false"/>
          <w:color w:val="000000"/>
          <w:sz w:val="28"/>
        </w:rPr>
        <w:t>
      л) предотвращение падения составных частей высокоскоростного железнодорожного подвижного состава на железнодорожный путь;</w:t>
      </w:r>
    </w:p>
    <w:bookmarkEnd w:id="1185"/>
    <w:bookmarkStart w:name="z2182" w:id="1186"/>
    <w:p>
      <w:pPr>
        <w:spacing w:after="0"/>
        <w:ind w:left="0"/>
        <w:jc w:val="both"/>
      </w:pPr>
      <w:r>
        <w:rPr>
          <w:rFonts w:ascii="Times New Roman"/>
          <w:b w:val="false"/>
          <w:i w:val="false"/>
          <w:color w:val="000000"/>
          <w:sz w:val="28"/>
        </w:rPr>
        <w:t>
      м) непревышение предельно допустимых сил тяги, торможения и величины ускорения;</w:t>
      </w:r>
    </w:p>
    <w:bookmarkEnd w:id="1186"/>
    <w:bookmarkStart w:name="z2183" w:id="1187"/>
    <w:p>
      <w:pPr>
        <w:spacing w:after="0"/>
        <w:ind w:left="0"/>
        <w:jc w:val="both"/>
      </w:pPr>
      <w:r>
        <w:rPr>
          <w:rFonts w:ascii="Times New Roman"/>
          <w:b w:val="false"/>
          <w:i w:val="false"/>
          <w:color w:val="000000"/>
          <w:sz w:val="28"/>
        </w:rPr>
        <w:t>
      н) санитарно-эпидемиологическую, экологическую и гидрометеорологическую безопасность;</w:t>
      </w:r>
    </w:p>
    <w:bookmarkEnd w:id="1187"/>
    <w:bookmarkStart w:name="z2184" w:id="1188"/>
    <w:p>
      <w:pPr>
        <w:spacing w:after="0"/>
        <w:ind w:left="0"/>
        <w:jc w:val="both"/>
      </w:pPr>
      <w:r>
        <w:rPr>
          <w:rFonts w:ascii="Times New Roman"/>
          <w:b w:val="false"/>
          <w:i w:val="false"/>
          <w:color w:val="000000"/>
          <w:sz w:val="28"/>
        </w:rPr>
        <w:t>
      о) электромагнитную совместимость электрооборудования в части обеспечения безопасности работы приборов и оборудования;</w:t>
      </w:r>
    </w:p>
    <w:bookmarkEnd w:id="1188"/>
    <w:bookmarkStart w:name="z2185" w:id="1189"/>
    <w:p>
      <w:pPr>
        <w:spacing w:after="0"/>
        <w:ind w:left="0"/>
        <w:jc w:val="both"/>
      </w:pPr>
      <w:r>
        <w:rPr>
          <w:rFonts w:ascii="Times New Roman"/>
          <w:b w:val="false"/>
          <w:i w:val="false"/>
          <w:color w:val="000000"/>
          <w:sz w:val="28"/>
        </w:rPr>
        <w:t>
      п)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bookmarkEnd w:id="1189"/>
    <w:bookmarkStart w:name="z2186" w:id="1190"/>
    <w:p>
      <w:pPr>
        <w:spacing w:after="0"/>
        <w:ind w:left="0"/>
        <w:jc w:val="both"/>
      </w:pPr>
      <w:r>
        <w:rPr>
          <w:rFonts w:ascii="Times New Roman"/>
          <w:b w:val="false"/>
          <w:i w:val="false"/>
          <w:color w:val="000000"/>
          <w:sz w:val="28"/>
        </w:rPr>
        <w:t>
      р) выполнение требований пожарной безопасности;</w:t>
      </w:r>
    </w:p>
    <w:bookmarkEnd w:id="1190"/>
    <w:bookmarkStart w:name="z2187" w:id="1191"/>
    <w:p>
      <w:pPr>
        <w:spacing w:after="0"/>
        <w:ind w:left="0"/>
        <w:jc w:val="both"/>
      </w:pPr>
      <w:r>
        <w:rPr>
          <w:rFonts w:ascii="Times New Roman"/>
          <w:b w:val="false"/>
          <w:i w:val="false"/>
          <w:color w:val="000000"/>
          <w:sz w:val="28"/>
        </w:rPr>
        <w:t>
      с) прочность при допустимых режимах нагрузки и воздействий;</w:t>
      </w:r>
    </w:p>
    <w:bookmarkEnd w:id="1191"/>
    <w:bookmarkStart w:name="z2188" w:id="1192"/>
    <w:p>
      <w:pPr>
        <w:spacing w:after="0"/>
        <w:ind w:left="0"/>
        <w:jc w:val="both"/>
      </w:pPr>
      <w:r>
        <w:rPr>
          <w:rFonts w:ascii="Times New Roman"/>
          <w:b w:val="false"/>
          <w:i w:val="false"/>
          <w:color w:val="000000"/>
          <w:sz w:val="28"/>
        </w:rPr>
        <w:t>
      т) отсутствие пластических деформаций при продольных и вертикальных предельных динамических нагрузках;</w:t>
      </w:r>
    </w:p>
    <w:bookmarkEnd w:id="1192"/>
    <w:bookmarkStart w:name="z2189" w:id="1193"/>
    <w:p>
      <w:pPr>
        <w:spacing w:after="0"/>
        <w:ind w:left="0"/>
        <w:jc w:val="both"/>
      </w:pPr>
      <w:r>
        <w:rPr>
          <w:rFonts w:ascii="Times New Roman"/>
          <w:b w:val="false"/>
          <w:i w:val="false"/>
          <w:color w:val="000000"/>
          <w:sz w:val="28"/>
        </w:rPr>
        <w:t>
      у) сопротивление усталости при малоцикловых и многоцикловых режимах нагрузки;</w:t>
      </w:r>
    </w:p>
    <w:bookmarkEnd w:id="1193"/>
    <w:bookmarkStart w:name="z2190" w:id="1194"/>
    <w:p>
      <w:pPr>
        <w:spacing w:after="0"/>
        <w:ind w:left="0"/>
        <w:jc w:val="both"/>
      </w:pPr>
      <w:r>
        <w:rPr>
          <w:rFonts w:ascii="Times New Roman"/>
          <w:b w:val="false"/>
          <w:i w:val="false"/>
          <w:color w:val="000000"/>
          <w:sz w:val="28"/>
        </w:rPr>
        <w:t>
      ф) безопасность и надежность работы электрооборудования при номинальных и граничных режимах электроснабжения;</w:t>
      </w:r>
    </w:p>
    <w:bookmarkEnd w:id="1194"/>
    <w:bookmarkStart w:name="z2191" w:id="1195"/>
    <w:p>
      <w:pPr>
        <w:spacing w:after="0"/>
        <w:ind w:left="0"/>
        <w:jc w:val="both"/>
      </w:pPr>
      <w:r>
        <w:rPr>
          <w:rFonts w:ascii="Times New Roman"/>
          <w:b w:val="false"/>
          <w:i w:val="false"/>
          <w:color w:val="000000"/>
          <w:sz w:val="28"/>
        </w:rPr>
        <w:t>
      х) отсутствие не предусмотренных конструкторской документацией касаний составных частей единицы высокоскоростного железнодорожного подвижного состава между собой, способных привести к их повреждению;</w:t>
      </w:r>
    </w:p>
    <w:bookmarkEnd w:id="1195"/>
    <w:bookmarkStart w:name="z2192" w:id="1196"/>
    <w:p>
      <w:pPr>
        <w:spacing w:after="0"/>
        <w:ind w:left="0"/>
        <w:jc w:val="both"/>
      </w:pPr>
      <w:r>
        <w:rPr>
          <w:rFonts w:ascii="Times New Roman"/>
          <w:b w:val="false"/>
          <w:i w:val="false"/>
          <w:color w:val="000000"/>
          <w:sz w:val="28"/>
        </w:rPr>
        <w:t>
      ц) сцепление высокоскоростного железнодорожного подвижного состава на криволинейных участках железнодорожного пути.</w:t>
      </w:r>
    </w:p>
    <w:bookmarkEnd w:id="1196"/>
    <w:bookmarkStart w:name="z2193" w:id="1197"/>
    <w:p>
      <w:pPr>
        <w:spacing w:after="0"/>
        <w:ind w:left="0"/>
        <w:jc w:val="both"/>
      </w:pPr>
      <w:r>
        <w:rPr>
          <w:rFonts w:ascii="Times New Roman"/>
          <w:b w:val="false"/>
          <w:i w:val="false"/>
          <w:color w:val="000000"/>
          <w:sz w:val="28"/>
        </w:rPr>
        <w:t>
      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bookmarkEnd w:id="1197"/>
    <w:bookmarkStart w:name="z2194" w:id="1198"/>
    <w:p>
      <w:pPr>
        <w:spacing w:after="0"/>
        <w:ind w:left="0"/>
        <w:jc w:val="both"/>
      </w:pPr>
      <w:r>
        <w:rPr>
          <w:rFonts w:ascii="Times New Roman"/>
          <w:b w:val="false"/>
          <w:i w:val="false"/>
          <w:color w:val="000000"/>
          <w:sz w:val="28"/>
        </w:rPr>
        <w:t>
      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bookmarkEnd w:id="1198"/>
    <w:bookmarkStart w:name="z2195" w:id="1199"/>
    <w:p>
      <w:pPr>
        <w:spacing w:after="0"/>
        <w:ind w:left="0"/>
        <w:jc w:val="both"/>
      </w:pPr>
      <w:r>
        <w:rPr>
          <w:rFonts w:ascii="Times New Roman"/>
          <w:b w:val="false"/>
          <w:i w:val="false"/>
          <w:color w:val="000000"/>
          <w:sz w:val="28"/>
        </w:rPr>
        <w:t>
      16. При проектировании высокоскоростного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с рельсов высокоскоростного железнодорожного подвижного состава.</w:t>
      </w:r>
    </w:p>
    <w:bookmarkEnd w:id="1199"/>
    <w:bookmarkStart w:name="z2196" w:id="1200"/>
    <w:p>
      <w:pPr>
        <w:spacing w:after="0"/>
        <w:ind w:left="0"/>
        <w:jc w:val="both"/>
      </w:pPr>
      <w:r>
        <w:rPr>
          <w:rFonts w:ascii="Times New Roman"/>
          <w:b w:val="false"/>
          <w:i w:val="false"/>
          <w:color w:val="000000"/>
          <w:sz w:val="28"/>
        </w:rPr>
        <w:t>
      17.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bookmarkEnd w:id="1200"/>
    <w:bookmarkStart w:name="z2197" w:id="1201"/>
    <w:p>
      <w:pPr>
        <w:spacing w:after="0"/>
        <w:ind w:left="0"/>
        <w:jc w:val="both"/>
      </w:pPr>
      <w:r>
        <w:rPr>
          <w:rFonts w:ascii="Times New Roman"/>
          <w:b w:val="false"/>
          <w:i w:val="false"/>
          <w:color w:val="000000"/>
          <w:sz w:val="28"/>
        </w:rPr>
        <w:t>
      18. При внесении изменений в конструкторскую документацию, в технологию изготовления продукции, а также в проектную документацию строительства объектов инфраструктуры высокоскоростного железнодорожного транспорта должны соблюдаться требования безопасности, установленные настоящим техническим регламентом.</w:t>
      </w:r>
    </w:p>
    <w:bookmarkEnd w:id="1201"/>
    <w:bookmarkStart w:name="z2198" w:id="1202"/>
    <w:p>
      <w:pPr>
        <w:spacing w:after="0"/>
        <w:ind w:left="0"/>
        <w:jc w:val="both"/>
      </w:pPr>
      <w:r>
        <w:rPr>
          <w:rFonts w:ascii="Times New Roman"/>
          <w:b w:val="false"/>
          <w:i w:val="false"/>
          <w:color w:val="000000"/>
          <w:sz w:val="28"/>
        </w:rPr>
        <w:t>
      19. В случае внесения изменений в конструкцию или технологию изготовления продукции,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разделом VII настоящего технического регламента.</w:t>
      </w:r>
    </w:p>
    <w:bookmarkEnd w:id="1202"/>
    <w:bookmarkStart w:name="z2199" w:id="1203"/>
    <w:p>
      <w:pPr>
        <w:spacing w:after="0"/>
        <w:ind w:left="0"/>
        <w:jc w:val="both"/>
      </w:pPr>
      <w:r>
        <w:rPr>
          <w:rFonts w:ascii="Times New Roman"/>
          <w:b w:val="false"/>
          <w:i w:val="false"/>
          <w:color w:val="000000"/>
          <w:sz w:val="28"/>
        </w:rPr>
        <w:t>
      20. Средства измерений, относящиеся к сфере государственного регулирования обеспечения единства измерений, установленные на высокоскоростном железнодорожном подвижном составе и объектах инфраструктуры высокоскоростного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bookmarkEnd w:id="1203"/>
    <w:bookmarkStart w:name="z2200" w:id="1204"/>
    <w:p>
      <w:pPr>
        <w:spacing w:after="0"/>
        <w:ind w:left="0"/>
        <w:jc w:val="both"/>
      </w:pPr>
      <w:r>
        <w:rPr>
          <w:rFonts w:ascii="Times New Roman"/>
          <w:b w:val="false"/>
          <w:i w:val="false"/>
          <w:color w:val="000000"/>
          <w:sz w:val="28"/>
        </w:rPr>
        <w:t>
      21. Уровень электромагнитных помех, создаваемых продукцией, не должен превышать значения, в пределах которых эти помехи не оказывают влияния на работоспособность объектов технического регулирования настоящего технического регламента.</w:t>
      </w:r>
    </w:p>
    <w:bookmarkEnd w:id="1204"/>
    <w:bookmarkStart w:name="z2201" w:id="1205"/>
    <w:p>
      <w:pPr>
        <w:spacing w:after="0"/>
        <w:ind w:left="0"/>
        <w:jc w:val="both"/>
      </w:pPr>
      <w:r>
        <w:rPr>
          <w:rFonts w:ascii="Times New Roman"/>
          <w:b w:val="false"/>
          <w:i w:val="false"/>
          <w:color w:val="000000"/>
          <w:sz w:val="28"/>
        </w:rPr>
        <w:t>
      22. Для элементов подсистем должен быть предусмотрен порядок утилизации опасных составных частей подсистем в целях предотвращения их использования после прекращения эксплуатации.</w:t>
      </w:r>
    </w:p>
    <w:bookmarkEnd w:id="1205"/>
    <w:bookmarkStart w:name="z2202" w:id="1206"/>
    <w:p>
      <w:pPr>
        <w:spacing w:after="0"/>
        <w:ind w:left="0"/>
        <w:jc w:val="both"/>
      </w:pPr>
      <w:r>
        <w:rPr>
          <w:rFonts w:ascii="Times New Roman"/>
          <w:b w:val="false"/>
          <w:i w:val="false"/>
          <w:color w:val="000000"/>
          <w:sz w:val="28"/>
        </w:rPr>
        <w:t>
      23. Перед вводом в эксплуатацию объектов технического регулирования настоящего технического регламента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bookmarkEnd w:id="1206"/>
    <w:bookmarkStart w:name="z2203" w:id="1207"/>
    <w:p>
      <w:pPr>
        <w:spacing w:after="0"/>
        <w:ind w:left="0"/>
        <w:jc w:val="both"/>
      </w:pPr>
      <w:r>
        <w:rPr>
          <w:rFonts w:ascii="Times New Roman"/>
          <w:b w:val="false"/>
          <w:i w:val="false"/>
          <w:color w:val="000000"/>
          <w:sz w:val="28"/>
        </w:rPr>
        <w:t>
      24. При проектировании, строительстве и вводе в эксплуатацию объектов технического регулирования настоящего технического регламента должны выполняться требования законодательства государств-членов в области охраны окружающей среды.</w:t>
      </w:r>
    </w:p>
    <w:bookmarkEnd w:id="1207"/>
    <w:bookmarkStart w:name="z2204" w:id="1208"/>
    <w:p>
      <w:pPr>
        <w:spacing w:after="0"/>
        <w:ind w:left="0"/>
        <w:jc w:val="both"/>
      </w:pPr>
      <w:r>
        <w:rPr>
          <w:rFonts w:ascii="Times New Roman"/>
          <w:b w:val="false"/>
          <w:i w:val="false"/>
          <w:color w:val="000000"/>
          <w:sz w:val="28"/>
        </w:rPr>
        <w:t>
      25.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bookmarkEnd w:id="1208"/>
    <w:bookmarkStart w:name="z2205" w:id="1209"/>
    <w:p>
      <w:pPr>
        <w:spacing w:after="0"/>
        <w:ind w:left="0"/>
        <w:jc w:val="both"/>
      </w:pPr>
      <w:r>
        <w:rPr>
          <w:rFonts w:ascii="Times New Roman"/>
          <w:b w:val="false"/>
          <w:i w:val="false"/>
          <w:color w:val="000000"/>
          <w:sz w:val="28"/>
        </w:rPr>
        <w:t>
      26.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1209"/>
    <w:bookmarkStart w:name="z2206" w:id="1210"/>
    <w:p>
      <w:pPr>
        <w:spacing w:after="0"/>
        <w:ind w:left="0"/>
        <w:jc w:val="both"/>
      </w:pPr>
      <w:r>
        <w:rPr>
          <w:rFonts w:ascii="Times New Roman"/>
          <w:b w:val="false"/>
          <w:i w:val="false"/>
          <w:color w:val="000000"/>
          <w:sz w:val="28"/>
        </w:rPr>
        <w:t>
      27.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bookmarkEnd w:id="1210"/>
    <w:bookmarkStart w:name="z2207" w:id="1211"/>
    <w:p>
      <w:pPr>
        <w:spacing w:after="0"/>
        <w:ind w:left="0"/>
        <w:jc w:val="both"/>
      </w:pPr>
      <w:r>
        <w:rPr>
          <w:rFonts w:ascii="Times New Roman"/>
          <w:b w:val="false"/>
          <w:i w:val="false"/>
          <w:color w:val="000000"/>
          <w:sz w:val="28"/>
        </w:rPr>
        <w:t>
      28. При эксплуатации, осмотре, техническом обслуживании и ремонте высокоскоростного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bookmarkEnd w:id="1211"/>
    <w:bookmarkStart w:name="z2208" w:id="1212"/>
    <w:p>
      <w:pPr>
        <w:spacing w:after="0"/>
        <w:ind w:left="0"/>
        <w:jc w:val="both"/>
      </w:pPr>
      <w:r>
        <w:rPr>
          <w:rFonts w:ascii="Times New Roman"/>
          <w:b w:val="false"/>
          <w:i w:val="false"/>
          <w:color w:val="000000"/>
          <w:sz w:val="28"/>
        </w:rPr>
        <w:t>
      29. Устройства, комплексы и системы управления, контроля и безопасности высокоскоростного железнодорожного подвижного состава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bookmarkEnd w:id="1212"/>
    <w:bookmarkStart w:name="z2209" w:id="1213"/>
    <w:p>
      <w:pPr>
        <w:spacing w:after="0"/>
        <w:ind w:left="0"/>
        <w:jc w:val="both"/>
      </w:pPr>
      <w:r>
        <w:rPr>
          <w:rFonts w:ascii="Times New Roman"/>
          <w:b w:val="false"/>
          <w:i w:val="false"/>
          <w:color w:val="000000"/>
          <w:sz w:val="28"/>
        </w:rPr>
        <w:t>
      Устройства, комплексы и системы управления, контроля и безопасности высокоскоростного железнодорожного подвижного состава должны исключать возникновение опасных ситуаций при возможном совершении обслуживающим персоналом логических ошибок.</w:t>
      </w:r>
    </w:p>
    <w:bookmarkEnd w:id="1213"/>
    <w:bookmarkStart w:name="z2210" w:id="1214"/>
    <w:p>
      <w:pPr>
        <w:spacing w:after="0"/>
        <w:ind w:left="0"/>
        <w:jc w:val="both"/>
      </w:pPr>
      <w:r>
        <w:rPr>
          <w:rFonts w:ascii="Times New Roman"/>
          <w:b w:val="false"/>
          <w:i w:val="false"/>
          <w:color w:val="000000"/>
          <w:sz w:val="28"/>
        </w:rPr>
        <w:t>
      30. Устройства, комплексы и системы управления, контроля и безопасности высокоскоростного железнодорожного подвижного состава и их программные средства должны включать в себя средства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 которые могут привести к возникновению ситуаций, угрожающих безопасности.</w:t>
      </w:r>
    </w:p>
    <w:bookmarkEnd w:id="1214"/>
    <w:bookmarkStart w:name="z2211" w:id="1215"/>
    <w:p>
      <w:pPr>
        <w:spacing w:after="0"/>
        <w:ind w:left="0"/>
        <w:jc w:val="both"/>
      </w:pPr>
      <w:r>
        <w:rPr>
          <w:rFonts w:ascii="Times New Roman"/>
          <w:b w:val="false"/>
          <w:i w:val="false"/>
          <w:color w:val="000000"/>
          <w:sz w:val="28"/>
        </w:rPr>
        <w:t>
      31. Программные средства устройств, комплексов и систем управления, контроля и безопасности высокоскоростного железнодорожного подвижного состава (как встраиваемые, так и поставляемые на материальных носителях) должны обеспечивать:</w:t>
      </w:r>
    </w:p>
    <w:bookmarkEnd w:id="1215"/>
    <w:bookmarkStart w:name="z2212" w:id="1216"/>
    <w:p>
      <w:pPr>
        <w:spacing w:after="0"/>
        <w:ind w:left="0"/>
        <w:jc w:val="both"/>
      </w:pPr>
      <w:r>
        <w:rPr>
          <w:rFonts w:ascii="Times New Roman"/>
          <w:b w:val="false"/>
          <w:i w:val="false"/>
          <w:color w:val="000000"/>
          <w:sz w:val="28"/>
        </w:rPr>
        <w:t>
      а) работоспособность после перезагрузок, вызванных сбоями и (или) отказами технических средств, и целостность при собственных сбоях;</w:t>
      </w:r>
    </w:p>
    <w:bookmarkEnd w:id="1216"/>
    <w:bookmarkStart w:name="z2213" w:id="1217"/>
    <w:p>
      <w:pPr>
        <w:spacing w:after="0"/>
        <w:ind w:left="0"/>
        <w:jc w:val="both"/>
      </w:pPr>
      <w:r>
        <w:rPr>
          <w:rFonts w:ascii="Times New Roman"/>
          <w:b w:val="false"/>
          <w:i w:val="false"/>
          <w:color w:val="000000"/>
          <w:sz w:val="28"/>
        </w:rPr>
        <w:t>
      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случайного изменения информации;</w:t>
      </w:r>
    </w:p>
    <w:bookmarkEnd w:id="1217"/>
    <w:bookmarkStart w:name="z2214" w:id="1218"/>
    <w:p>
      <w:pPr>
        <w:spacing w:after="0"/>
        <w:ind w:left="0"/>
        <w:jc w:val="both"/>
      </w:pPr>
      <w:r>
        <w:rPr>
          <w:rFonts w:ascii="Times New Roman"/>
          <w:b w:val="false"/>
          <w:i w:val="false"/>
          <w:color w:val="000000"/>
          <w:sz w:val="28"/>
        </w:rPr>
        <w:t>
      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1218"/>
    <w:bookmarkStart w:name="z2215" w:id="1219"/>
    <w:p>
      <w:pPr>
        <w:spacing w:after="0"/>
        <w:ind w:left="0"/>
        <w:jc w:val="both"/>
      </w:pPr>
      <w:r>
        <w:rPr>
          <w:rFonts w:ascii="Times New Roman"/>
          <w:b w:val="false"/>
          <w:i w:val="false"/>
          <w:color w:val="000000"/>
          <w:sz w:val="28"/>
        </w:rPr>
        <w:t>
      32. Программные средства устройств, комплексов и систем управления, контроля и безопасности высокоскоростного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bookmarkEnd w:id="1219"/>
    <w:bookmarkStart w:name="z2216" w:id="1220"/>
    <w:p>
      <w:pPr>
        <w:spacing w:after="0"/>
        <w:ind w:left="0"/>
        <w:jc w:val="both"/>
      </w:pPr>
      <w:r>
        <w:rPr>
          <w:rFonts w:ascii="Times New Roman"/>
          <w:b w:val="false"/>
          <w:i w:val="false"/>
          <w:color w:val="000000"/>
          <w:sz w:val="28"/>
        </w:rPr>
        <w:t>
      33. Устройства, комплексы и системы управления, контроля и безопасности высокоскоростного железнодорожного подвижного состава и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w:t>
      </w:r>
    </w:p>
    <w:bookmarkEnd w:id="1220"/>
    <w:bookmarkStart w:name="z2217" w:id="1221"/>
    <w:p>
      <w:pPr>
        <w:spacing w:after="0"/>
        <w:ind w:left="0"/>
        <w:jc w:val="both"/>
      </w:pPr>
      <w:r>
        <w:rPr>
          <w:rFonts w:ascii="Times New Roman"/>
          <w:b w:val="false"/>
          <w:i w:val="false"/>
          <w:color w:val="000000"/>
          <w:sz w:val="28"/>
        </w:rPr>
        <w:t>
      Сбой системы управления при исправной работе бортовых устройств безопасности не должен приводить к нарушению безопасного состояния высокоскоростного железнодорожного подвижного состава.</w:t>
      </w:r>
    </w:p>
    <w:bookmarkEnd w:id="1221"/>
    <w:bookmarkStart w:name="z2218" w:id="1222"/>
    <w:p>
      <w:pPr>
        <w:spacing w:after="0"/>
        <w:ind w:left="0"/>
        <w:jc w:val="both"/>
      </w:pPr>
      <w:r>
        <w:rPr>
          <w:rFonts w:ascii="Times New Roman"/>
          <w:b w:val="false"/>
          <w:i w:val="false"/>
          <w:color w:val="000000"/>
          <w:sz w:val="28"/>
        </w:rPr>
        <w:t>
      34. Приборы и устройства для управления высокоскоростным железнодорожным подвижным составом должны быть:</w:t>
      </w:r>
    </w:p>
    <w:bookmarkEnd w:id="1222"/>
    <w:bookmarkStart w:name="z2219" w:id="1223"/>
    <w:p>
      <w:pPr>
        <w:spacing w:after="0"/>
        <w:ind w:left="0"/>
        <w:jc w:val="both"/>
      </w:pPr>
      <w:r>
        <w:rPr>
          <w:rFonts w:ascii="Times New Roman"/>
          <w:b w:val="false"/>
          <w:i w:val="false"/>
          <w:color w:val="000000"/>
          <w:sz w:val="28"/>
        </w:rPr>
        <w:t>
      а) снабжены надписями и (или) символами в соответствии с конструкторской документацией;</w:t>
      </w:r>
    </w:p>
    <w:bookmarkEnd w:id="1223"/>
    <w:bookmarkStart w:name="z2220" w:id="1224"/>
    <w:p>
      <w:pPr>
        <w:spacing w:after="0"/>
        <w:ind w:left="0"/>
        <w:jc w:val="both"/>
      </w:pPr>
      <w:r>
        <w:rPr>
          <w:rFonts w:ascii="Times New Roman"/>
          <w:b w:val="false"/>
          <w:i w:val="false"/>
          <w:color w:val="000000"/>
          <w:sz w:val="28"/>
        </w:rPr>
        <w:t>
      б) спроектированы и размещены таким образом, чтобы исключить непроизвольное их включение, выключение или переключение;</w:t>
      </w:r>
    </w:p>
    <w:bookmarkEnd w:id="1224"/>
    <w:bookmarkStart w:name="z2221" w:id="1225"/>
    <w:p>
      <w:pPr>
        <w:spacing w:after="0"/>
        <w:ind w:left="0"/>
        <w:jc w:val="both"/>
      </w:pPr>
      <w:r>
        <w:rPr>
          <w:rFonts w:ascii="Times New Roman"/>
          <w:b w:val="false"/>
          <w:i w:val="false"/>
          <w:color w:val="000000"/>
          <w:sz w:val="28"/>
        </w:rPr>
        <w:t>
      в) размещены с учетом значимости выполняемых функций, последовательности и частоты использования.</w:t>
      </w:r>
    </w:p>
    <w:bookmarkEnd w:id="1225"/>
    <w:bookmarkStart w:name="z2222" w:id="1226"/>
    <w:p>
      <w:pPr>
        <w:spacing w:after="0"/>
        <w:ind w:left="0"/>
        <w:jc w:val="both"/>
      </w:pPr>
      <w:r>
        <w:rPr>
          <w:rFonts w:ascii="Times New Roman"/>
          <w:b w:val="false"/>
          <w:i w:val="false"/>
          <w:color w:val="000000"/>
          <w:sz w:val="28"/>
        </w:rPr>
        <w:t>
      35. Высокоскоростной железнодорожный подвижной состав должен быть оборудован следующими устройствами:</w:t>
      </w:r>
    </w:p>
    <w:bookmarkEnd w:id="1226"/>
    <w:bookmarkStart w:name="z2223" w:id="1227"/>
    <w:p>
      <w:pPr>
        <w:spacing w:after="0"/>
        <w:ind w:left="0"/>
        <w:jc w:val="both"/>
      </w:pPr>
      <w:r>
        <w:rPr>
          <w:rFonts w:ascii="Times New Roman"/>
          <w:b w:val="false"/>
          <w:i w:val="false"/>
          <w:color w:val="000000"/>
          <w:sz w:val="28"/>
        </w:rPr>
        <w:t>
      а) поездная радиосвязь;</w:t>
      </w:r>
    </w:p>
    <w:bookmarkEnd w:id="1227"/>
    <w:bookmarkStart w:name="z2224" w:id="1228"/>
    <w:p>
      <w:pPr>
        <w:spacing w:after="0"/>
        <w:ind w:left="0"/>
        <w:jc w:val="both"/>
      </w:pPr>
      <w:r>
        <w:rPr>
          <w:rFonts w:ascii="Times New Roman"/>
          <w:b w:val="false"/>
          <w:i w:val="false"/>
          <w:color w:val="000000"/>
          <w:sz w:val="28"/>
        </w:rPr>
        <w:t>
      б)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обеспечивающая контроль скорости движения поездов и возможность получения (передачи) речевой информации при подъездах к входным и выходным светофорам, переездам и станциям;</w:t>
      </w:r>
    </w:p>
    <w:bookmarkEnd w:id="1228"/>
    <w:bookmarkStart w:name="z2225" w:id="1229"/>
    <w:p>
      <w:pPr>
        <w:spacing w:after="0"/>
        <w:ind w:left="0"/>
        <w:jc w:val="both"/>
      </w:pPr>
      <w:r>
        <w:rPr>
          <w:rFonts w:ascii="Times New Roman"/>
          <w:b w:val="false"/>
          <w:i w:val="false"/>
          <w:color w:val="000000"/>
          <w:sz w:val="28"/>
        </w:rPr>
        <w:t>
      в) регистраторы параметров движения;</w:t>
      </w:r>
    </w:p>
    <w:bookmarkEnd w:id="1229"/>
    <w:bookmarkStart w:name="z2226" w:id="1230"/>
    <w:p>
      <w:pPr>
        <w:spacing w:after="0"/>
        <w:ind w:left="0"/>
        <w:jc w:val="both"/>
      </w:pPr>
      <w:r>
        <w:rPr>
          <w:rFonts w:ascii="Times New Roman"/>
          <w:b w:val="false"/>
          <w:i w:val="false"/>
          <w:color w:val="000000"/>
          <w:sz w:val="28"/>
        </w:rPr>
        <w:t>
      г) автоматическая локомотивная сигнализация;</w:t>
      </w:r>
    </w:p>
    <w:bookmarkEnd w:id="1230"/>
    <w:bookmarkStart w:name="z2227" w:id="1231"/>
    <w:p>
      <w:pPr>
        <w:spacing w:after="0"/>
        <w:ind w:left="0"/>
        <w:jc w:val="both"/>
      </w:pPr>
      <w:r>
        <w:rPr>
          <w:rFonts w:ascii="Times New Roman"/>
          <w:b w:val="false"/>
          <w:i w:val="false"/>
          <w:color w:val="000000"/>
          <w:sz w:val="28"/>
        </w:rPr>
        <w:t>
      д) электропневматический тормоз;</w:t>
      </w:r>
    </w:p>
    <w:bookmarkEnd w:id="1231"/>
    <w:bookmarkStart w:name="z2228" w:id="1232"/>
    <w:p>
      <w:pPr>
        <w:spacing w:after="0"/>
        <w:ind w:left="0"/>
        <w:jc w:val="both"/>
      </w:pPr>
      <w:r>
        <w:rPr>
          <w:rFonts w:ascii="Times New Roman"/>
          <w:b w:val="false"/>
          <w:i w:val="false"/>
          <w:color w:val="000000"/>
          <w:sz w:val="28"/>
        </w:rPr>
        <w:t>
      е) устройства вызова персонала поезда;</w:t>
      </w:r>
    </w:p>
    <w:bookmarkEnd w:id="1232"/>
    <w:bookmarkStart w:name="z2229" w:id="1233"/>
    <w:p>
      <w:pPr>
        <w:spacing w:after="0"/>
        <w:ind w:left="0"/>
        <w:jc w:val="both"/>
      </w:pPr>
      <w:r>
        <w:rPr>
          <w:rFonts w:ascii="Times New Roman"/>
          <w:b w:val="false"/>
          <w:i w:val="false"/>
          <w:color w:val="000000"/>
          <w:sz w:val="28"/>
        </w:rPr>
        <w:t>
      ж) сигнализация контроля закрытия дверей;</w:t>
      </w:r>
    </w:p>
    <w:bookmarkEnd w:id="1233"/>
    <w:bookmarkStart w:name="z2230" w:id="1234"/>
    <w:p>
      <w:pPr>
        <w:spacing w:after="0"/>
        <w:ind w:left="0"/>
        <w:jc w:val="both"/>
      </w:pPr>
      <w:r>
        <w:rPr>
          <w:rFonts w:ascii="Times New Roman"/>
          <w:b w:val="false"/>
          <w:i w:val="false"/>
          <w:color w:val="000000"/>
          <w:sz w:val="28"/>
        </w:rPr>
        <w:t>
      з) автоматическая пожарная сигнализация.</w:t>
      </w:r>
    </w:p>
    <w:bookmarkEnd w:id="1234"/>
    <w:bookmarkStart w:name="z2231" w:id="1235"/>
    <w:p>
      <w:pPr>
        <w:spacing w:after="0"/>
        <w:ind w:left="0"/>
        <w:jc w:val="both"/>
      </w:pPr>
      <w:r>
        <w:rPr>
          <w:rFonts w:ascii="Times New Roman"/>
          <w:b w:val="false"/>
          <w:i w:val="false"/>
          <w:color w:val="000000"/>
          <w:sz w:val="28"/>
        </w:rPr>
        <w:t>
      36. Головные вагоны высокоскоростного железнодорожного подвижного состава должны быть оснащены аппаратурой спутниковой навигации, способствующей обеспечению безопасности движения.</w:t>
      </w:r>
    </w:p>
    <w:bookmarkEnd w:id="1235"/>
    <w:bookmarkStart w:name="z2232" w:id="1236"/>
    <w:p>
      <w:pPr>
        <w:spacing w:after="0"/>
        <w:ind w:left="0"/>
        <w:jc w:val="both"/>
      </w:pPr>
      <w:r>
        <w:rPr>
          <w:rFonts w:ascii="Times New Roman"/>
          <w:b w:val="false"/>
          <w:i w:val="false"/>
          <w:color w:val="000000"/>
          <w:sz w:val="28"/>
        </w:rPr>
        <w:t>
      37. Автоматическая локомотивная сигнализация должна дополняться устройствами безопасности, обеспечивающими контроль соблюдения установленных скоростей движения и периодическую проверку бдительности машиниста и препятствующими самопроизвольному уходу электропоезда с места его стоянки. В случае потери машинистом способности управления высокоскоростным железнодорожным подвижным составом указанные устройства должны обеспечивать автоматическую остановку высокоскоростного железнодорожного подвижного состава.</w:t>
      </w:r>
    </w:p>
    <w:bookmarkEnd w:id="1236"/>
    <w:bookmarkStart w:name="z2233" w:id="1237"/>
    <w:p>
      <w:pPr>
        <w:spacing w:after="0"/>
        <w:ind w:left="0"/>
        <w:jc w:val="both"/>
      </w:pPr>
      <w:r>
        <w:rPr>
          <w:rFonts w:ascii="Times New Roman"/>
          <w:b w:val="false"/>
          <w:i w:val="false"/>
          <w:color w:val="000000"/>
          <w:sz w:val="28"/>
        </w:rPr>
        <w:t>
      38. Конструкция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bookmarkEnd w:id="1237"/>
    <w:bookmarkStart w:name="z2234" w:id="1238"/>
    <w:p>
      <w:pPr>
        <w:spacing w:after="0"/>
        <w:ind w:left="0"/>
        <w:jc w:val="both"/>
      </w:pPr>
      <w:r>
        <w:rPr>
          <w:rFonts w:ascii="Times New Roman"/>
          <w:b w:val="false"/>
          <w:i w:val="false"/>
          <w:color w:val="000000"/>
          <w:sz w:val="28"/>
        </w:rPr>
        <w:t>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bookmarkEnd w:id="1238"/>
    <w:bookmarkStart w:name="z2235" w:id="1239"/>
    <w:p>
      <w:pPr>
        <w:spacing w:after="0"/>
        <w:ind w:left="0"/>
        <w:jc w:val="both"/>
      </w:pPr>
      <w:r>
        <w:rPr>
          <w:rFonts w:ascii="Times New Roman"/>
          <w:b w:val="false"/>
          <w:i w:val="false"/>
          <w:color w:val="000000"/>
          <w:sz w:val="28"/>
        </w:rPr>
        <w:t>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bookmarkEnd w:id="1239"/>
    <w:bookmarkStart w:name="z2236" w:id="1240"/>
    <w:p>
      <w:pPr>
        <w:spacing w:after="0"/>
        <w:ind w:left="0"/>
        <w:jc w:val="both"/>
      </w:pPr>
      <w:r>
        <w:rPr>
          <w:rFonts w:ascii="Times New Roman"/>
          <w:b w:val="false"/>
          <w:i w:val="false"/>
          <w:color w:val="000000"/>
          <w:sz w:val="28"/>
        </w:rPr>
        <w:t>
      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bookmarkEnd w:id="1240"/>
    <w:bookmarkStart w:name="z2237" w:id="1241"/>
    <w:p>
      <w:pPr>
        <w:spacing w:after="0"/>
        <w:ind w:left="0"/>
        <w:jc w:val="both"/>
      </w:pPr>
      <w:r>
        <w:rPr>
          <w:rFonts w:ascii="Times New Roman"/>
          <w:b w:val="false"/>
          <w:i w:val="false"/>
          <w:color w:val="000000"/>
          <w:sz w:val="28"/>
        </w:rPr>
        <w:t>
      39. Планировка кабины машиниста высокоскоростного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bookmarkEnd w:id="1241"/>
    <w:bookmarkStart w:name="z2238" w:id="1242"/>
    <w:p>
      <w:pPr>
        <w:spacing w:after="0"/>
        <w:ind w:left="0"/>
        <w:jc w:val="both"/>
      </w:pPr>
      <w:r>
        <w:rPr>
          <w:rFonts w:ascii="Times New Roman"/>
          <w:b w:val="false"/>
          <w:i w:val="false"/>
          <w:color w:val="000000"/>
          <w:sz w:val="28"/>
        </w:rPr>
        <w:t>
      Приборы и устройства для управления высокоскоростным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bookmarkEnd w:id="1242"/>
    <w:bookmarkStart w:name="z2239" w:id="1243"/>
    <w:p>
      <w:pPr>
        <w:spacing w:after="0"/>
        <w:ind w:left="0"/>
        <w:jc w:val="both"/>
      </w:pPr>
      <w:r>
        <w:rPr>
          <w:rFonts w:ascii="Times New Roman"/>
          <w:b w:val="false"/>
          <w:i w:val="false"/>
          <w:color w:val="000000"/>
          <w:sz w:val="28"/>
        </w:rPr>
        <w:t>
      40. Высокоскоростной железнодорожный подвижной состав должен быть оборудован системами общего, местного и аварийного освещения.</w:t>
      </w:r>
    </w:p>
    <w:bookmarkEnd w:id="1243"/>
    <w:bookmarkStart w:name="z2240" w:id="1244"/>
    <w:p>
      <w:pPr>
        <w:spacing w:after="0"/>
        <w:ind w:left="0"/>
        <w:jc w:val="both"/>
      </w:pPr>
      <w:r>
        <w:rPr>
          <w:rFonts w:ascii="Times New Roman"/>
          <w:b w:val="false"/>
          <w:i w:val="false"/>
          <w:color w:val="000000"/>
          <w:sz w:val="28"/>
        </w:rPr>
        <w:t>
      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bookmarkEnd w:id="1244"/>
    <w:bookmarkStart w:name="z2241" w:id="1245"/>
    <w:p>
      <w:pPr>
        <w:spacing w:after="0"/>
        <w:ind w:left="0"/>
        <w:jc w:val="both"/>
      </w:pPr>
      <w:r>
        <w:rPr>
          <w:rFonts w:ascii="Times New Roman"/>
          <w:b w:val="false"/>
          <w:i w:val="false"/>
          <w:color w:val="000000"/>
          <w:sz w:val="28"/>
        </w:rPr>
        <w:t>
      41. Аварийное покидание кабины машиниста высокоскоростного железнодорожного подвижного состава должно быть предусмотрено через боковые окна с использованием вспомогательных приспособлений.</w:t>
      </w:r>
    </w:p>
    <w:bookmarkEnd w:id="1245"/>
    <w:bookmarkStart w:name="z2242" w:id="1246"/>
    <w:p>
      <w:pPr>
        <w:spacing w:after="0"/>
        <w:ind w:left="0"/>
        <w:jc w:val="both"/>
      </w:pPr>
      <w:r>
        <w:rPr>
          <w:rFonts w:ascii="Times New Roman"/>
          <w:b w:val="false"/>
          <w:i w:val="false"/>
          <w:color w:val="000000"/>
          <w:sz w:val="28"/>
        </w:rPr>
        <w:t>
      Высокоскоростной железнодорожный подвижной состав должен быть оборудован аварийными выходами с каждой стороны вагона и при необходимости средствами аварийной эвакуации обслуживающего персонала и (или) пассажиров.</w:t>
      </w:r>
    </w:p>
    <w:bookmarkEnd w:id="1246"/>
    <w:bookmarkStart w:name="z2243" w:id="1247"/>
    <w:p>
      <w:pPr>
        <w:spacing w:after="0"/>
        <w:ind w:left="0"/>
        <w:jc w:val="both"/>
      </w:pPr>
      <w:r>
        <w:rPr>
          <w:rFonts w:ascii="Times New Roman"/>
          <w:b w:val="false"/>
          <w:i w:val="false"/>
          <w:color w:val="000000"/>
          <w:sz w:val="28"/>
        </w:rPr>
        <w:t>
      Для открытия аварийного выхода должно быть достаточно усилия одного человека.</w:t>
      </w:r>
    </w:p>
    <w:bookmarkEnd w:id="1247"/>
    <w:bookmarkStart w:name="z2244" w:id="1248"/>
    <w:p>
      <w:pPr>
        <w:spacing w:after="0"/>
        <w:ind w:left="0"/>
        <w:jc w:val="both"/>
      </w:pPr>
      <w:r>
        <w:rPr>
          <w:rFonts w:ascii="Times New Roman"/>
          <w:b w:val="false"/>
          <w:i w:val="false"/>
          <w:color w:val="000000"/>
          <w:sz w:val="28"/>
        </w:rPr>
        <w:t>
      42. Остекление внутренних помещений высокоскоростного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высокоскоростной железнодорожный подвижной состав во время его стоянки или в пути следования.</w:t>
      </w:r>
    </w:p>
    <w:bookmarkEnd w:id="1248"/>
    <w:bookmarkStart w:name="z2245" w:id="1249"/>
    <w:p>
      <w:pPr>
        <w:spacing w:after="0"/>
        <w:ind w:left="0"/>
        <w:jc w:val="both"/>
      </w:pPr>
      <w:r>
        <w:rPr>
          <w:rFonts w:ascii="Times New Roman"/>
          <w:b w:val="false"/>
          <w:i w:val="false"/>
          <w:color w:val="000000"/>
          <w:sz w:val="28"/>
        </w:rPr>
        <w:t>
      43. Внутренние части высокоскоростного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bookmarkEnd w:id="1249"/>
    <w:bookmarkStart w:name="z2246" w:id="1250"/>
    <w:p>
      <w:pPr>
        <w:spacing w:after="0"/>
        <w:ind w:left="0"/>
        <w:jc w:val="both"/>
      </w:pPr>
      <w:r>
        <w:rPr>
          <w:rFonts w:ascii="Times New Roman"/>
          <w:b w:val="false"/>
          <w:i w:val="false"/>
          <w:color w:val="000000"/>
          <w:sz w:val="28"/>
        </w:rPr>
        <w:t>
      44. Высокоскоростной железнодорожный подвижной состав должен быть оборудован автоматическими тормозами, обеспечивающими при торможении остановку в пределах допустимого тормозного пути.</w:t>
      </w:r>
    </w:p>
    <w:bookmarkEnd w:id="1250"/>
    <w:bookmarkStart w:name="z2247" w:id="1251"/>
    <w:p>
      <w:pPr>
        <w:spacing w:after="0"/>
        <w:ind w:left="0"/>
        <w:jc w:val="both"/>
      </w:pPr>
      <w:r>
        <w:rPr>
          <w:rFonts w:ascii="Times New Roman"/>
          <w:b w:val="false"/>
          <w:i w:val="false"/>
          <w:color w:val="000000"/>
          <w:sz w:val="28"/>
        </w:rPr>
        <w:t>
      Автоматические тормоза высокоскоростного железнодорожного подвижного состава должны обладать необходимой функциональностью с учетом различных условий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высокоскоростного железнодорожного подвижного состава.</w:t>
      </w:r>
    </w:p>
    <w:bookmarkEnd w:id="1251"/>
    <w:bookmarkStart w:name="z2248" w:id="1252"/>
    <w:p>
      <w:pPr>
        <w:spacing w:after="0"/>
        <w:ind w:left="0"/>
        <w:jc w:val="both"/>
      </w:pPr>
      <w:r>
        <w:rPr>
          <w:rFonts w:ascii="Times New Roman"/>
          <w:b w:val="false"/>
          <w:i w:val="false"/>
          <w:color w:val="000000"/>
          <w:sz w:val="28"/>
        </w:rPr>
        <w:t>
      45. Автоматические тормоза должны обеспечивать возможность применения различных режимов торможения в зависимости от загрузки высокоскоростного железнодорожного подвижного состава, длины состава и профиля железнодорожного пути.</w:t>
      </w:r>
    </w:p>
    <w:bookmarkEnd w:id="1252"/>
    <w:bookmarkStart w:name="z2249" w:id="1253"/>
    <w:p>
      <w:pPr>
        <w:spacing w:after="0"/>
        <w:ind w:left="0"/>
        <w:jc w:val="both"/>
      </w:pPr>
      <w:r>
        <w:rPr>
          <w:rFonts w:ascii="Times New Roman"/>
          <w:b w:val="false"/>
          <w:i w:val="false"/>
          <w:color w:val="000000"/>
          <w:sz w:val="28"/>
        </w:rPr>
        <w:t>
      46. Стоп-краны в высокоскоростном железнодорожном подвижном составе должны быть установлены в тамбурах (при отсутствии тамбуров – у входных дверей в пассажирский салон) с возможностью опломбирования.</w:t>
      </w:r>
    </w:p>
    <w:bookmarkEnd w:id="1253"/>
    <w:bookmarkStart w:name="z2250" w:id="1254"/>
    <w:p>
      <w:pPr>
        <w:spacing w:after="0"/>
        <w:ind w:left="0"/>
        <w:jc w:val="both"/>
      </w:pPr>
      <w:r>
        <w:rPr>
          <w:rFonts w:ascii="Times New Roman"/>
          <w:b w:val="false"/>
          <w:i w:val="false"/>
          <w:color w:val="000000"/>
          <w:sz w:val="28"/>
        </w:rPr>
        <w:t>
      Допускается размещать стоп-краны в салоне высокоскоростного железнодорожного подвижного состава, в котором посадка и высадка пассажиров предусмотрены только при участии обслуживающего персонала.</w:t>
      </w:r>
    </w:p>
    <w:bookmarkEnd w:id="1254"/>
    <w:bookmarkStart w:name="z2251" w:id="1255"/>
    <w:p>
      <w:pPr>
        <w:spacing w:after="0"/>
        <w:ind w:left="0"/>
        <w:jc w:val="both"/>
      </w:pPr>
      <w:r>
        <w:rPr>
          <w:rFonts w:ascii="Times New Roman"/>
          <w:b w:val="false"/>
          <w:i w:val="false"/>
          <w:color w:val="000000"/>
          <w:sz w:val="28"/>
        </w:rPr>
        <w:t>
      При активации стоп-крана должна быть исключена возможность его отключения пассажирами. Звуковое и визуальное информирование об активации стоп-крана должно передаваться поездной бригаде. Должна быть возможность блокировки стоп-кранов в пассажирских салонах из кабины машиниста.</w:t>
      </w:r>
    </w:p>
    <w:bookmarkEnd w:id="1255"/>
    <w:bookmarkStart w:name="z2252" w:id="1256"/>
    <w:p>
      <w:pPr>
        <w:spacing w:after="0"/>
        <w:ind w:left="0"/>
        <w:jc w:val="both"/>
      </w:pPr>
      <w:r>
        <w:rPr>
          <w:rFonts w:ascii="Times New Roman"/>
          <w:b w:val="false"/>
          <w:i w:val="false"/>
          <w:color w:val="000000"/>
          <w:sz w:val="28"/>
        </w:rPr>
        <w:t>
      47. Высокоскоростной железнодорожный подвижной состав должен быть оборудован стояночным тормозом.</w:t>
      </w:r>
    </w:p>
    <w:bookmarkEnd w:id="1256"/>
    <w:bookmarkStart w:name="z2253" w:id="1257"/>
    <w:p>
      <w:pPr>
        <w:spacing w:after="0"/>
        <w:ind w:left="0"/>
        <w:jc w:val="both"/>
      </w:pPr>
      <w:r>
        <w:rPr>
          <w:rFonts w:ascii="Times New Roman"/>
          <w:b w:val="false"/>
          <w:i w:val="false"/>
          <w:color w:val="000000"/>
          <w:sz w:val="28"/>
        </w:rPr>
        <w:t>
      Стояночный тормоз единицы высокоскоростного железнодорожного подвижного состава должен обеспечивать ее удержание на нормируемом уклоне.</w:t>
      </w:r>
    </w:p>
    <w:bookmarkEnd w:id="1257"/>
    <w:bookmarkStart w:name="z2254" w:id="1258"/>
    <w:p>
      <w:pPr>
        <w:spacing w:after="0"/>
        <w:ind w:left="0"/>
        <w:jc w:val="both"/>
      </w:pPr>
      <w:r>
        <w:rPr>
          <w:rFonts w:ascii="Times New Roman"/>
          <w:b w:val="false"/>
          <w:i w:val="false"/>
          <w:color w:val="000000"/>
          <w:sz w:val="28"/>
        </w:rPr>
        <w:t>
      Механизм ручного стояночного тормоза должен быть оснащен устройством, исключающим самопроизвольный отпуск стояночного тормоза.</w:t>
      </w:r>
    </w:p>
    <w:bookmarkEnd w:id="1258"/>
    <w:bookmarkStart w:name="z2255" w:id="1259"/>
    <w:p>
      <w:pPr>
        <w:spacing w:after="0"/>
        <w:ind w:left="0"/>
        <w:jc w:val="both"/>
      </w:pPr>
      <w:r>
        <w:rPr>
          <w:rFonts w:ascii="Times New Roman"/>
          <w:b w:val="false"/>
          <w:i w:val="false"/>
          <w:color w:val="000000"/>
          <w:sz w:val="28"/>
        </w:rPr>
        <w:t>
      Допускается применение автоматических стояночных тормозов.</w:t>
      </w:r>
    </w:p>
    <w:bookmarkEnd w:id="1259"/>
    <w:bookmarkStart w:name="z2256" w:id="1260"/>
    <w:p>
      <w:pPr>
        <w:spacing w:after="0"/>
        <w:ind w:left="0"/>
        <w:jc w:val="both"/>
      </w:pPr>
      <w:r>
        <w:rPr>
          <w:rFonts w:ascii="Times New Roman"/>
          <w:b w:val="false"/>
          <w:i w:val="false"/>
          <w:color w:val="000000"/>
          <w:sz w:val="28"/>
        </w:rPr>
        <w:t>
      48. Составные части высокоскоростного железнодорожного подвижного состава, разъединение или излом которых может вызвать их падение на железнодорожный путь или выход за габариты высокоскоростного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bookmarkEnd w:id="1260"/>
    <w:bookmarkStart w:name="z2257" w:id="1261"/>
    <w:p>
      <w:pPr>
        <w:spacing w:after="0"/>
        <w:ind w:left="0"/>
        <w:jc w:val="both"/>
      </w:pPr>
      <w:r>
        <w:rPr>
          <w:rFonts w:ascii="Times New Roman"/>
          <w:b w:val="false"/>
          <w:i w:val="false"/>
          <w:color w:val="000000"/>
          <w:sz w:val="28"/>
        </w:rPr>
        <w:t>
      49. Главные воздушные резервуары и аккумуляторные батареи высокоскоростного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bookmarkEnd w:id="1261"/>
    <w:bookmarkStart w:name="z2258" w:id="1262"/>
    <w:p>
      <w:pPr>
        <w:spacing w:after="0"/>
        <w:ind w:left="0"/>
        <w:jc w:val="both"/>
      </w:pPr>
      <w:r>
        <w:rPr>
          <w:rFonts w:ascii="Times New Roman"/>
          <w:b w:val="false"/>
          <w:i w:val="false"/>
          <w:color w:val="000000"/>
          <w:sz w:val="28"/>
        </w:rPr>
        <w:t>
      50. Действие электрического тормоза высокоскоростного железнодорожного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bookmarkEnd w:id="1262"/>
    <w:bookmarkStart w:name="z2259" w:id="1263"/>
    <w:p>
      <w:pPr>
        <w:spacing w:after="0"/>
        <w:ind w:left="0"/>
        <w:jc w:val="both"/>
      </w:pPr>
      <w:r>
        <w:rPr>
          <w:rFonts w:ascii="Times New Roman"/>
          <w:b w:val="false"/>
          <w:i w:val="false"/>
          <w:color w:val="000000"/>
          <w:sz w:val="28"/>
        </w:rPr>
        <w:t>
      51. Должны быть предусмотрены дополнительные меры по повышению эффективности торможения и безопасности движения высокоскоростного железнодорожного подвижного состава (например, применение дисковых, магниторельсовых тормозов).</w:t>
      </w:r>
    </w:p>
    <w:bookmarkEnd w:id="1263"/>
    <w:bookmarkStart w:name="z2260" w:id="1264"/>
    <w:p>
      <w:pPr>
        <w:spacing w:after="0"/>
        <w:ind w:left="0"/>
        <w:jc w:val="both"/>
      </w:pPr>
      <w:r>
        <w:rPr>
          <w:rFonts w:ascii="Times New Roman"/>
          <w:b w:val="false"/>
          <w:i w:val="false"/>
          <w:color w:val="000000"/>
          <w:sz w:val="28"/>
        </w:rPr>
        <w:t>
      Высокоскоростной железнодорожный подвижной состав должен быть оборудован сцепным устройством, исключающим самопроизвольное разъединение единиц высокоскоростного железнодорожного подвижного состава и обеспечивающим эвакуацию в экстренных случаях.</w:t>
      </w:r>
    </w:p>
    <w:bookmarkEnd w:id="1264"/>
    <w:bookmarkStart w:name="z2261" w:id="1265"/>
    <w:p>
      <w:pPr>
        <w:spacing w:after="0"/>
        <w:ind w:left="0"/>
        <w:jc w:val="both"/>
      </w:pPr>
      <w:r>
        <w:rPr>
          <w:rFonts w:ascii="Times New Roman"/>
          <w:b w:val="false"/>
          <w:i w:val="false"/>
          <w:color w:val="000000"/>
          <w:sz w:val="28"/>
        </w:rPr>
        <w:t>
      В состав автосцепного устройства высокоскоростного железнодорожного подвижного состава должен входить поглощающий аппарат.</w:t>
      </w:r>
    </w:p>
    <w:bookmarkEnd w:id="1265"/>
    <w:bookmarkStart w:name="z2262" w:id="1266"/>
    <w:p>
      <w:pPr>
        <w:spacing w:after="0"/>
        <w:ind w:left="0"/>
        <w:jc w:val="both"/>
      </w:pPr>
      <w:r>
        <w:rPr>
          <w:rFonts w:ascii="Times New Roman"/>
          <w:b w:val="false"/>
          <w:i w:val="false"/>
          <w:color w:val="000000"/>
          <w:sz w:val="28"/>
        </w:rPr>
        <w:t>
      52. Конструкция сцепки (автосцепки) должна исключать самопроизвольное разъединение единиц высокоскоростного железнодорожного подвижного состава.</w:t>
      </w:r>
    </w:p>
    <w:bookmarkEnd w:id="1266"/>
    <w:bookmarkStart w:name="z2263" w:id="1267"/>
    <w:p>
      <w:pPr>
        <w:spacing w:after="0"/>
        <w:ind w:left="0"/>
        <w:jc w:val="both"/>
      </w:pPr>
      <w:r>
        <w:rPr>
          <w:rFonts w:ascii="Times New Roman"/>
          <w:b w:val="false"/>
          <w:i w:val="false"/>
          <w:color w:val="000000"/>
          <w:sz w:val="28"/>
        </w:rPr>
        <w:t>
      53. Вагоны высокоскоростного железнодорожного подвижного состава, оборудованные сцепным или автосцепным устройством, должны быть оборудованы буферными устройствами.</w:t>
      </w:r>
    </w:p>
    <w:bookmarkEnd w:id="1267"/>
    <w:bookmarkStart w:name="z2264" w:id="1268"/>
    <w:p>
      <w:pPr>
        <w:spacing w:after="0"/>
        <w:ind w:left="0"/>
        <w:jc w:val="both"/>
      </w:pPr>
      <w:r>
        <w:rPr>
          <w:rFonts w:ascii="Times New Roman"/>
          <w:b w:val="false"/>
          <w:i w:val="false"/>
          <w:color w:val="000000"/>
          <w:sz w:val="28"/>
        </w:rPr>
        <w:t>
      При оборудовании вагонов высокоскоростного железнодорожного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bookmarkEnd w:id="1268"/>
    <w:bookmarkStart w:name="z2265" w:id="1269"/>
    <w:p>
      <w:pPr>
        <w:spacing w:after="0"/>
        <w:ind w:left="0"/>
        <w:jc w:val="both"/>
      </w:pPr>
      <w:r>
        <w:rPr>
          <w:rFonts w:ascii="Times New Roman"/>
          <w:b w:val="false"/>
          <w:i w:val="false"/>
          <w:color w:val="000000"/>
          <w:sz w:val="28"/>
        </w:rPr>
        <w:t>
      54.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высокоскоростного железнодорожного подвижного состава в течение назначенного срока службы и (или) до достижения назначенного ресурса.</w:t>
      </w:r>
    </w:p>
    <w:bookmarkEnd w:id="1269"/>
    <w:bookmarkStart w:name="z2266" w:id="1270"/>
    <w:p>
      <w:pPr>
        <w:spacing w:after="0"/>
        <w:ind w:left="0"/>
        <w:jc w:val="both"/>
      </w:pPr>
      <w:r>
        <w:rPr>
          <w:rFonts w:ascii="Times New Roman"/>
          <w:b w:val="false"/>
          <w:i w:val="false"/>
          <w:color w:val="000000"/>
          <w:sz w:val="28"/>
        </w:rPr>
        <w:t>
      Механические свойства, ударная вязкость и остаточное напряженное состояние колес колесных пар, центров колесных, осей и бандажей колесных пар должны обеспечивать их механическую безопасность.</w:t>
      </w:r>
    </w:p>
    <w:bookmarkEnd w:id="1270"/>
    <w:bookmarkStart w:name="z2267" w:id="1271"/>
    <w:p>
      <w:pPr>
        <w:spacing w:after="0"/>
        <w:ind w:left="0"/>
        <w:jc w:val="both"/>
      </w:pPr>
      <w:r>
        <w:rPr>
          <w:rFonts w:ascii="Times New Roman"/>
          <w:b w:val="false"/>
          <w:i w:val="false"/>
          <w:color w:val="000000"/>
          <w:sz w:val="28"/>
        </w:rPr>
        <w:t>
      55. 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bookmarkEnd w:id="1271"/>
    <w:bookmarkStart w:name="z2268" w:id="1272"/>
    <w:p>
      <w:pPr>
        <w:spacing w:after="0"/>
        <w:ind w:left="0"/>
        <w:jc w:val="both"/>
      </w:pPr>
      <w:r>
        <w:rPr>
          <w:rFonts w:ascii="Times New Roman"/>
          <w:b w:val="false"/>
          <w:i w:val="false"/>
          <w:color w:val="000000"/>
          <w:sz w:val="28"/>
        </w:rPr>
        <w:t>
      56. Характеристики (показатели микроклимата, состав воздушной среды, уровни шума (в том числе инфразвука), вибрации, электромагнитного излучения, освещенности)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высокоскоростного железнодорожного подвижного состава, внутренних помещений высокоскоростного железнодорожного подвижного состава должны соответствовать допустимым значениям.</w:t>
      </w:r>
    </w:p>
    <w:bookmarkEnd w:id="1272"/>
    <w:bookmarkStart w:name="z2269" w:id="1273"/>
    <w:p>
      <w:pPr>
        <w:spacing w:after="0"/>
        <w:ind w:left="0"/>
        <w:jc w:val="both"/>
      </w:pPr>
      <w:r>
        <w:rPr>
          <w:rFonts w:ascii="Times New Roman"/>
          <w:b w:val="false"/>
          <w:i w:val="false"/>
          <w:color w:val="000000"/>
          <w:sz w:val="28"/>
        </w:rPr>
        <w:t>
      Уровень внешнего шума от высокоскоростного железнодорожного подвижного состава не должен превышать допустимых значений.</w:t>
      </w:r>
    </w:p>
    <w:bookmarkEnd w:id="1273"/>
    <w:bookmarkStart w:name="z2270" w:id="1274"/>
    <w:p>
      <w:pPr>
        <w:spacing w:after="0"/>
        <w:ind w:left="0"/>
        <w:jc w:val="both"/>
      </w:pPr>
      <w:r>
        <w:rPr>
          <w:rFonts w:ascii="Times New Roman"/>
          <w:b w:val="false"/>
          <w:i w:val="false"/>
          <w:color w:val="000000"/>
          <w:sz w:val="28"/>
        </w:rPr>
        <w:t>
      57.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 не должно приводить к возможности опасного воздействия на жизнь и здоровье человека, животных и растений.</w:t>
      </w:r>
    </w:p>
    <w:bookmarkEnd w:id="1274"/>
    <w:bookmarkStart w:name="z2271" w:id="1275"/>
    <w:p>
      <w:pPr>
        <w:spacing w:after="0"/>
        <w:ind w:left="0"/>
        <w:jc w:val="both"/>
      </w:pPr>
      <w:r>
        <w:rPr>
          <w:rFonts w:ascii="Times New Roman"/>
          <w:b w:val="false"/>
          <w:i w:val="false"/>
          <w:color w:val="000000"/>
          <w:sz w:val="28"/>
        </w:rPr>
        <w:t>
      58. Подножки и поручни высокоскоростного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bookmarkEnd w:id="1275"/>
    <w:bookmarkStart w:name="z2272" w:id="1276"/>
    <w:p>
      <w:pPr>
        <w:spacing w:after="0"/>
        <w:ind w:left="0"/>
        <w:jc w:val="both"/>
      </w:pPr>
      <w:r>
        <w:rPr>
          <w:rFonts w:ascii="Times New Roman"/>
          <w:b w:val="false"/>
          <w:i w:val="false"/>
          <w:color w:val="000000"/>
          <w:sz w:val="28"/>
        </w:rPr>
        <w:t>
      На вагонах, возле лестниц для подъема на крышу высокоскоростного железнодорожного подвижного состава, должны быть нанесены предупреждающие об опасности знаки.</w:t>
      </w:r>
    </w:p>
    <w:bookmarkEnd w:id="1276"/>
    <w:bookmarkStart w:name="z2273" w:id="1277"/>
    <w:p>
      <w:pPr>
        <w:spacing w:after="0"/>
        <w:ind w:left="0"/>
        <w:jc w:val="both"/>
      </w:pPr>
      <w:r>
        <w:rPr>
          <w:rFonts w:ascii="Times New Roman"/>
          <w:b w:val="false"/>
          <w:i w:val="false"/>
          <w:color w:val="000000"/>
          <w:sz w:val="28"/>
        </w:rPr>
        <w:t>
      Лестницы для подъема на крышу высокоскоростного железнодорожного подвижного состава должны быть заблокированы в закрытом состоянии и открываться с помощью специального устройства.</w:t>
      </w:r>
    </w:p>
    <w:bookmarkEnd w:id="1277"/>
    <w:bookmarkStart w:name="z2274" w:id="1278"/>
    <w:p>
      <w:pPr>
        <w:spacing w:after="0"/>
        <w:ind w:left="0"/>
        <w:jc w:val="both"/>
      </w:pPr>
      <w:r>
        <w:rPr>
          <w:rFonts w:ascii="Times New Roman"/>
          <w:b w:val="false"/>
          <w:i w:val="false"/>
          <w:color w:val="000000"/>
          <w:sz w:val="28"/>
        </w:rPr>
        <w:t>
      59. В конструкции высокоскоростного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bookmarkEnd w:id="1278"/>
    <w:bookmarkStart w:name="z2275" w:id="1279"/>
    <w:p>
      <w:pPr>
        <w:spacing w:after="0"/>
        <w:ind w:left="0"/>
        <w:jc w:val="both"/>
      </w:pPr>
      <w:r>
        <w:rPr>
          <w:rFonts w:ascii="Times New Roman"/>
          <w:b w:val="false"/>
          <w:i w:val="false"/>
          <w:color w:val="000000"/>
          <w:sz w:val="28"/>
        </w:rPr>
        <w:t>
      Должна быть предусмотрена возможность подъема каждой единицы высокоскоростного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bookmarkEnd w:id="1279"/>
    <w:bookmarkStart w:name="z2276" w:id="1280"/>
    <w:p>
      <w:pPr>
        <w:spacing w:after="0"/>
        <w:ind w:left="0"/>
        <w:jc w:val="both"/>
      </w:pPr>
      <w:r>
        <w:rPr>
          <w:rFonts w:ascii="Times New Roman"/>
          <w:b w:val="false"/>
          <w:i w:val="false"/>
          <w:color w:val="000000"/>
          <w:sz w:val="28"/>
        </w:rPr>
        <w:t>
      60. Выступающие детали конструкции и оборудования высокоскоростного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bookmarkEnd w:id="1280"/>
    <w:bookmarkStart w:name="z2277" w:id="1281"/>
    <w:p>
      <w:pPr>
        <w:spacing w:after="0"/>
        <w:ind w:left="0"/>
        <w:jc w:val="both"/>
      </w:pPr>
      <w:r>
        <w:rPr>
          <w:rFonts w:ascii="Times New Roman"/>
          <w:b w:val="false"/>
          <w:i w:val="false"/>
          <w:color w:val="000000"/>
          <w:sz w:val="28"/>
        </w:rPr>
        <w:t>
      61. Материалы и вещества, применяемые для отделки внутренних поверхностей салонов вагонов и кабин машиниста высокоскоростного железнодорожного подвижного состава, не должны превышать допустимые значения степени риска возникновения и развития пожара и воздействия на людей опасных факторов пожара.</w:t>
      </w:r>
    </w:p>
    <w:bookmarkEnd w:id="1281"/>
    <w:bookmarkStart w:name="z2278" w:id="1282"/>
    <w:p>
      <w:pPr>
        <w:spacing w:after="0"/>
        <w:ind w:left="0"/>
        <w:jc w:val="both"/>
      </w:pPr>
      <w:r>
        <w:rPr>
          <w:rFonts w:ascii="Times New Roman"/>
          <w:b w:val="false"/>
          <w:i w:val="false"/>
          <w:color w:val="000000"/>
          <w:sz w:val="28"/>
        </w:rPr>
        <w:t>
      Пассажирские вагоны высокоскоростного железнодорожного подвижного состава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bookmarkEnd w:id="1282"/>
    <w:bookmarkStart w:name="z2279" w:id="1283"/>
    <w:p>
      <w:pPr>
        <w:spacing w:after="0"/>
        <w:ind w:left="0"/>
        <w:jc w:val="both"/>
      </w:pPr>
      <w:r>
        <w:rPr>
          <w:rFonts w:ascii="Times New Roman"/>
          <w:b w:val="false"/>
          <w:i w:val="false"/>
          <w:color w:val="000000"/>
          <w:sz w:val="28"/>
        </w:rPr>
        <w:t>
      Кабина машиниста высокоскоростного железнодорожного подвижного состава должна быть отделена огнезадерживающей перегородкой от остальной части вагона высокоскоростного железнодорожного подвижного состава.</w:t>
      </w:r>
    </w:p>
    <w:bookmarkEnd w:id="1283"/>
    <w:bookmarkStart w:name="z2280" w:id="1284"/>
    <w:p>
      <w:pPr>
        <w:spacing w:after="0"/>
        <w:ind w:left="0"/>
        <w:jc w:val="both"/>
      </w:pPr>
      <w:r>
        <w:rPr>
          <w:rFonts w:ascii="Times New Roman"/>
          <w:b w:val="false"/>
          <w:i w:val="false"/>
          <w:color w:val="000000"/>
          <w:sz w:val="28"/>
        </w:rPr>
        <w:t>
      62. В высокоскоростном железнодорожном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такими элементами инфраструктуры высокоскоростного железнодорожного транспорта,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bookmarkEnd w:id="1284"/>
    <w:bookmarkStart w:name="z2281" w:id="1285"/>
    <w:p>
      <w:pPr>
        <w:spacing w:after="0"/>
        <w:ind w:left="0"/>
        <w:jc w:val="both"/>
      </w:pPr>
      <w:r>
        <w:rPr>
          <w:rFonts w:ascii="Times New Roman"/>
          <w:b w:val="false"/>
          <w:i w:val="false"/>
          <w:color w:val="000000"/>
          <w:sz w:val="28"/>
        </w:rPr>
        <w:t>
      63. Кресла и диваны высокоскоростного железнодорожного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bookmarkEnd w:id="1285"/>
    <w:bookmarkStart w:name="z2282" w:id="1286"/>
    <w:p>
      <w:pPr>
        <w:spacing w:after="0"/>
        <w:ind w:left="0"/>
        <w:jc w:val="both"/>
      </w:pPr>
      <w:r>
        <w:rPr>
          <w:rFonts w:ascii="Times New Roman"/>
          <w:b w:val="false"/>
          <w:i w:val="false"/>
          <w:color w:val="000000"/>
          <w:sz w:val="28"/>
        </w:rPr>
        <w:t>
      Планировка вагонов высокоскоростного железнодорожного подвижного состава и компоновка мест для пассажиров и обслуживающего персонала должны отвечать требованиям эргономики.</w:t>
      </w:r>
    </w:p>
    <w:bookmarkEnd w:id="1286"/>
    <w:bookmarkStart w:name="z2283" w:id="1287"/>
    <w:p>
      <w:pPr>
        <w:spacing w:after="0"/>
        <w:ind w:left="0"/>
        <w:jc w:val="both"/>
      </w:pPr>
      <w:r>
        <w:rPr>
          <w:rFonts w:ascii="Times New Roman"/>
          <w:b w:val="false"/>
          <w:i w:val="false"/>
          <w:color w:val="000000"/>
          <w:sz w:val="28"/>
        </w:rPr>
        <w:t>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bookmarkEnd w:id="1287"/>
    <w:bookmarkStart w:name="z2284" w:id="1288"/>
    <w:p>
      <w:pPr>
        <w:spacing w:after="0"/>
        <w:ind w:left="0"/>
        <w:jc w:val="both"/>
      </w:pPr>
      <w:r>
        <w:rPr>
          <w:rFonts w:ascii="Times New Roman"/>
          <w:b w:val="false"/>
          <w:i w:val="false"/>
          <w:color w:val="000000"/>
          <w:sz w:val="28"/>
        </w:rPr>
        <w:t>
      64. Вращающиеся части электрических машин, вентиляторов, компрессоров и другого оборудования высокоскоростного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bookmarkEnd w:id="1288"/>
    <w:bookmarkStart w:name="z2285" w:id="1289"/>
    <w:p>
      <w:pPr>
        <w:spacing w:after="0"/>
        <w:ind w:left="0"/>
        <w:jc w:val="both"/>
      </w:pPr>
      <w:r>
        <w:rPr>
          <w:rFonts w:ascii="Times New Roman"/>
          <w:b w:val="false"/>
          <w:i w:val="false"/>
          <w:color w:val="000000"/>
          <w:sz w:val="28"/>
        </w:rPr>
        <w:t>
      65. В отношении высокоскоростного железнодорожного подвижного состава должна быть обеспечена защита от перенапряжений, перегрузок, коротких замыканий в цепях тягового и вспомогательного электрооборудования и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 кроме защиты от перенапряжений, должна быть предусмотрена сигнализация о срабатывании защит. Узлы и детали подвижной единицы не должны допускать повреждения при коротких замыканиях в контактной сети или в высоковольтных цепях высокоскоростного железнодорожного подвижного состава. Защищенные узлы и детали должны быть рассчитаны с учетом воздействия на них аппаратов защиты.</w:t>
      </w:r>
    </w:p>
    <w:bookmarkEnd w:id="1289"/>
    <w:bookmarkStart w:name="z2286" w:id="1290"/>
    <w:p>
      <w:pPr>
        <w:spacing w:after="0"/>
        <w:ind w:left="0"/>
        <w:jc w:val="both"/>
      </w:pPr>
      <w:r>
        <w:rPr>
          <w:rFonts w:ascii="Times New Roman"/>
          <w:b w:val="false"/>
          <w:i w:val="false"/>
          <w:color w:val="000000"/>
          <w:sz w:val="28"/>
        </w:rPr>
        <w:t>
      66. Незащищенные (неизолированные) части электрооборудования высокоскоростного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bookmarkEnd w:id="1290"/>
    <w:bookmarkStart w:name="z2287" w:id="1291"/>
    <w:p>
      <w:pPr>
        <w:spacing w:after="0"/>
        <w:ind w:left="0"/>
        <w:jc w:val="both"/>
      </w:pPr>
      <w:r>
        <w:rPr>
          <w:rFonts w:ascii="Times New Roman"/>
          <w:b w:val="false"/>
          <w:i w:val="false"/>
          <w:color w:val="000000"/>
          <w:sz w:val="28"/>
        </w:rPr>
        <w:t>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высокоскоростного железнодорожного подвижного состава.</w:t>
      </w:r>
    </w:p>
    <w:bookmarkEnd w:id="1291"/>
    <w:bookmarkStart w:name="z2288" w:id="1292"/>
    <w:p>
      <w:pPr>
        <w:spacing w:after="0"/>
        <w:ind w:left="0"/>
        <w:jc w:val="both"/>
      </w:pPr>
      <w:r>
        <w:rPr>
          <w:rFonts w:ascii="Times New Roman"/>
          <w:b w:val="false"/>
          <w:i w:val="false"/>
          <w:color w:val="000000"/>
          <w:sz w:val="28"/>
        </w:rPr>
        <w:t>
      67. Высокоскоростной железнодорожный подвижной состав должен быть оборудован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bookmarkEnd w:id="1292"/>
    <w:bookmarkStart w:name="z2289" w:id="1293"/>
    <w:p>
      <w:pPr>
        <w:spacing w:after="0"/>
        <w:ind w:left="0"/>
        <w:jc w:val="both"/>
      </w:pPr>
      <w:r>
        <w:rPr>
          <w:rFonts w:ascii="Times New Roman"/>
          <w:b w:val="false"/>
          <w:i w:val="false"/>
          <w:color w:val="000000"/>
          <w:sz w:val="28"/>
        </w:rPr>
        <w:t>
      68. Уровень электромагнитных помех, создаваемых высокоскоростным железнодорожным подвижным составом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высокоскоростного железнодорожного подвижного состава.</w:t>
      </w:r>
    </w:p>
    <w:bookmarkEnd w:id="1293"/>
    <w:bookmarkStart w:name="z2290" w:id="1294"/>
    <w:p>
      <w:pPr>
        <w:spacing w:after="0"/>
        <w:ind w:left="0"/>
        <w:jc w:val="both"/>
      </w:pPr>
      <w:r>
        <w:rPr>
          <w:rFonts w:ascii="Times New Roman"/>
          <w:b w:val="false"/>
          <w:i w:val="false"/>
          <w:color w:val="000000"/>
          <w:sz w:val="28"/>
        </w:rPr>
        <w:t>
      69. Избыточное давление и разряжение головной воздушной волны, возникающей при движении высокоскоростного железнодорожного подвижного состава, не должны оказывать опасное влияние на пассажиров, находящихся на пассажирских платформах или в непосредственной близости от железнодорожного пути.</w:t>
      </w:r>
    </w:p>
    <w:bookmarkEnd w:id="1294"/>
    <w:bookmarkStart w:name="z2291" w:id="1295"/>
    <w:p>
      <w:pPr>
        <w:spacing w:after="0"/>
        <w:ind w:left="0"/>
        <w:jc w:val="both"/>
      </w:pPr>
      <w:r>
        <w:rPr>
          <w:rFonts w:ascii="Times New Roman"/>
          <w:b w:val="false"/>
          <w:i w:val="false"/>
          <w:color w:val="000000"/>
          <w:sz w:val="28"/>
        </w:rPr>
        <w:t>
      70. Аккумуляторный бокс высокоскоростного железнодорожного подвижного состава должен быть взрывобезопасным.</w:t>
      </w:r>
    </w:p>
    <w:bookmarkEnd w:id="1295"/>
    <w:bookmarkStart w:name="z2292" w:id="1296"/>
    <w:p>
      <w:pPr>
        <w:spacing w:after="0"/>
        <w:ind w:left="0"/>
        <w:jc w:val="both"/>
      </w:pPr>
      <w:r>
        <w:rPr>
          <w:rFonts w:ascii="Times New Roman"/>
          <w:b w:val="false"/>
          <w:i w:val="false"/>
          <w:color w:val="000000"/>
          <w:sz w:val="28"/>
        </w:rPr>
        <w:t>
      71. Вагоны высокоскоростного железнодорожного подвижного состава должны быть оборудованы системами пожарной сигнализации, специальными местами для размещения огнетушителей и противопожарного инвентаря. Установками пожаротушения должны быть оснащены машинные помещения (отделения), распределительные шкафы и подвагонные ящики с электрическим оборудованием напряжением более 1 000 В, помещения, в которых установлены двигатели внутреннего сгорания для целевых нужд.</w:t>
      </w:r>
    </w:p>
    <w:bookmarkEnd w:id="1296"/>
    <w:bookmarkStart w:name="z2293" w:id="1297"/>
    <w:p>
      <w:pPr>
        <w:spacing w:after="0"/>
        <w:ind w:left="0"/>
        <w:jc w:val="both"/>
      </w:pPr>
      <w:r>
        <w:rPr>
          <w:rFonts w:ascii="Times New Roman"/>
          <w:b w:val="false"/>
          <w:i w:val="false"/>
          <w:color w:val="000000"/>
          <w:sz w:val="28"/>
        </w:rPr>
        <w:t>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bookmarkEnd w:id="1297"/>
    <w:bookmarkStart w:name="z2294" w:id="1298"/>
    <w:p>
      <w:pPr>
        <w:spacing w:after="0"/>
        <w:ind w:left="0"/>
        <w:jc w:val="both"/>
      </w:pPr>
      <w:r>
        <w:rPr>
          <w:rFonts w:ascii="Times New Roman"/>
          <w:b w:val="false"/>
          <w:i w:val="false"/>
          <w:color w:val="000000"/>
          <w:sz w:val="28"/>
        </w:rPr>
        <w:t>
      72. Высокоскоростной железнодорожный подвижной состав должен быть оборудован следующими устройствами:</w:t>
      </w:r>
    </w:p>
    <w:bookmarkEnd w:id="1298"/>
    <w:bookmarkStart w:name="z2295" w:id="1299"/>
    <w:p>
      <w:pPr>
        <w:spacing w:after="0"/>
        <w:ind w:left="0"/>
        <w:jc w:val="both"/>
      </w:pPr>
      <w:r>
        <w:rPr>
          <w:rFonts w:ascii="Times New Roman"/>
          <w:b w:val="false"/>
          <w:i w:val="false"/>
          <w:color w:val="000000"/>
          <w:sz w:val="28"/>
        </w:rPr>
        <w:t>
      а) система кондиционирования воздуха (отопления, охлаждения, вентиляции, обеззараживания). Места для курения (при наличии) должны быть оборудованы отдельной системой вентиляции, выводящей воздух за пределы помещения без его рециркуляции;</w:t>
      </w:r>
    </w:p>
    <w:bookmarkEnd w:id="1299"/>
    <w:bookmarkStart w:name="z2296" w:id="1300"/>
    <w:p>
      <w:pPr>
        <w:spacing w:after="0"/>
        <w:ind w:left="0"/>
        <w:jc w:val="both"/>
      </w:pPr>
      <w:r>
        <w:rPr>
          <w:rFonts w:ascii="Times New Roman"/>
          <w:b w:val="false"/>
          <w:i w:val="false"/>
          <w:color w:val="000000"/>
          <w:sz w:val="28"/>
        </w:rPr>
        <w:t>
      б) внутрипоездная телефонная связь;</w:t>
      </w:r>
    </w:p>
    <w:bookmarkEnd w:id="1300"/>
    <w:bookmarkStart w:name="z2297" w:id="1301"/>
    <w:p>
      <w:pPr>
        <w:spacing w:after="0"/>
        <w:ind w:left="0"/>
        <w:jc w:val="both"/>
      </w:pPr>
      <w:r>
        <w:rPr>
          <w:rFonts w:ascii="Times New Roman"/>
          <w:b w:val="false"/>
          <w:i w:val="false"/>
          <w:color w:val="000000"/>
          <w:sz w:val="28"/>
        </w:rPr>
        <w:t>
      в) система контроля нагрева букс;</w:t>
      </w:r>
    </w:p>
    <w:bookmarkEnd w:id="1301"/>
    <w:bookmarkStart w:name="z2298" w:id="1302"/>
    <w:p>
      <w:pPr>
        <w:spacing w:after="0"/>
        <w:ind w:left="0"/>
        <w:jc w:val="both"/>
      </w:pPr>
      <w:r>
        <w:rPr>
          <w:rFonts w:ascii="Times New Roman"/>
          <w:b w:val="false"/>
          <w:i w:val="false"/>
          <w:color w:val="000000"/>
          <w:sz w:val="28"/>
        </w:rPr>
        <w:t>
      г) система хозяйственно-питьевого водоснабжения;</w:t>
      </w:r>
    </w:p>
    <w:bookmarkEnd w:id="1302"/>
    <w:bookmarkStart w:name="z2299" w:id="1303"/>
    <w:p>
      <w:pPr>
        <w:spacing w:after="0"/>
        <w:ind w:left="0"/>
        <w:jc w:val="both"/>
      </w:pPr>
      <w:r>
        <w:rPr>
          <w:rFonts w:ascii="Times New Roman"/>
          <w:b w:val="false"/>
          <w:i w:val="false"/>
          <w:color w:val="000000"/>
          <w:sz w:val="28"/>
        </w:rPr>
        <w:t>
      д) экологически чистые туалетные комплексы.</w:t>
      </w:r>
    </w:p>
    <w:bookmarkEnd w:id="1303"/>
    <w:bookmarkStart w:name="z2300" w:id="1304"/>
    <w:p>
      <w:pPr>
        <w:spacing w:after="0"/>
        <w:ind w:left="0"/>
        <w:jc w:val="both"/>
      </w:pPr>
      <w:r>
        <w:rPr>
          <w:rFonts w:ascii="Times New Roman"/>
          <w:b w:val="false"/>
          <w:i w:val="false"/>
          <w:color w:val="000000"/>
          <w:sz w:val="28"/>
        </w:rPr>
        <w:t>
      73. Вагоны высокоскоростного железнодорожного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bookmarkEnd w:id="1304"/>
    <w:bookmarkStart w:name="z2301" w:id="1305"/>
    <w:p>
      <w:pPr>
        <w:spacing w:after="0"/>
        <w:ind w:left="0"/>
        <w:jc w:val="both"/>
      </w:pPr>
      <w:r>
        <w:rPr>
          <w:rFonts w:ascii="Times New Roman"/>
          <w:b w:val="false"/>
          <w:i w:val="false"/>
          <w:color w:val="000000"/>
          <w:sz w:val="28"/>
        </w:rPr>
        <w:t>
      74. Автоматические входные двери пассажирских вагонов высокоскоростного железнодорожного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bookmarkEnd w:id="1305"/>
    <w:bookmarkStart w:name="z2302" w:id="1306"/>
    <w:p>
      <w:pPr>
        <w:spacing w:after="0"/>
        <w:ind w:left="0"/>
        <w:jc w:val="both"/>
      </w:pPr>
      <w:r>
        <w:rPr>
          <w:rFonts w:ascii="Times New Roman"/>
          <w:b w:val="false"/>
          <w:i w:val="false"/>
          <w:color w:val="000000"/>
          <w:sz w:val="28"/>
        </w:rPr>
        <w:t>
      Входные двери вагонов высокоскоростного железнодорожного подвижного состава должны быть оборудованы запорными устройствами, исключающими их открывание пассажирами или посторонними лицами при движении поезда.</w:t>
      </w:r>
    </w:p>
    <w:bookmarkEnd w:id="1306"/>
    <w:bookmarkStart w:name="z2303" w:id="1307"/>
    <w:p>
      <w:pPr>
        <w:spacing w:after="0"/>
        <w:ind w:left="0"/>
        <w:jc w:val="both"/>
      </w:pPr>
      <w:r>
        <w:rPr>
          <w:rFonts w:ascii="Times New Roman"/>
          <w:b w:val="false"/>
          <w:i w:val="false"/>
          <w:color w:val="000000"/>
          <w:sz w:val="28"/>
        </w:rPr>
        <w:t>
      75. Аварийное открывание входных дверей вагонов высокоскоростного железнодорожного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высокоскоростного железнодорожного подвижного состава в пределах допустимых значений.</w:t>
      </w:r>
    </w:p>
    <w:bookmarkEnd w:id="1307"/>
    <w:bookmarkStart w:name="z2304" w:id="1308"/>
    <w:p>
      <w:pPr>
        <w:spacing w:after="0"/>
        <w:ind w:left="0"/>
        <w:jc w:val="both"/>
      </w:pPr>
      <w:r>
        <w:rPr>
          <w:rFonts w:ascii="Times New Roman"/>
          <w:b w:val="false"/>
          <w:i w:val="false"/>
          <w:color w:val="000000"/>
          <w:sz w:val="28"/>
        </w:rPr>
        <w:t>
      76. Высокоскоростной железнодорожный подвижной состав должен быть оборудован местами, предназначенными для проезда инвалидов и пассажиров с детьми.</w:t>
      </w:r>
    </w:p>
    <w:bookmarkEnd w:id="1308"/>
    <w:bookmarkStart w:name="z2305" w:id="1309"/>
    <w:p>
      <w:pPr>
        <w:spacing w:after="0"/>
        <w:ind w:left="0"/>
        <w:jc w:val="both"/>
      </w:pPr>
      <w:r>
        <w:rPr>
          <w:rFonts w:ascii="Times New Roman"/>
          <w:b w:val="false"/>
          <w:i w:val="false"/>
          <w:color w:val="000000"/>
          <w:sz w:val="28"/>
        </w:rPr>
        <w:t>
      77. Вагоны высокоскоростного железнодорожного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bookmarkEnd w:id="1309"/>
    <w:bookmarkStart w:name="z2306" w:id="1310"/>
    <w:p>
      <w:pPr>
        <w:spacing w:after="0"/>
        <w:ind w:left="0"/>
        <w:jc w:val="both"/>
      </w:pPr>
      <w:r>
        <w:rPr>
          <w:rFonts w:ascii="Times New Roman"/>
          <w:b w:val="false"/>
          <w:i w:val="false"/>
          <w:color w:val="000000"/>
          <w:sz w:val="28"/>
        </w:rPr>
        <w:t>
      а) устройствами для подъема в вагон и спуска на платформу инвалида в кресле-коляске (при эксплуатации вагонов моторвагонного подвижного состава, предназначенных для посадки пассажиров с низких платформ);</w:t>
      </w:r>
    </w:p>
    <w:bookmarkEnd w:id="1310"/>
    <w:bookmarkStart w:name="z2307" w:id="1311"/>
    <w:p>
      <w:pPr>
        <w:spacing w:after="0"/>
        <w:ind w:left="0"/>
        <w:jc w:val="both"/>
      </w:pPr>
      <w:r>
        <w:rPr>
          <w:rFonts w:ascii="Times New Roman"/>
          <w:b w:val="false"/>
          <w:i w:val="false"/>
          <w:color w:val="000000"/>
          <w:sz w:val="28"/>
        </w:rPr>
        <w:t>
      б) устройствами для посадки в вагон и высадки инвалида в кресле-коляске (при эксплуатации вагонов моторвагонного подвижного состава, предназначенных для посадки пассажиров с высоких платформ);</w:t>
      </w:r>
    </w:p>
    <w:bookmarkEnd w:id="1311"/>
    <w:bookmarkStart w:name="z2308" w:id="1312"/>
    <w:p>
      <w:pPr>
        <w:spacing w:after="0"/>
        <w:ind w:left="0"/>
        <w:jc w:val="both"/>
      </w:pPr>
      <w:r>
        <w:rPr>
          <w:rFonts w:ascii="Times New Roman"/>
          <w:b w:val="false"/>
          <w:i w:val="false"/>
          <w:color w:val="000000"/>
          <w:sz w:val="28"/>
        </w:rPr>
        <w:t>
      в) устройствами для надежного крепления инвалидных колясок в вагоне;</w:t>
      </w:r>
    </w:p>
    <w:bookmarkEnd w:id="1312"/>
    <w:bookmarkStart w:name="z2309" w:id="1313"/>
    <w:p>
      <w:pPr>
        <w:spacing w:after="0"/>
        <w:ind w:left="0"/>
        <w:jc w:val="both"/>
      </w:pPr>
      <w:r>
        <w:rPr>
          <w:rFonts w:ascii="Times New Roman"/>
          <w:b w:val="false"/>
          <w:i w:val="false"/>
          <w:color w:val="000000"/>
          <w:sz w:val="28"/>
        </w:rPr>
        <w:t>
      г) специальными санузлами с достаточной для размещения кресла-коляски и совершения необходимых маневров площадью;</w:t>
      </w:r>
    </w:p>
    <w:bookmarkEnd w:id="1313"/>
    <w:bookmarkStart w:name="z2310" w:id="1314"/>
    <w:p>
      <w:pPr>
        <w:spacing w:after="0"/>
        <w:ind w:left="0"/>
        <w:jc w:val="both"/>
      </w:pPr>
      <w:r>
        <w:rPr>
          <w:rFonts w:ascii="Times New Roman"/>
          <w:b w:val="false"/>
          <w:i w:val="false"/>
          <w:color w:val="000000"/>
          <w:sz w:val="28"/>
        </w:rPr>
        <w:t>
      д) проходами, ширина которых достаточна для перемещения инвалида в кресле-коляске к месту его размещения и специальному санузлу;</w:t>
      </w:r>
    </w:p>
    <w:bookmarkEnd w:id="1314"/>
    <w:bookmarkStart w:name="z2311" w:id="1315"/>
    <w:p>
      <w:pPr>
        <w:spacing w:after="0"/>
        <w:ind w:left="0"/>
        <w:jc w:val="both"/>
      </w:pPr>
      <w:r>
        <w:rPr>
          <w:rFonts w:ascii="Times New Roman"/>
          <w:b w:val="false"/>
          <w:i w:val="false"/>
          <w:color w:val="000000"/>
          <w:sz w:val="28"/>
        </w:rPr>
        <w:t>
      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bookmarkEnd w:id="1315"/>
    <w:bookmarkStart w:name="z2312" w:id="1316"/>
    <w:p>
      <w:pPr>
        <w:spacing w:after="0"/>
        <w:ind w:left="0"/>
        <w:jc w:val="both"/>
      </w:pPr>
      <w:r>
        <w:rPr>
          <w:rFonts w:ascii="Times New Roman"/>
          <w:b w:val="false"/>
          <w:i w:val="false"/>
          <w:color w:val="000000"/>
          <w:sz w:val="28"/>
        </w:rPr>
        <w:t>
      78. Высокоскоростной железнодорожный подвижной состав должен быть оборудован визуальными и звуковыми сигнальными устройствами.</w:t>
      </w:r>
    </w:p>
    <w:bookmarkEnd w:id="1316"/>
    <w:bookmarkStart w:name="z2313" w:id="1317"/>
    <w:p>
      <w:pPr>
        <w:spacing w:after="0"/>
        <w:ind w:left="0"/>
        <w:jc w:val="both"/>
      </w:pPr>
      <w:r>
        <w:rPr>
          <w:rFonts w:ascii="Times New Roman"/>
          <w:b w:val="false"/>
          <w:i w:val="false"/>
          <w:color w:val="000000"/>
          <w:sz w:val="28"/>
        </w:rPr>
        <w:t>
      79. Лобовые части головных вагонов высокоскоростного железнодорожного подвижного состава должны быть оборудованы прожектором и буферными фонарями в соответствии с установленными схемами обозначения подвижного состава.</w:t>
      </w:r>
    </w:p>
    <w:bookmarkEnd w:id="1317"/>
    <w:bookmarkStart w:name="z2314" w:id="1318"/>
    <w:p>
      <w:pPr>
        <w:spacing w:after="0"/>
        <w:ind w:left="0"/>
        <w:jc w:val="both"/>
      </w:pPr>
      <w:r>
        <w:rPr>
          <w:rFonts w:ascii="Times New Roman"/>
          <w:b w:val="false"/>
          <w:i w:val="false"/>
          <w:color w:val="000000"/>
          <w:sz w:val="28"/>
        </w:rPr>
        <w:t>
      Прожектор должен быть установлен по продольной оси симметрии головного вагона высокоскоростного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bookmarkEnd w:id="1318"/>
    <w:bookmarkStart w:name="z2315" w:id="1319"/>
    <w:p>
      <w:pPr>
        <w:spacing w:after="0"/>
        <w:ind w:left="0"/>
        <w:jc w:val="both"/>
      </w:pPr>
      <w:r>
        <w:rPr>
          <w:rFonts w:ascii="Times New Roman"/>
          <w:b w:val="false"/>
          <w:i w:val="false"/>
          <w:color w:val="000000"/>
          <w:sz w:val="28"/>
        </w:rPr>
        <w:t>
      Должна быть обеспечена возможность замены лампы прожектора (или резервирование источников света и тока при оборудовании светодиодным прожектором) из кабины машиниста.</w:t>
      </w:r>
    </w:p>
    <w:bookmarkEnd w:id="1319"/>
    <w:bookmarkStart w:name="z2316" w:id="1320"/>
    <w:p>
      <w:pPr>
        <w:spacing w:after="0"/>
        <w:ind w:left="0"/>
        <w:jc w:val="both"/>
      </w:pPr>
      <w:r>
        <w:rPr>
          <w:rFonts w:ascii="Times New Roman"/>
          <w:b w:val="false"/>
          <w:i w:val="false"/>
          <w:color w:val="000000"/>
          <w:sz w:val="28"/>
        </w:rPr>
        <w:t>
      80. 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 Устройство для включения тифона и свистка должно располагаться в зоне досягаемости машиниста и помощника машиниста. Система управления звуковыми сигналами высокоскоростного железнодорожного подвижного состава должна включать в себя устройства для непосредственного прямого управления воздушным клапаном тифона путем механического воздействия.</w:t>
      </w:r>
    </w:p>
    <w:bookmarkEnd w:id="1320"/>
    <w:bookmarkStart w:name="z2317" w:id="1321"/>
    <w:p>
      <w:pPr>
        <w:spacing w:after="0"/>
        <w:ind w:left="0"/>
        <w:jc w:val="both"/>
      </w:pPr>
      <w:r>
        <w:rPr>
          <w:rFonts w:ascii="Times New Roman"/>
          <w:b w:val="false"/>
          <w:i w:val="false"/>
          <w:color w:val="000000"/>
          <w:sz w:val="28"/>
        </w:rPr>
        <w:t>
      81. Токоприемник высокоскоростного железнодорожного подвижного состава должен быть оборудован устройством аварийного опускания токоприемника при наезде на препятствие, расположенное ниже поверхности трения контактного провода.</w:t>
      </w:r>
    </w:p>
    <w:bookmarkEnd w:id="1321"/>
    <w:bookmarkStart w:name="z2318" w:id="1322"/>
    <w:p>
      <w:pPr>
        <w:spacing w:after="0"/>
        <w:ind w:left="0"/>
        <w:jc w:val="both"/>
      </w:pPr>
      <w:r>
        <w:rPr>
          <w:rFonts w:ascii="Times New Roman"/>
          <w:b w:val="false"/>
          <w:i w:val="false"/>
          <w:color w:val="000000"/>
          <w:sz w:val="28"/>
        </w:rPr>
        <w:t>
      Отношение аэродинамической составляющей нажатия полоза токоприемника высокоскоростного железнодорожного подвижного состава на контактный провод к статическому нажатию не должно превышать допустимые значения.</w:t>
      </w:r>
    </w:p>
    <w:bookmarkEnd w:id="1322"/>
    <w:bookmarkStart w:name="z2319" w:id="1323"/>
    <w:p>
      <w:pPr>
        <w:spacing w:after="0"/>
        <w:ind w:left="0"/>
        <w:jc w:val="both"/>
      </w:pPr>
      <w:r>
        <w:rPr>
          <w:rFonts w:ascii="Times New Roman"/>
          <w:b w:val="false"/>
          <w:i w:val="false"/>
          <w:color w:val="000000"/>
          <w:sz w:val="28"/>
        </w:rPr>
        <w:t>
      82. В эксплуатационных документах на высокоскоростной железнодорожный подвижной состав и его составные части (для подвижного состава – в руководстве по эксплуатации) должны содержаться рекомендации по безопасной утилизации высокоскоростного железнодорожного подвижного состава и его составных частей по истечении назначенного срока службы (ресурса), а также материалов и веществ, применяемых в них.</w:t>
      </w:r>
    </w:p>
    <w:bookmarkEnd w:id="1323"/>
    <w:bookmarkStart w:name="z2320" w:id="1324"/>
    <w:p>
      <w:pPr>
        <w:spacing w:after="0"/>
        <w:ind w:left="0"/>
        <w:jc w:val="both"/>
      </w:pPr>
      <w:r>
        <w:rPr>
          <w:rFonts w:ascii="Times New Roman"/>
          <w:b w:val="false"/>
          <w:i w:val="false"/>
          <w:color w:val="000000"/>
          <w:sz w:val="28"/>
        </w:rPr>
        <w:t>
      83. Составные части высокоскоростного железнодорожного подвижного состава, подверженные изменению характеристик в результате воздействия температур, должны сохранять работоспособность при температурах окружающего воздуха в пределах допустимых значений, а также после кратковременного воздействия предельных рабочих значений температуры.</w:t>
      </w:r>
    </w:p>
    <w:bookmarkEnd w:id="1324"/>
    <w:bookmarkStart w:name="z2321" w:id="1325"/>
    <w:p>
      <w:pPr>
        <w:spacing w:after="0"/>
        <w:ind w:left="0"/>
        <w:jc w:val="both"/>
      </w:pPr>
      <w:r>
        <w:rPr>
          <w:rFonts w:ascii="Times New Roman"/>
          <w:b w:val="false"/>
          <w:i w:val="false"/>
          <w:color w:val="000000"/>
          <w:sz w:val="28"/>
        </w:rPr>
        <w:t>
      84.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bookmarkEnd w:id="1325"/>
    <w:bookmarkStart w:name="z2322" w:id="1326"/>
    <w:p>
      <w:pPr>
        <w:spacing w:after="0"/>
        <w:ind w:left="0"/>
        <w:jc w:val="both"/>
      </w:pPr>
      <w:r>
        <w:rPr>
          <w:rFonts w:ascii="Times New Roman"/>
          <w:b w:val="false"/>
          <w:i w:val="false"/>
          <w:color w:val="000000"/>
          <w:sz w:val="28"/>
        </w:rPr>
        <w:t>
      а) все составные части железнодорожного пути (земляное полотно, верхнее строение пути и др.) и элементы составных частей железнодорожного пути (рельсы, стрелочные переводы, рельсовые скрепления, шпалы, полушпалы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высокоскоростного железнодорожного подвижного состава с наибольшими скоростями в пределах допустимых значений;</w:t>
      </w:r>
    </w:p>
    <w:bookmarkEnd w:id="1326"/>
    <w:bookmarkStart w:name="z2323" w:id="1327"/>
    <w:p>
      <w:pPr>
        <w:spacing w:after="0"/>
        <w:ind w:left="0"/>
        <w:jc w:val="both"/>
      </w:pPr>
      <w:r>
        <w:rPr>
          <w:rFonts w:ascii="Times New Roman"/>
          <w:b w:val="false"/>
          <w:i w:val="false"/>
          <w:color w:val="000000"/>
          <w:sz w:val="28"/>
        </w:rPr>
        <w:t>
      б) верхнее строение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высокоскоростного железнодорожного подвижного состава, препятствующую сходу колес с рельсов и опрокидыванию;</w:t>
      </w:r>
    </w:p>
    <w:bookmarkEnd w:id="1327"/>
    <w:bookmarkStart w:name="z2324" w:id="1328"/>
    <w:p>
      <w:pPr>
        <w:spacing w:after="0"/>
        <w:ind w:left="0"/>
        <w:jc w:val="both"/>
      </w:pPr>
      <w:r>
        <w:rPr>
          <w:rFonts w:ascii="Times New Roman"/>
          <w:b w:val="false"/>
          <w:i w:val="false"/>
          <w:color w:val="000000"/>
          <w:sz w:val="28"/>
        </w:rPr>
        <w:t>
      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bookmarkEnd w:id="1328"/>
    <w:bookmarkStart w:name="z2325" w:id="1329"/>
    <w:p>
      <w:pPr>
        <w:spacing w:after="0"/>
        <w:ind w:left="0"/>
        <w:jc w:val="both"/>
      </w:pPr>
      <w:r>
        <w:rPr>
          <w:rFonts w:ascii="Times New Roman"/>
          <w:b w:val="false"/>
          <w:i w:val="false"/>
          <w:color w:val="000000"/>
          <w:sz w:val="28"/>
        </w:rPr>
        <w:t>
      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bookmarkEnd w:id="1329"/>
    <w:bookmarkStart w:name="z2326" w:id="1330"/>
    <w:p>
      <w:pPr>
        <w:spacing w:after="0"/>
        <w:ind w:left="0"/>
        <w:jc w:val="both"/>
      </w:pPr>
      <w:r>
        <w:rPr>
          <w:rFonts w:ascii="Times New Roman"/>
          <w:b w:val="false"/>
          <w:i w:val="false"/>
          <w:color w:val="000000"/>
          <w:sz w:val="28"/>
        </w:rPr>
        <w:t>
      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мостовой настил, ниши, камеры, лестницы, сходы с перилами, специальные смотровые устройства и приспособления, оповестительную сигнализацию и др.);</w:t>
      </w:r>
    </w:p>
    <w:bookmarkEnd w:id="1330"/>
    <w:bookmarkStart w:name="z2327" w:id="1331"/>
    <w:p>
      <w:pPr>
        <w:spacing w:after="0"/>
        <w:ind w:left="0"/>
        <w:jc w:val="both"/>
      </w:pPr>
      <w:r>
        <w:rPr>
          <w:rFonts w:ascii="Times New Roman"/>
          <w:b w:val="false"/>
          <w:i w:val="false"/>
          <w:color w:val="000000"/>
          <w:sz w:val="28"/>
        </w:rPr>
        <w:t>
      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высокоскоростного железнодорожного подвижного состава;</w:t>
      </w:r>
    </w:p>
    <w:bookmarkEnd w:id="1331"/>
    <w:bookmarkStart w:name="z2328" w:id="1332"/>
    <w:p>
      <w:pPr>
        <w:spacing w:after="0"/>
        <w:ind w:left="0"/>
        <w:jc w:val="both"/>
      </w:pPr>
      <w:r>
        <w:rPr>
          <w:rFonts w:ascii="Times New Roman"/>
          <w:b w:val="false"/>
          <w:i w:val="false"/>
          <w:color w:val="000000"/>
          <w:sz w:val="28"/>
        </w:rPr>
        <w:t>
      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высокоскоростного железнодорожного подвижного состава;</w:t>
      </w:r>
    </w:p>
    <w:bookmarkEnd w:id="1332"/>
    <w:bookmarkStart w:name="z2329" w:id="1333"/>
    <w:p>
      <w:pPr>
        <w:spacing w:after="0"/>
        <w:ind w:left="0"/>
        <w:jc w:val="both"/>
      </w:pPr>
      <w:r>
        <w:rPr>
          <w:rFonts w:ascii="Times New Roman"/>
          <w:b w:val="false"/>
          <w:i w:val="false"/>
          <w:color w:val="000000"/>
          <w:sz w:val="28"/>
        </w:rPr>
        <w:t>
      з) при проектировании объектов инфраструктуры высокоскоростного железнодорожного транспорта, включающих в себя составные части железнодорожного пути, а также при проектировании других объектов технического регулирования настоящего технического регламента (включая элементы составных частей железнодорожного пути) должны быть проведены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высокоскоростного железнодорожного подвижного состава с максимальной скоростью;</w:t>
      </w:r>
    </w:p>
    <w:bookmarkEnd w:id="1333"/>
    <w:bookmarkStart w:name="z2330" w:id="1334"/>
    <w:p>
      <w:pPr>
        <w:spacing w:after="0"/>
        <w:ind w:left="0"/>
        <w:jc w:val="both"/>
      </w:pPr>
      <w:r>
        <w:rPr>
          <w:rFonts w:ascii="Times New Roman"/>
          <w:b w:val="false"/>
          <w:i w:val="false"/>
          <w:color w:val="000000"/>
          <w:sz w:val="28"/>
        </w:rPr>
        <w:t>
      и) содержание вредных веществ в тоннеле не должно превышать их предельно допустимую концентрацию в атмосферном воздухе;</w:t>
      </w:r>
    </w:p>
    <w:bookmarkEnd w:id="1334"/>
    <w:bookmarkStart w:name="z2331" w:id="1335"/>
    <w:p>
      <w:pPr>
        <w:spacing w:after="0"/>
        <w:ind w:left="0"/>
        <w:jc w:val="both"/>
      </w:pPr>
      <w:r>
        <w:rPr>
          <w:rFonts w:ascii="Times New Roman"/>
          <w:b w:val="false"/>
          <w:i w:val="false"/>
          <w:color w:val="000000"/>
          <w:sz w:val="28"/>
        </w:rPr>
        <w:t>
      к) при проектировании и строительстве железнодорожных путей не допускается их пересечение с автомобильными дорогами и линиями городского пассажирского транспорта на одном уровне;</w:t>
      </w:r>
    </w:p>
    <w:bookmarkEnd w:id="1335"/>
    <w:bookmarkStart w:name="z2332" w:id="1336"/>
    <w:p>
      <w:pPr>
        <w:spacing w:after="0"/>
        <w:ind w:left="0"/>
        <w:jc w:val="both"/>
      </w:pPr>
      <w:r>
        <w:rPr>
          <w:rFonts w:ascii="Times New Roman"/>
          <w:b w:val="false"/>
          <w:i w:val="false"/>
          <w:color w:val="000000"/>
          <w:sz w:val="28"/>
        </w:rPr>
        <w:t>
      л) пересечение железнодорожных путей с трубопроводами различного назначения, не входящими и входящими в состав инфраструктуры высокоскоростного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высокоскоростного железнодорожного транспорта;</w:t>
      </w:r>
    </w:p>
    <w:bookmarkEnd w:id="1336"/>
    <w:bookmarkStart w:name="z2333" w:id="1337"/>
    <w:p>
      <w:pPr>
        <w:spacing w:after="0"/>
        <w:ind w:left="0"/>
        <w:jc w:val="both"/>
      </w:pPr>
      <w:r>
        <w:rPr>
          <w:rFonts w:ascii="Times New Roman"/>
          <w:b w:val="false"/>
          <w:i w:val="false"/>
          <w:color w:val="000000"/>
          <w:sz w:val="28"/>
        </w:rPr>
        <w:t>
      м) места перехода людей, прогона скота и пути миграции диких животных через железнодорожные пути проектируются и оборудуются на разных уровнях;</w:t>
      </w:r>
    </w:p>
    <w:bookmarkEnd w:id="1337"/>
    <w:bookmarkStart w:name="z2334" w:id="1338"/>
    <w:p>
      <w:pPr>
        <w:spacing w:after="0"/>
        <w:ind w:left="0"/>
        <w:jc w:val="both"/>
      </w:pPr>
      <w:r>
        <w:rPr>
          <w:rFonts w:ascii="Times New Roman"/>
          <w:b w:val="false"/>
          <w:i w:val="false"/>
          <w:color w:val="000000"/>
          <w:sz w:val="28"/>
        </w:rPr>
        <w:t>
      н) установленная скорость движения высокоскоростного железнодорожного подвижного состава по стрелочному переводу на боковой путь не должна приводить к появлению поперечных ускорений, превышающих допустимые значения;</w:t>
      </w:r>
    </w:p>
    <w:bookmarkEnd w:id="1338"/>
    <w:bookmarkStart w:name="z2335" w:id="1339"/>
    <w:p>
      <w:pPr>
        <w:spacing w:after="0"/>
        <w:ind w:left="0"/>
        <w:jc w:val="both"/>
      </w:pPr>
      <w:r>
        <w:rPr>
          <w:rFonts w:ascii="Times New Roman"/>
          <w:b w:val="false"/>
          <w:i w:val="false"/>
          <w:color w:val="000000"/>
          <w:sz w:val="28"/>
        </w:rPr>
        <w:t>
      о) уровень вибраций для расположенных вблизи железнодорожного пути населенных пунктов, зданий и сооружений при проходе высокоскоростного железнодорожного подвижного состава не должен превышать допустимые значения;</w:t>
      </w:r>
    </w:p>
    <w:bookmarkEnd w:id="1339"/>
    <w:bookmarkStart w:name="z2336" w:id="1340"/>
    <w:p>
      <w:pPr>
        <w:spacing w:after="0"/>
        <w:ind w:left="0"/>
        <w:jc w:val="both"/>
      </w:pPr>
      <w:r>
        <w:rPr>
          <w:rFonts w:ascii="Times New Roman"/>
          <w:b w:val="false"/>
          <w:i w:val="false"/>
          <w:color w:val="000000"/>
          <w:sz w:val="28"/>
        </w:rPr>
        <w:t>
      п) сооружения и устройства, расположенные в непосредственной близости вдоль железнодорожного пути (шумозащитные стенки и др.), должны иметь места для укрытия обслуживающего персонала во время прохода высокоскоростного железнодорожного подвижного состава;</w:t>
      </w:r>
    </w:p>
    <w:bookmarkEnd w:id="1340"/>
    <w:bookmarkStart w:name="z2337" w:id="1341"/>
    <w:p>
      <w:pPr>
        <w:spacing w:after="0"/>
        <w:ind w:left="0"/>
        <w:jc w:val="both"/>
      </w:pPr>
      <w:r>
        <w:rPr>
          <w:rFonts w:ascii="Times New Roman"/>
          <w:b w:val="false"/>
          <w:i w:val="false"/>
          <w:color w:val="000000"/>
          <w:sz w:val="28"/>
        </w:rPr>
        <w:t>
      р) железнодорожный путь должен оборудоваться шумозащитными сооружениями и устройствами для снижения уровня шума от высокоскоростного железнодорожного подвижного состава до допустимых значений;</w:t>
      </w:r>
    </w:p>
    <w:bookmarkEnd w:id="1341"/>
    <w:bookmarkStart w:name="z2338" w:id="1342"/>
    <w:p>
      <w:pPr>
        <w:spacing w:after="0"/>
        <w:ind w:left="0"/>
        <w:jc w:val="both"/>
      </w:pPr>
      <w:r>
        <w:rPr>
          <w:rFonts w:ascii="Times New Roman"/>
          <w:b w:val="false"/>
          <w:i w:val="false"/>
          <w:color w:val="000000"/>
          <w:sz w:val="28"/>
        </w:rPr>
        <w:t>
      с) железнодорожный путь должен ограждаться на всем протяжении в целях недопущения несанкционированного проникновения на железнодорожные пути посторонних людей и животных;</w:t>
      </w:r>
    </w:p>
    <w:bookmarkEnd w:id="1342"/>
    <w:bookmarkStart w:name="z2339" w:id="1343"/>
    <w:p>
      <w:pPr>
        <w:spacing w:after="0"/>
        <w:ind w:left="0"/>
        <w:jc w:val="both"/>
      </w:pPr>
      <w:r>
        <w:rPr>
          <w:rFonts w:ascii="Times New Roman"/>
          <w:b w:val="false"/>
          <w:i w:val="false"/>
          <w:color w:val="000000"/>
          <w:sz w:val="28"/>
        </w:rPr>
        <w:t>
      т) ограждение железнодорожного пути должно быть оборудовано техническими средствами для выявления попыток несанкционированного проникновения людей и животных на железнодорожные пути;</w:t>
      </w:r>
    </w:p>
    <w:bookmarkEnd w:id="1343"/>
    <w:p>
      <w:pPr>
        <w:spacing w:after="0"/>
        <w:ind w:left="0"/>
        <w:jc w:val="both"/>
      </w:pPr>
      <w:bookmarkStart w:name="z2340" w:id="1344"/>
      <w:r>
        <w:rPr>
          <w:rFonts w:ascii="Times New Roman"/>
          <w:b w:val="false"/>
          <w:i w:val="false"/>
          <w:color w:val="000000"/>
          <w:sz w:val="28"/>
        </w:rPr>
        <w:t>
      у) на участках с сильными боковыми ветрами, которые могут привести к опрокидыванию и сходу с рельсов высокоскоростного железнодорожного подвижного состава, должны быть проведены мероприятия по ограничению воздействия таких ветров</w:t>
      </w:r>
    </w:p>
    <w:bookmarkEnd w:id="1344"/>
    <w:p>
      <w:pPr>
        <w:spacing w:after="0"/>
        <w:ind w:left="0"/>
        <w:jc w:val="both"/>
      </w:pPr>
      <w:r>
        <w:rPr>
          <w:rFonts w:ascii="Times New Roman"/>
          <w:b w:val="false"/>
          <w:i w:val="false"/>
          <w:color w:val="000000"/>
          <w:sz w:val="28"/>
        </w:rPr>
        <w:t>на высокоскоростной железнодорожный подвижной состав, движущийся с установленной максимальной скоростью;</w:t>
      </w:r>
    </w:p>
    <w:bookmarkStart w:name="z2341" w:id="1345"/>
    <w:p>
      <w:pPr>
        <w:spacing w:after="0"/>
        <w:ind w:left="0"/>
        <w:jc w:val="both"/>
      </w:pPr>
      <w:r>
        <w:rPr>
          <w:rFonts w:ascii="Times New Roman"/>
          <w:b w:val="false"/>
          <w:i w:val="false"/>
          <w:color w:val="000000"/>
          <w:sz w:val="28"/>
        </w:rPr>
        <w:t>
      ф) участки возможного заноса железнодорожных путей снегом должны быть оборудованы снегозадерживающими устройствами;</w:t>
      </w:r>
    </w:p>
    <w:bookmarkEnd w:id="1345"/>
    <w:bookmarkStart w:name="z2342" w:id="1346"/>
    <w:p>
      <w:pPr>
        <w:spacing w:after="0"/>
        <w:ind w:left="0"/>
        <w:jc w:val="both"/>
      </w:pPr>
      <w:r>
        <w:rPr>
          <w:rFonts w:ascii="Times New Roman"/>
          <w:b w:val="false"/>
          <w:i w:val="false"/>
          <w:color w:val="000000"/>
          <w:sz w:val="28"/>
        </w:rPr>
        <w:t>
      х) при проектировании железнодорожных путей должны быть проведены мероприятия по защите пассажиров и обслуживающего персонала в аварийных ситуациях.</w:t>
      </w:r>
    </w:p>
    <w:bookmarkEnd w:id="1346"/>
    <w:bookmarkStart w:name="z2343" w:id="1347"/>
    <w:p>
      <w:pPr>
        <w:spacing w:after="0"/>
        <w:ind w:left="0"/>
        <w:jc w:val="both"/>
      </w:pPr>
      <w:r>
        <w:rPr>
          <w:rFonts w:ascii="Times New Roman"/>
          <w:b w:val="false"/>
          <w:i w:val="false"/>
          <w:color w:val="000000"/>
          <w:sz w:val="28"/>
        </w:rPr>
        <w:t>
      85. К железнодорожному электроснабжению, составным частям железнодорожного электроснабжения и элементам составных частей железнодорожного электроснабжения предъявляются следующие требования:</w:t>
      </w:r>
    </w:p>
    <w:bookmarkEnd w:id="1347"/>
    <w:bookmarkStart w:name="z2344" w:id="1348"/>
    <w:p>
      <w:pPr>
        <w:spacing w:after="0"/>
        <w:ind w:left="0"/>
        <w:jc w:val="both"/>
      </w:pPr>
      <w:r>
        <w:rPr>
          <w:rFonts w:ascii="Times New Roman"/>
          <w:b w:val="false"/>
          <w:i w:val="false"/>
          <w:color w:val="000000"/>
          <w:sz w:val="28"/>
        </w:rPr>
        <w:t>
      а) соблюдение условий, при которых обеспечиваются:</w:t>
      </w:r>
    </w:p>
    <w:bookmarkEnd w:id="1348"/>
    <w:bookmarkStart w:name="z2345" w:id="1349"/>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w:t>
      </w:r>
    </w:p>
    <w:bookmarkEnd w:id="1349"/>
    <w:bookmarkStart w:name="z2346" w:id="1350"/>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высокоскоростного железнодорожного транспорта;</w:t>
      </w:r>
    </w:p>
    <w:bookmarkEnd w:id="1350"/>
    <w:bookmarkStart w:name="z2347" w:id="1351"/>
    <w:p>
      <w:pPr>
        <w:spacing w:after="0"/>
        <w:ind w:left="0"/>
        <w:jc w:val="both"/>
      </w:pPr>
      <w:r>
        <w:rPr>
          <w:rFonts w:ascii="Times New Roman"/>
          <w:b w:val="false"/>
          <w:i w:val="false"/>
          <w:color w:val="000000"/>
          <w:sz w:val="28"/>
        </w:rPr>
        <w:t>
      уровень напряжения не более допустимого значения при прикосновении к корпусам электрооборудования и другим металлическим конструкциям;</w:t>
      </w:r>
    </w:p>
    <w:bookmarkEnd w:id="1351"/>
    <w:bookmarkStart w:name="z2348" w:id="1352"/>
    <w:p>
      <w:pPr>
        <w:spacing w:after="0"/>
        <w:ind w:left="0"/>
        <w:jc w:val="both"/>
      </w:pPr>
      <w:r>
        <w:rPr>
          <w:rFonts w:ascii="Times New Roman"/>
          <w:b w:val="false"/>
          <w:i w:val="false"/>
          <w:color w:val="000000"/>
          <w:sz w:val="28"/>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bookmarkEnd w:id="1352"/>
    <w:bookmarkStart w:name="z2349" w:id="1353"/>
    <w:p>
      <w:pPr>
        <w:spacing w:after="0"/>
        <w:ind w:left="0"/>
        <w:jc w:val="both"/>
      </w:pPr>
      <w:r>
        <w:rPr>
          <w:rFonts w:ascii="Times New Roman"/>
          <w:b w:val="false"/>
          <w:i w:val="false"/>
          <w:color w:val="000000"/>
          <w:sz w:val="28"/>
        </w:rPr>
        <w:t>
      уровень радиопомех, создаваемых элементами составных частей железнодорожного электроснабжения, не выше допустимого значения;</w:t>
      </w:r>
    </w:p>
    <w:bookmarkEnd w:id="1353"/>
    <w:bookmarkStart w:name="z2350" w:id="1354"/>
    <w:p>
      <w:pPr>
        <w:spacing w:after="0"/>
        <w:ind w:left="0"/>
        <w:jc w:val="both"/>
      </w:pPr>
      <w:r>
        <w:rPr>
          <w:rFonts w:ascii="Times New Roman"/>
          <w:b w:val="false"/>
          <w:i w:val="false"/>
          <w:color w:val="000000"/>
          <w:sz w:val="28"/>
        </w:rPr>
        <w:t>
      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электроснабжения и иных подсистем инфраструктуры высокоскоростного железнодорожного транспорта;</w:t>
      </w:r>
    </w:p>
    <w:bookmarkEnd w:id="1354"/>
    <w:bookmarkStart w:name="z2351" w:id="1355"/>
    <w:p>
      <w:pPr>
        <w:spacing w:after="0"/>
        <w:ind w:left="0"/>
        <w:jc w:val="both"/>
      </w:pPr>
      <w:r>
        <w:rPr>
          <w:rFonts w:ascii="Times New Roman"/>
          <w:b w:val="false"/>
          <w:i w:val="false"/>
          <w:color w:val="000000"/>
          <w:sz w:val="28"/>
        </w:rPr>
        <w:t>
      наличие предупреждающих знаков;</w:t>
      </w:r>
    </w:p>
    <w:bookmarkEnd w:id="1355"/>
    <w:bookmarkStart w:name="z2352" w:id="1356"/>
    <w:p>
      <w:pPr>
        <w:spacing w:after="0"/>
        <w:ind w:left="0"/>
        <w:jc w:val="both"/>
      </w:pPr>
      <w:r>
        <w:rPr>
          <w:rFonts w:ascii="Times New Roman"/>
          <w:b w:val="false"/>
          <w:i w:val="false"/>
          <w:color w:val="000000"/>
          <w:sz w:val="28"/>
        </w:rPr>
        <w:t>
      пожарная безопасность как в нормальном, так и в аварийном режимах;</w:t>
      </w:r>
    </w:p>
    <w:bookmarkEnd w:id="1356"/>
    <w:bookmarkStart w:name="z2353" w:id="1357"/>
    <w:p>
      <w:pPr>
        <w:spacing w:after="0"/>
        <w:ind w:left="0"/>
        <w:jc w:val="both"/>
      </w:pPr>
      <w:r>
        <w:rPr>
          <w:rFonts w:ascii="Times New Roman"/>
          <w:b w:val="false"/>
          <w:i w:val="false"/>
          <w:color w:val="000000"/>
          <w:sz w:val="28"/>
        </w:rPr>
        <w:t>
      б) использование оборудования, параметры которого обеспечивают:</w:t>
      </w:r>
    </w:p>
    <w:bookmarkEnd w:id="1357"/>
    <w:bookmarkStart w:name="z2354" w:id="1358"/>
    <w:p>
      <w:pPr>
        <w:spacing w:after="0"/>
        <w:ind w:left="0"/>
        <w:jc w:val="both"/>
      </w:pPr>
      <w:r>
        <w:rPr>
          <w:rFonts w:ascii="Times New Roman"/>
          <w:b w:val="false"/>
          <w:i w:val="false"/>
          <w:color w:val="000000"/>
          <w:sz w:val="28"/>
        </w:rPr>
        <w:t>
      электрическую прочность изоляции не ниже допустимого значения;</w:t>
      </w:r>
    </w:p>
    <w:bookmarkEnd w:id="1358"/>
    <w:bookmarkStart w:name="z2355" w:id="1359"/>
    <w:p>
      <w:pPr>
        <w:spacing w:after="0"/>
        <w:ind w:left="0"/>
        <w:jc w:val="both"/>
      </w:pPr>
      <w:r>
        <w:rPr>
          <w:rFonts w:ascii="Times New Roman"/>
          <w:b w:val="false"/>
          <w:i w:val="false"/>
          <w:color w:val="000000"/>
          <w:sz w:val="28"/>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bookmarkEnd w:id="1359"/>
    <w:bookmarkStart w:name="z2356" w:id="1360"/>
    <w:p>
      <w:pPr>
        <w:spacing w:after="0"/>
        <w:ind w:left="0"/>
        <w:jc w:val="both"/>
      </w:pPr>
      <w:r>
        <w:rPr>
          <w:rFonts w:ascii="Times New Roman"/>
          <w:b w:val="false"/>
          <w:i w:val="false"/>
          <w:color w:val="000000"/>
          <w:sz w:val="28"/>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bookmarkEnd w:id="1360"/>
    <w:bookmarkStart w:name="z2357" w:id="1361"/>
    <w:p>
      <w:pPr>
        <w:spacing w:after="0"/>
        <w:ind w:left="0"/>
        <w:jc w:val="both"/>
      </w:pPr>
      <w:r>
        <w:rPr>
          <w:rFonts w:ascii="Times New Roman"/>
          <w:b w:val="false"/>
          <w:i w:val="false"/>
          <w:color w:val="000000"/>
          <w:sz w:val="28"/>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bookmarkEnd w:id="1361"/>
    <w:bookmarkStart w:name="z2358" w:id="1362"/>
    <w:p>
      <w:pPr>
        <w:spacing w:after="0"/>
        <w:ind w:left="0"/>
        <w:jc w:val="both"/>
      </w:pPr>
      <w:r>
        <w:rPr>
          <w:rFonts w:ascii="Times New Roman"/>
          <w:b w:val="false"/>
          <w:i w:val="false"/>
          <w:color w:val="000000"/>
          <w:sz w:val="28"/>
        </w:rPr>
        <w:t>
      относительный прогиб в средней части несущих конструкций контактной сети не более допустимого значения;</w:t>
      </w:r>
    </w:p>
    <w:bookmarkEnd w:id="1362"/>
    <w:bookmarkStart w:name="z2359" w:id="1363"/>
    <w:p>
      <w:pPr>
        <w:spacing w:after="0"/>
        <w:ind w:left="0"/>
        <w:jc w:val="both"/>
      </w:pPr>
      <w:r>
        <w:rPr>
          <w:rFonts w:ascii="Times New Roman"/>
          <w:b w:val="false"/>
          <w:i w:val="false"/>
          <w:color w:val="000000"/>
          <w:sz w:val="28"/>
        </w:rPr>
        <w:t>
      обратное напряжение диодного заземлителя не менее допустимого значения;</w:t>
      </w:r>
    </w:p>
    <w:bookmarkEnd w:id="1363"/>
    <w:bookmarkStart w:name="z2360" w:id="1364"/>
    <w:p>
      <w:pPr>
        <w:spacing w:after="0"/>
        <w:ind w:left="0"/>
        <w:jc w:val="both"/>
      </w:pPr>
      <w:r>
        <w:rPr>
          <w:rFonts w:ascii="Times New Roman"/>
          <w:b w:val="false"/>
          <w:i w:val="false"/>
          <w:color w:val="000000"/>
          <w:sz w:val="28"/>
        </w:rPr>
        <w:t>
      импульсное напряжение срабатывания устройств защиты станций стыкования в пределах допустимых значений;</w:t>
      </w:r>
    </w:p>
    <w:bookmarkEnd w:id="1364"/>
    <w:bookmarkStart w:name="z2361" w:id="1365"/>
    <w:p>
      <w:pPr>
        <w:spacing w:after="0"/>
        <w:ind w:left="0"/>
        <w:jc w:val="both"/>
      </w:pPr>
      <w:r>
        <w:rPr>
          <w:rFonts w:ascii="Times New Roman"/>
          <w:b w:val="false"/>
          <w:i w:val="false"/>
          <w:color w:val="000000"/>
          <w:sz w:val="28"/>
        </w:rPr>
        <w:t>
      необходимый уровень защиты от опасного и вредного воздействия электромагнитных полей;</w:t>
      </w:r>
    </w:p>
    <w:bookmarkEnd w:id="1365"/>
    <w:bookmarkStart w:name="z2362" w:id="1366"/>
    <w:p>
      <w:pPr>
        <w:spacing w:after="0"/>
        <w:ind w:left="0"/>
        <w:jc w:val="both"/>
      </w:pPr>
      <w:r>
        <w:rPr>
          <w:rFonts w:ascii="Times New Roman"/>
          <w:b w:val="false"/>
          <w:i w:val="false"/>
          <w:color w:val="000000"/>
          <w:sz w:val="28"/>
        </w:rPr>
        <w:t>
      автоматическое отключение элементов составных частей железнодорожного электроснабжения в аварийном режиме работы (при перегрузке, перегреве, коротком замыкании и др.), исключающее возгорание его частей;</w:t>
      </w:r>
    </w:p>
    <w:bookmarkEnd w:id="1366"/>
    <w:bookmarkStart w:name="z2363" w:id="1367"/>
    <w:p>
      <w:pPr>
        <w:spacing w:after="0"/>
        <w:ind w:left="0"/>
        <w:jc w:val="both"/>
      </w:pPr>
      <w:r>
        <w:rPr>
          <w:rFonts w:ascii="Times New Roman"/>
          <w:b w:val="false"/>
          <w:i w:val="false"/>
          <w:color w:val="000000"/>
          <w:sz w:val="28"/>
        </w:rPr>
        <w:t>
      в) обеспечение механической прочности оборудования железнодорожного электроснабжения при воздействии:</w:t>
      </w:r>
    </w:p>
    <w:bookmarkEnd w:id="1367"/>
    <w:bookmarkStart w:name="z2364" w:id="1368"/>
    <w:p>
      <w:pPr>
        <w:spacing w:after="0"/>
        <w:ind w:left="0"/>
        <w:jc w:val="both"/>
      </w:pPr>
      <w:r>
        <w:rPr>
          <w:rFonts w:ascii="Times New Roman"/>
          <w:b w:val="false"/>
          <w:i w:val="false"/>
          <w:color w:val="000000"/>
          <w:sz w:val="28"/>
        </w:rPr>
        <w:t>
      эксплуатационных нагрузок;</w:t>
      </w:r>
    </w:p>
    <w:bookmarkEnd w:id="1368"/>
    <w:bookmarkStart w:name="z2365" w:id="1369"/>
    <w:p>
      <w:pPr>
        <w:spacing w:after="0"/>
        <w:ind w:left="0"/>
        <w:jc w:val="both"/>
      </w:pPr>
      <w:r>
        <w:rPr>
          <w:rFonts w:ascii="Times New Roman"/>
          <w:b w:val="false"/>
          <w:i w:val="false"/>
          <w:color w:val="000000"/>
          <w:sz w:val="28"/>
        </w:rPr>
        <w:t>
      нагрузок в расчетных аварийных режимах;</w:t>
      </w:r>
    </w:p>
    <w:bookmarkEnd w:id="1369"/>
    <w:bookmarkStart w:name="z2366" w:id="1370"/>
    <w:p>
      <w:pPr>
        <w:spacing w:after="0"/>
        <w:ind w:left="0"/>
        <w:jc w:val="both"/>
      </w:pPr>
      <w:r>
        <w:rPr>
          <w:rFonts w:ascii="Times New Roman"/>
          <w:b w:val="false"/>
          <w:i w:val="false"/>
          <w:color w:val="000000"/>
          <w:sz w:val="28"/>
        </w:rPr>
        <w:t>
      монтажных нагрузок;</w:t>
      </w:r>
    </w:p>
    <w:bookmarkEnd w:id="1370"/>
    <w:bookmarkStart w:name="z2367" w:id="1371"/>
    <w:p>
      <w:pPr>
        <w:spacing w:after="0"/>
        <w:ind w:left="0"/>
        <w:jc w:val="both"/>
      </w:pPr>
      <w:r>
        <w:rPr>
          <w:rFonts w:ascii="Times New Roman"/>
          <w:b w:val="false"/>
          <w:i w:val="false"/>
          <w:color w:val="000000"/>
          <w:sz w:val="28"/>
        </w:rPr>
        <w:t>
      г)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bookmarkEnd w:id="1371"/>
    <w:bookmarkStart w:name="z2368" w:id="1372"/>
    <w:p>
      <w:pPr>
        <w:spacing w:after="0"/>
        <w:ind w:left="0"/>
        <w:jc w:val="both"/>
      </w:pPr>
      <w:r>
        <w:rPr>
          <w:rFonts w:ascii="Times New Roman"/>
          <w:b w:val="false"/>
          <w:i w:val="false"/>
          <w:color w:val="000000"/>
          <w:sz w:val="28"/>
        </w:rPr>
        <w:t>
      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bookmarkEnd w:id="1372"/>
    <w:bookmarkStart w:name="z2369" w:id="1373"/>
    <w:p>
      <w:pPr>
        <w:spacing w:after="0"/>
        <w:ind w:left="0"/>
        <w:jc w:val="both"/>
      </w:pPr>
      <w:r>
        <w:rPr>
          <w:rFonts w:ascii="Times New Roman"/>
          <w:b w:val="false"/>
          <w:i w:val="false"/>
          <w:color w:val="000000"/>
          <w:sz w:val="28"/>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bookmarkEnd w:id="1373"/>
    <w:bookmarkStart w:name="z2370" w:id="1374"/>
    <w:p>
      <w:pPr>
        <w:spacing w:after="0"/>
        <w:ind w:left="0"/>
        <w:jc w:val="both"/>
      </w:pPr>
      <w:r>
        <w:rPr>
          <w:rFonts w:ascii="Times New Roman"/>
          <w:b w:val="false"/>
          <w:i w:val="false"/>
          <w:color w:val="000000"/>
          <w:sz w:val="28"/>
        </w:rPr>
        <w:t>
      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bookmarkEnd w:id="1374"/>
    <w:bookmarkStart w:name="z2371" w:id="1375"/>
    <w:p>
      <w:pPr>
        <w:spacing w:after="0"/>
        <w:ind w:left="0"/>
        <w:jc w:val="both"/>
      </w:pPr>
      <w:r>
        <w:rPr>
          <w:rFonts w:ascii="Times New Roman"/>
          <w:b w:val="false"/>
          <w:i w:val="false"/>
          <w:color w:val="000000"/>
          <w:sz w:val="28"/>
        </w:rPr>
        <w:t>
      оборудования стационарных ограждений и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bookmarkEnd w:id="1375"/>
    <w:bookmarkStart w:name="z2372" w:id="1376"/>
    <w:p>
      <w:pPr>
        <w:spacing w:after="0"/>
        <w:ind w:left="0"/>
        <w:jc w:val="both"/>
      </w:pPr>
      <w:r>
        <w:rPr>
          <w:rFonts w:ascii="Times New Roman"/>
          <w:b w:val="false"/>
          <w:i w:val="false"/>
          <w:color w:val="000000"/>
          <w:sz w:val="28"/>
        </w:rPr>
        <w:t>
      е) обеспечение снабжения высокоскоростного железнодорожного подвижного состава, сооружений и устройств подсистем инфраструктуры высокоскоростного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электроснабжения;</w:t>
      </w:r>
    </w:p>
    <w:bookmarkEnd w:id="1376"/>
    <w:bookmarkStart w:name="z2373" w:id="1377"/>
    <w:p>
      <w:pPr>
        <w:spacing w:after="0"/>
        <w:ind w:left="0"/>
        <w:jc w:val="both"/>
      </w:pPr>
      <w:r>
        <w:rPr>
          <w:rFonts w:ascii="Times New Roman"/>
          <w:b w:val="false"/>
          <w:i w:val="false"/>
          <w:color w:val="000000"/>
          <w:sz w:val="28"/>
        </w:rPr>
        <w:t>
      ж) использование средств телемеханизации для систем электроснабжения железных дорог, обеспечивающих:</w:t>
      </w:r>
    </w:p>
    <w:bookmarkEnd w:id="1377"/>
    <w:bookmarkStart w:name="z2374" w:id="1378"/>
    <w:p>
      <w:pPr>
        <w:spacing w:after="0"/>
        <w:ind w:left="0"/>
        <w:jc w:val="both"/>
      </w:pPr>
      <w:r>
        <w:rPr>
          <w:rFonts w:ascii="Times New Roman"/>
          <w:b w:val="false"/>
          <w:i w:val="false"/>
          <w:color w:val="000000"/>
          <w:sz w:val="28"/>
        </w:rPr>
        <w:t>
      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bookmarkEnd w:id="1378"/>
    <w:bookmarkStart w:name="z2375" w:id="1379"/>
    <w:p>
      <w:pPr>
        <w:spacing w:after="0"/>
        <w:ind w:left="0"/>
        <w:jc w:val="both"/>
      </w:pPr>
      <w:r>
        <w:rPr>
          <w:rFonts w:ascii="Times New Roman"/>
          <w:b w:val="false"/>
          <w:i w:val="false"/>
          <w:color w:val="000000"/>
          <w:sz w:val="28"/>
        </w:rPr>
        <w:t>
      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bookmarkEnd w:id="1379"/>
    <w:bookmarkStart w:name="z2376" w:id="1380"/>
    <w:p>
      <w:pPr>
        <w:spacing w:after="0"/>
        <w:ind w:left="0"/>
        <w:jc w:val="both"/>
      </w:pPr>
      <w:r>
        <w:rPr>
          <w:rFonts w:ascii="Times New Roman"/>
          <w:b w:val="false"/>
          <w:i w:val="false"/>
          <w:color w:val="000000"/>
          <w:sz w:val="28"/>
        </w:rPr>
        <w:t>
      выполнение функций телесигнализации, телеуправления и телеизмерения (последнее – при оперативном управлении);</w:t>
      </w:r>
    </w:p>
    <w:bookmarkEnd w:id="1380"/>
    <w:bookmarkStart w:name="z2377" w:id="1381"/>
    <w:p>
      <w:pPr>
        <w:spacing w:after="0"/>
        <w:ind w:left="0"/>
        <w:jc w:val="both"/>
      </w:pPr>
      <w:r>
        <w:rPr>
          <w:rFonts w:ascii="Times New Roman"/>
          <w:b w:val="false"/>
          <w:i w:val="false"/>
          <w:color w:val="000000"/>
          <w:sz w:val="28"/>
        </w:rPr>
        <w:t>
      совместимость по сигналам телеуправления, телесигнализации и телеизмерения с другими средствами телемеханизации;</w:t>
      </w:r>
    </w:p>
    <w:bookmarkEnd w:id="1381"/>
    <w:bookmarkStart w:name="z2378" w:id="1382"/>
    <w:p>
      <w:pPr>
        <w:spacing w:after="0"/>
        <w:ind w:left="0"/>
        <w:jc w:val="both"/>
      </w:pPr>
      <w:r>
        <w:rPr>
          <w:rFonts w:ascii="Times New Roman"/>
          <w:b w:val="false"/>
          <w:i w:val="false"/>
          <w:color w:val="000000"/>
          <w:sz w:val="28"/>
        </w:rPr>
        <w:t>
      достоверность передачи информации и ее индикации на рабочих местах в соответствии с конструкторской документацией;</w:t>
      </w:r>
    </w:p>
    <w:bookmarkEnd w:id="1382"/>
    <w:bookmarkStart w:name="z2379" w:id="1383"/>
    <w:p>
      <w:pPr>
        <w:spacing w:after="0"/>
        <w:ind w:left="0"/>
        <w:jc w:val="both"/>
      </w:pPr>
      <w:r>
        <w:rPr>
          <w:rFonts w:ascii="Times New Roman"/>
          <w:b w:val="false"/>
          <w:i w:val="false"/>
          <w:color w:val="000000"/>
          <w:sz w:val="28"/>
        </w:rPr>
        <w:t>
      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телесигнализации, телеуправления и телеизмерения либо потерь работоспособности изделия в связи с потерей или искажением данных.</w:t>
      </w:r>
    </w:p>
    <w:bookmarkEnd w:id="1383"/>
    <w:bookmarkStart w:name="z2380" w:id="1384"/>
    <w:p>
      <w:pPr>
        <w:spacing w:after="0"/>
        <w:ind w:left="0"/>
        <w:jc w:val="both"/>
      </w:pPr>
      <w:r>
        <w:rPr>
          <w:rFonts w:ascii="Times New Roman"/>
          <w:b w:val="false"/>
          <w:i w:val="false"/>
          <w:color w:val="000000"/>
          <w:sz w:val="28"/>
        </w:rPr>
        <w:t>
      86.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bookmarkEnd w:id="1384"/>
    <w:bookmarkStart w:name="z2381" w:id="1385"/>
    <w:p>
      <w:pPr>
        <w:spacing w:after="0"/>
        <w:ind w:left="0"/>
        <w:jc w:val="both"/>
      </w:pPr>
      <w:r>
        <w:rPr>
          <w:rFonts w:ascii="Times New Roman"/>
          <w:b w:val="false"/>
          <w:i w:val="false"/>
          <w:color w:val="000000"/>
          <w:sz w:val="28"/>
        </w:rPr>
        <w:t>
      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высокоскоростного железнодорожного подвижного состава с установленной скоростью и минимальным интервалом следования;</w:t>
      </w:r>
    </w:p>
    <w:bookmarkEnd w:id="1385"/>
    <w:bookmarkStart w:name="z2382" w:id="1386"/>
    <w:p>
      <w:pPr>
        <w:spacing w:after="0"/>
        <w:ind w:left="0"/>
        <w:jc w:val="both"/>
      </w:pPr>
      <w:r>
        <w:rPr>
          <w:rFonts w:ascii="Times New Roman"/>
          <w:b w:val="false"/>
          <w:i w:val="false"/>
          <w:color w:val="000000"/>
          <w:sz w:val="28"/>
        </w:rPr>
        <w:t>
      б) диспетчерская централизация и диспетчерский контроль движения высокоскоростного железнодорожного подвижного состава должны обеспечивать:</w:t>
      </w:r>
    </w:p>
    <w:bookmarkEnd w:id="1386"/>
    <w:bookmarkStart w:name="z2383" w:id="1387"/>
    <w:p>
      <w:pPr>
        <w:spacing w:after="0"/>
        <w:ind w:left="0"/>
        <w:jc w:val="both"/>
      </w:pPr>
      <w:r>
        <w:rPr>
          <w:rFonts w:ascii="Times New Roman"/>
          <w:b w:val="false"/>
          <w:i w:val="false"/>
          <w:color w:val="000000"/>
          <w:sz w:val="28"/>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bookmarkEnd w:id="1387"/>
    <w:bookmarkStart w:name="z2384" w:id="1388"/>
    <w:p>
      <w:pPr>
        <w:spacing w:after="0"/>
        <w:ind w:left="0"/>
        <w:jc w:val="both"/>
      </w:pPr>
      <w:r>
        <w:rPr>
          <w:rFonts w:ascii="Times New Roman"/>
          <w:b w:val="false"/>
          <w:i w:val="false"/>
          <w:color w:val="000000"/>
          <w:sz w:val="28"/>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bookmarkEnd w:id="1388"/>
    <w:bookmarkStart w:name="z2385" w:id="1389"/>
    <w:p>
      <w:pPr>
        <w:spacing w:after="0"/>
        <w:ind w:left="0"/>
        <w:jc w:val="both"/>
      </w:pPr>
      <w:r>
        <w:rPr>
          <w:rFonts w:ascii="Times New Roman"/>
          <w:b w:val="false"/>
          <w:i w:val="false"/>
          <w:color w:val="000000"/>
          <w:sz w:val="28"/>
        </w:rPr>
        <w:t>
      непрерывный контроль технического состояния устройств сигнализации, централизации и блокировки на станциях и перегонах;</w:t>
      </w:r>
    </w:p>
    <w:bookmarkEnd w:id="1389"/>
    <w:bookmarkStart w:name="z2386" w:id="1390"/>
    <w:p>
      <w:pPr>
        <w:spacing w:after="0"/>
        <w:ind w:left="0"/>
        <w:jc w:val="both"/>
      </w:pPr>
      <w:r>
        <w:rPr>
          <w:rFonts w:ascii="Times New Roman"/>
          <w:b w:val="false"/>
          <w:i w:val="false"/>
          <w:color w:val="000000"/>
          <w:sz w:val="28"/>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bookmarkEnd w:id="1390"/>
    <w:bookmarkStart w:name="z2387" w:id="1391"/>
    <w:p>
      <w:pPr>
        <w:spacing w:after="0"/>
        <w:ind w:left="0"/>
        <w:jc w:val="both"/>
      </w:pPr>
      <w:r>
        <w:rPr>
          <w:rFonts w:ascii="Times New Roman"/>
          <w:b w:val="false"/>
          <w:i w:val="false"/>
          <w:color w:val="000000"/>
          <w:sz w:val="28"/>
        </w:rPr>
        <w:t>
      передачу необходимых данных в системы информирования пассажиров о движении высокоскоростного железнодорожного подвижного состава, а также в системы оповещения работников, выполняющих работы на железнодорожных путях, о приближении высокоскоростного железнодорожного подвижного состава;</w:t>
      </w:r>
    </w:p>
    <w:bookmarkEnd w:id="1391"/>
    <w:bookmarkStart w:name="z2388" w:id="1392"/>
    <w:p>
      <w:pPr>
        <w:spacing w:after="0"/>
        <w:ind w:left="0"/>
        <w:jc w:val="both"/>
      </w:pPr>
      <w:r>
        <w:rPr>
          <w:rFonts w:ascii="Times New Roman"/>
          <w:b w:val="false"/>
          <w:i w:val="false"/>
          <w:color w:val="000000"/>
          <w:sz w:val="28"/>
        </w:rPr>
        <w:t>
      в) сигнализация, централизация и блокировка на станциях и перегонах должны обеспечивать:</w:t>
      </w:r>
    </w:p>
    <w:bookmarkEnd w:id="1392"/>
    <w:bookmarkStart w:name="z2389" w:id="1393"/>
    <w:p>
      <w:pPr>
        <w:spacing w:after="0"/>
        <w:ind w:left="0"/>
        <w:jc w:val="both"/>
      </w:pPr>
      <w:r>
        <w:rPr>
          <w:rFonts w:ascii="Times New Roman"/>
          <w:b w:val="false"/>
          <w:i w:val="false"/>
          <w:color w:val="000000"/>
          <w:sz w:val="28"/>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bookmarkEnd w:id="1393"/>
    <w:bookmarkStart w:name="z2390" w:id="1394"/>
    <w:p>
      <w:pPr>
        <w:spacing w:after="0"/>
        <w:ind w:left="0"/>
        <w:jc w:val="both"/>
      </w:pPr>
      <w:r>
        <w:rPr>
          <w:rFonts w:ascii="Times New Roman"/>
          <w:b w:val="false"/>
          <w:i w:val="false"/>
          <w:color w:val="000000"/>
          <w:sz w:val="28"/>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bookmarkEnd w:id="1394"/>
    <w:bookmarkStart w:name="z2391" w:id="1395"/>
    <w:p>
      <w:pPr>
        <w:spacing w:after="0"/>
        <w:ind w:left="0"/>
        <w:jc w:val="both"/>
      </w:pPr>
      <w:r>
        <w:rPr>
          <w:rFonts w:ascii="Times New Roman"/>
          <w:b w:val="false"/>
          <w:i w:val="false"/>
          <w:color w:val="000000"/>
          <w:sz w:val="28"/>
        </w:rPr>
        <w:t>
      контроль положения высокоскоростного железнодорожного подвижного состава, управление стрелками и светофорами и выполнение требуемой последовательности взаимозависимых операций;</w:t>
      </w:r>
    </w:p>
    <w:bookmarkEnd w:id="1395"/>
    <w:bookmarkStart w:name="z2392" w:id="1396"/>
    <w:p>
      <w:pPr>
        <w:spacing w:after="0"/>
        <w:ind w:left="0"/>
        <w:jc w:val="both"/>
      </w:pPr>
      <w:r>
        <w:rPr>
          <w:rFonts w:ascii="Times New Roman"/>
          <w:b w:val="false"/>
          <w:i w:val="false"/>
          <w:color w:val="000000"/>
          <w:sz w:val="28"/>
        </w:rPr>
        <w:t>
      контроль технического состояния устройств и технических средств и при необходимости их резервирование;</w:t>
      </w:r>
    </w:p>
    <w:bookmarkEnd w:id="1396"/>
    <w:bookmarkStart w:name="z2393" w:id="1397"/>
    <w:p>
      <w:pPr>
        <w:spacing w:after="0"/>
        <w:ind w:left="0"/>
        <w:jc w:val="both"/>
      </w:pPr>
      <w:r>
        <w:rPr>
          <w:rFonts w:ascii="Times New Roman"/>
          <w:b w:val="false"/>
          <w:i w:val="false"/>
          <w:color w:val="000000"/>
          <w:sz w:val="28"/>
        </w:rPr>
        <w:t>
      автоматическое оповещение о приближении высокоскоростного железнодорожного подвижного состава на железнодорожных станциях;</w:t>
      </w:r>
    </w:p>
    <w:bookmarkEnd w:id="1397"/>
    <w:bookmarkStart w:name="z2394" w:id="1398"/>
    <w:p>
      <w:pPr>
        <w:spacing w:after="0"/>
        <w:ind w:left="0"/>
        <w:jc w:val="both"/>
      </w:pPr>
      <w:r>
        <w:rPr>
          <w:rFonts w:ascii="Times New Roman"/>
          <w:b w:val="false"/>
          <w:i w:val="false"/>
          <w:color w:val="000000"/>
          <w:sz w:val="28"/>
        </w:rPr>
        <w:t>
      недопущение перевода стрелок под высокоскоростным железнодорожным подвижным составом;</w:t>
      </w:r>
    </w:p>
    <w:bookmarkEnd w:id="1398"/>
    <w:bookmarkStart w:name="z2395" w:id="1399"/>
    <w:p>
      <w:pPr>
        <w:spacing w:after="0"/>
        <w:ind w:left="0"/>
        <w:jc w:val="both"/>
      </w:pPr>
      <w:r>
        <w:rPr>
          <w:rFonts w:ascii="Times New Roman"/>
          <w:b w:val="false"/>
          <w:i w:val="false"/>
          <w:color w:val="000000"/>
          <w:sz w:val="28"/>
        </w:rPr>
        <w:t>
      г) система технической диагностики и мониторинга должна обеспечивать контроль предотказного состояния устройств железнодорожной автоматики и телемеханики;</w:t>
      </w:r>
    </w:p>
    <w:bookmarkEnd w:id="1399"/>
    <w:bookmarkStart w:name="z2396" w:id="1400"/>
    <w:p>
      <w:pPr>
        <w:spacing w:after="0"/>
        <w:ind w:left="0"/>
        <w:jc w:val="both"/>
      </w:pPr>
      <w:r>
        <w:rPr>
          <w:rFonts w:ascii="Times New Roman"/>
          <w:b w:val="false"/>
          <w:i w:val="false"/>
          <w:color w:val="000000"/>
          <w:sz w:val="28"/>
        </w:rPr>
        <w:t>
      д) железнодорожная автоматика и телемеханика должна быть совместима с другими подсистемами инфраструктуры высокоскоростного железнодорожного транспорта и высокоскоростным железнодорожным подвижным составом;</w:t>
      </w:r>
    </w:p>
    <w:bookmarkEnd w:id="1400"/>
    <w:bookmarkStart w:name="z2397" w:id="1401"/>
    <w:p>
      <w:pPr>
        <w:spacing w:after="0"/>
        <w:ind w:left="0"/>
        <w:jc w:val="both"/>
      </w:pPr>
      <w:r>
        <w:rPr>
          <w:rFonts w:ascii="Times New Roman"/>
          <w:b w:val="false"/>
          <w:i w:val="false"/>
          <w:color w:val="000000"/>
          <w:sz w:val="28"/>
        </w:rPr>
        <w:t>
      е)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должны сохранять работоспособное состояние во всех предусмотренных при проектировании условиях и режимах в течение назначенных для них сроков службы;</w:t>
      </w:r>
    </w:p>
    <w:bookmarkEnd w:id="1401"/>
    <w:bookmarkStart w:name="z2398" w:id="1402"/>
    <w:p>
      <w:pPr>
        <w:spacing w:after="0"/>
        <w:ind w:left="0"/>
        <w:jc w:val="both"/>
      </w:pPr>
      <w:r>
        <w:rPr>
          <w:rFonts w:ascii="Times New Roman"/>
          <w:b w:val="false"/>
          <w:i w:val="false"/>
          <w:color w:val="000000"/>
          <w:sz w:val="28"/>
        </w:rPr>
        <w:t>
      ж)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bookmarkEnd w:id="1402"/>
    <w:bookmarkStart w:name="z2399" w:id="1403"/>
    <w:p>
      <w:pPr>
        <w:spacing w:after="0"/>
        <w:ind w:left="0"/>
        <w:jc w:val="both"/>
      </w:pPr>
      <w:r>
        <w:rPr>
          <w:rFonts w:ascii="Times New Roman"/>
          <w:b w:val="false"/>
          <w:i w:val="false"/>
          <w:color w:val="000000"/>
          <w:sz w:val="28"/>
        </w:rPr>
        <w:t>
      работоспособность после перезагрузок, вызванных сбоями и (или) отказами технических средств, и целостность при собственных сбоях;</w:t>
      </w:r>
    </w:p>
    <w:bookmarkEnd w:id="1403"/>
    <w:bookmarkStart w:name="z2400" w:id="1404"/>
    <w:p>
      <w:pPr>
        <w:spacing w:after="0"/>
        <w:ind w:left="0"/>
        <w:jc w:val="both"/>
      </w:pPr>
      <w:r>
        <w:rPr>
          <w:rFonts w:ascii="Times New Roman"/>
          <w:b w:val="false"/>
          <w:i w:val="false"/>
          <w:color w:val="000000"/>
          <w:sz w:val="28"/>
        </w:rPr>
        <w:t>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bookmarkEnd w:id="1404"/>
    <w:bookmarkStart w:name="z2401" w:id="1405"/>
    <w:p>
      <w:pPr>
        <w:spacing w:after="0"/>
        <w:ind w:left="0"/>
        <w:jc w:val="both"/>
      </w:pPr>
      <w:r>
        <w:rPr>
          <w:rFonts w:ascii="Times New Roman"/>
          <w:b w:val="false"/>
          <w:i w:val="false"/>
          <w:color w:val="000000"/>
          <w:sz w:val="28"/>
        </w:rPr>
        <w:t>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1405"/>
    <w:bookmarkStart w:name="z2402" w:id="1406"/>
    <w:p>
      <w:pPr>
        <w:spacing w:after="0"/>
        <w:ind w:left="0"/>
        <w:jc w:val="both"/>
      </w:pPr>
      <w:r>
        <w:rPr>
          <w:rFonts w:ascii="Times New Roman"/>
          <w:b w:val="false"/>
          <w:i w:val="false"/>
          <w:color w:val="000000"/>
          <w:sz w:val="28"/>
        </w:rPr>
        <w:t>
      87.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bookmarkEnd w:id="1406"/>
    <w:bookmarkStart w:name="z2403" w:id="1407"/>
    <w:p>
      <w:pPr>
        <w:spacing w:after="0"/>
        <w:ind w:left="0"/>
        <w:jc w:val="both"/>
      </w:pPr>
      <w:r>
        <w:rPr>
          <w:rFonts w:ascii="Times New Roman"/>
          <w:b w:val="false"/>
          <w:i w:val="false"/>
          <w:color w:val="000000"/>
          <w:sz w:val="28"/>
        </w:rPr>
        <w:t>
      а) обеспечение безопасного движения высокоскоростного железнодорожного подвижного состава с установленной скоростью и минимальным интервалом следования;</w:t>
      </w:r>
    </w:p>
    <w:bookmarkEnd w:id="1407"/>
    <w:bookmarkStart w:name="z2404" w:id="1408"/>
    <w:p>
      <w:pPr>
        <w:spacing w:after="0"/>
        <w:ind w:left="0"/>
        <w:jc w:val="both"/>
      </w:pPr>
      <w:r>
        <w:rPr>
          <w:rFonts w:ascii="Times New Roman"/>
          <w:b w:val="false"/>
          <w:i w:val="false"/>
          <w:color w:val="000000"/>
          <w:sz w:val="28"/>
        </w:rPr>
        <w:t>
      б) обеспечение мониторинга параметров функционирования и интегрированного управления технологической сетью связи и частотно-временной синхронизации;</w:t>
      </w:r>
    </w:p>
    <w:bookmarkEnd w:id="1408"/>
    <w:bookmarkStart w:name="z2405" w:id="1409"/>
    <w:p>
      <w:pPr>
        <w:spacing w:after="0"/>
        <w:ind w:left="0"/>
        <w:jc w:val="both"/>
      </w:pPr>
      <w:r>
        <w:rPr>
          <w:rFonts w:ascii="Times New Roman"/>
          <w:b w:val="false"/>
          <w:i w:val="false"/>
          <w:color w:val="000000"/>
          <w:sz w:val="28"/>
        </w:rPr>
        <w:t>
      в) совместимость с другими подсистемами инфраструктуры высокоскоростного железнодорожного транспорта и высокоскоростным железнодорожным подвижным составом;</w:t>
      </w:r>
    </w:p>
    <w:bookmarkEnd w:id="1409"/>
    <w:bookmarkStart w:name="z2406" w:id="1410"/>
    <w:p>
      <w:pPr>
        <w:spacing w:after="0"/>
        <w:ind w:left="0"/>
        <w:jc w:val="both"/>
      </w:pPr>
      <w:r>
        <w:rPr>
          <w:rFonts w:ascii="Times New Roman"/>
          <w:b w:val="false"/>
          <w:i w:val="false"/>
          <w:color w:val="000000"/>
          <w:sz w:val="28"/>
        </w:rPr>
        <w:t>
      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bookmarkEnd w:id="1410"/>
    <w:bookmarkStart w:name="z2407" w:id="1411"/>
    <w:p>
      <w:pPr>
        <w:spacing w:after="0"/>
        <w:ind w:left="0"/>
        <w:jc w:val="both"/>
      </w:pPr>
      <w:r>
        <w:rPr>
          <w:rFonts w:ascii="Times New Roman"/>
          <w:b w:val="false"/>
          <w:i w:val="false"/>
          <w:color w:val="000000"/>
          <w:sz w:val="28"/>
        </w:rPr>
        <w:t>
      88. К железнодорожным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bookmarkEnd w:id="1411"/>
    <w:bookmarkStart w:name="z2408" w:id="1412"/>
    <w:p>
      <w:pPr>
        <w:spacing w:after="0"/>
        <w:ind w:left="0"/>
        <w:jc w:val="both"/>
      </w:pPr>
      <w:r>
        <w:rPr>
          <w:rFonts w:ascii="Times New Roman"/>
          <w:b w:val="false"/>
          <w:i w:val="false"/>
          <w:color w:val="000000"/>
          <w:sz w:val="28"/>
        </w:rPr>
        <w:t>
      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bookmarkEnd w:id="1412"/>
    <w:bookmarkStart w:name="z2409" w:id="1413"/>
    <w:p>
      <w:pPr>
        <w:spacing w:after="0"/>
        <w:ind w:left="0"/>
        <w:jc w:val="both"/>
      </w:pPr>
      <w:r>
        <w:rPr>
          <w:rFonts w:ascii="Times New Roman"/>
          <w:b w:val="false"/>
          <w:i w:val="false"/>
          <w:color w:val="000000"/>
          <w:sz w:val="28"/>
        </w:rPr>
        <w:t>
      б) пассажирские платформы в целях защиты людей от аэродинамического воздействия движущегося высокоскоростного железнодорожного подвижного состава не должны размещаться непосредственно вдоль главных железнодорожных путей;</w:t>
      </w:r>
    </w:p>
    <w:bookmarkEnd w:id="1413"/>
    <w:bookmarkStart w:name="z2410" w:id="1414"/>
    <w:p>
      <w:pPr>
        <w:spacing w:after="0"/>
        <w:ind w:left="0"/>
        <w:jc w:val="both"/>
      </w:pPr>
      <w:r>
        <w:rPr>
          <w:rFonts w:ascii="Times New Roman"/>
          <w:b w:val="false"/>
          <w:i w:val="false"/>
          <w:color w:val="000000"/>
          <w:sz w:val="28"/>
        </w:rPr>
        <w:t>
      в) пешеходные тоннели и подземные станции должны иметь аварийное освещение и аварийные выходы;</w:t>
      </w:r>
    </w:p>
    <w:bookmarkEnd w:id="1414"/>
    <w:bookmarkStart w:name="z2411" w:id="1415"/>
    <w:p>
      <w:pPr>
        <w:spacing w:after="0"/>
        <w:ind w:left="0"/>
        <w:jc w:val="both"/>
      </w:pPr>
      <w:r>
        <w:rPr>
          <w:rFonts w:ascii="Times New Roman"/>
          <w:b w:val="false"/>
          <w:i w:val="false"/>
          <w:color w:val="000000"/>
          <w:sz w:val="28"/>
        </w:rPr>
        <w:t>
      г)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высокоскоростного железнодорожного подвижного состава;</w:t>
      </w:r>
    </w:p>
    <w:bookmarkEnd w:id="1415"/>
    <w:bookmarkStart w:name="z2412" w:id="1416"/>
    <w:p>
      <w:pPr>
        <w:spacing w:after="0"/>
        <w:ind w:left="0"/>
        <w:jc w:val="both"/>
      </w:pPr>
      <w:r>
        <w:rPr>
          <w:rFonts w:ascii="Times New Roman"/>
          <w:b w:val="false"/>
          <w:i w:val="false"/>
          <w:color w:val="000000"/>
          <w:sz w:val="28"/>
        </w:rPr>
        <w:t>
      д) стационарно размещенные сооружения и их отдельные части должны обеспечивать соблюдение установленного габарита приближения строений с целью исключения непосредственного контакта указанных сооружений и их отдельных частей с частями высокоскоростного железнодорожного подвижного состава;</w:t>
      </w:r>
    </w:p>
    <w:bookmarkEnd w:id="1416"/>
    <w:bookmarkStart w:name="z2413" w:id="1417"/>
    <w:p>
      <w:pPr>
        <w:spacing w:after="0"/>
        <w:ind w:left="0"/>
        <w:jc w:val="both"/>
      </w:pPr>
      <w:r>
        <w:rPr>
          <w:rFonts w:ascii="Times New Roman"/>
          <w:b w:val="false"/>
          <w:i w:val="false"/>
          <w:color w:val="000000"/>
          <w:sz w:val="28"/>
        </w:rPr>
        <w:t>
      е) железнодорожные станции должны иметь устройства для предупреждения самопроизвольного выхода высокоскоростного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высокоскоростного железнодорожного подвижного состава на другие пути и маршруты приема, следования и отправления поездов;</w:t>
      </w:r>
    </w:p>
    <w:bookmarkEnd w:id="1417"/>
    <w:bookmarkStart w:name="z2414" w:id="1418"/>
    <w:p>
      <w:pPr>
        <w:spacing w:after="0"/>
        <w:ind w:left="0"/>
        <w:jc w:val="both"/>
      </w:pPr>
      <w:r>
        <w:rPr>
          <w:rFonts w:ascii="Times New Roman"/>
          <w:b w:val="false"/>
          <w:i w:val="false"/>
          <w:color w:val="000000"/>
          <w:sz w:val="28"/>
        </w:rPr>
        <w:t>
      ж)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этому спуску высокоскоростного железнодорожного подвижного состава;</w:t>
      </w:r>
    </w:p>
    <w:bookmarkEnd w:id="1418"/>
    <w:bookmarkStart w:name="z2415" w:id="1419"/>
    <w:p>
      <w:pPr>
        <w:spacing w:after="0"/>
        <w:ind w:left="0"/>
        <w:jc w:val="both"/>
      </w:pPr>
      <w:r>
        <w:rPr>
          <w:rFonts w:ascii="Times New Roman"/>
          <w:b w:val="false"/>
          <w:i w:val="false"/>
          <w:color w:val="000000"/>
          <w:sz w:val="28"/>
        </w:rPr>
        <w:t>
      з) железнодорожные станции, депо и другие вспомогательные объекты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bookmarkEnd w:id="1419"/>
    <w:bookmarkStart w:name="z2416" w:id="1420"/>
    <w:p>
      <w:pPr>
        <w:spacing w:after="0"/>
        <w:ind w:left="0"/>
        <w:jc w:val="both"/>
      </w:pPr>
      <w:r>
        <w:rPr>
          <w:rFonts w:ascii="Times New Roman"/>
          <w:b w:val="false"/>
          <w:i w:val="false"/>
          <w:color w:val="000000"/>
          <w:sz w:val="28"/>
        </w:rPr>
        <w:t>
      и) объекты и помещения на железнодорожных станциях должны освещаться в соответствии с установленными нормами для обеспечения безопасного движения высокоскоростного железнодорожного подвижного состава, маневрового передвижения, безопасности пассажиров при посадке в вагоны и высадке из вагонов, безопасности работников, для охраны почтовых отправлений, багажа и грузобагажа. Наружное освещение не должно влиять на отчетливую видимость сигнальных огней;</w:t>
      </w:r>
    </w:p>
    <w:bookmarkEnd w:id="1420"/>
    <w:bookmarkStart w:name="z2417" w:id="1421"/>
    <w:p>
      <w:pPr>
        <w:spacing w:after="0"/>
        <w:ind w:left="0"/>
        <w:jc w:val="both"/>
      </w:pPr>
      <w:r>
        <w:rPr>
          <w:rFonts w:ascii="Times New Roman"/>
          <w:b w:val="false"/>
          <w:i w:val="false"/>
          <w:color w:val="000000"/>
          <w:sz w:val="28"/>
        </w:rPr>
        <w:t>
      к)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а также другими защитными устройствами;</w:t>
      </w:r>
    </w:p>
    <w:bookmarkEnd w:id="1421"/>
    <w:bookmarkStart w:name="z2418" w:id="1422"/>
    <w:p>
      <w:pPr>
        <w:spacing w:after="0"/>
        <w:ind w:left="0"/>
        <w:jc w:val="both"/>
      </w:pPr>
      <w:r>
        <w:rPr>
          <w:rFonts w:ascii="Times New Roman"/>
          <w:b w:val="false"/>
          <w:i w:val="false"/>
          <w:color w:val="000000"/>
          <w:sz w:val="28"/>
        </w:rPr>
        <w:t>
      л) воздушные линии электропередачи не должны пересекаться с железнодорожными путями в горловинах железнодорожных станций;</w:t>
      </w:r>
    </w:p>
    <w:bookmarkEnd w:id="1422"/>
    <w:bookmarkStart w:name="z2419" w:id="1423"/>
    <w:p>
      <w:pPr>
        <w:spacing w:after="0"/>
        <w:ind w:left="0"/>
        <w:jc w:val="both"/>
      </w:pPr>
      <w:r>
        <w:rPr>
          <w:rFonts w:ascii="Times New Roman"/>
          <w:b w:val="false"/>
          <w:i w:val="false"/>
          <w:color w:val="000000"/>
          <w:sz w:val="28"/>
        </w:rPr>
        <w:t>
      м) примыкание новых и соединительных железнодорожных путей к главным железнодорожным путям не допускается.</w:t>
      </w:r>
    </w:p>
    <w:bookmarkEnd w:id="1423"/>
    <w:bookmarkStart w:name="z2420" w:id="1424"/>
    <w:p>
      <w:pPr>
        <w:spacing w:after="0"/>
        <w:ind w:left="0"/>
        <w:jc w:val="both"/>
      </w:pPr>
      <w:r>
        <w:rPr>
          <w:rFonts w:ascii="Times New Roman"/>
          <w:b w:val="false"/>
          <w:i w:val="false"/>
          <w:color w:val="000000"/>
          <w:sz w:val="28"/>
        </w:rPr>
        <w:t>
      89. На объекты технического регулирования настоящего технического регламента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1424"/>
    <w:bookmarkStart w:name="z2421" w:id="1425"/>
    <w:p>
      <w:pPr>
        <w:spacing w:after="0"/>
        <w:ind w:left="0"/>
        <w:jc w:val="both"/>
      </w:pPr>
      <w:r>
        <w:rPr>
          <w:rFonts w:ascii="Times New Roman"/>
          <w:b w:val="false"/>
          <w:i w:val="false"/>
          <w:color w:val="000000"/>
          <w:sz w:val="28"/>
        </w:rPr>
        <w:t>
      90. На высокоскоростной железнодорожный подвижной состав наносится маркировка, обеспечивающая его идентификацию и содержащая следующую информацию:</w:t>
      </w:r>
    </w:p>
    <w:bookmarkEnd w:id="1425"/>
    <w:bookmarkStart w:name="z2422" w:id="1426"/>
    <w:p>
      <w:pPr>
        <w:spacing w:after="0"/>
        <w:ind w:left="0"/>
        <w:jc w:val="both"/>
      </w:pPr>
      <w:r>
        <w:rPr>
          <w:rFonts w:ascii="Times New Roman"/>
          <w:b w:val="false"/>
          <w:i w:val="false"/>
          <w:color w:val="000000"/>
          <w:sz w:val="28"/>
        </w:rPr>
        <w:t>
      единый знак обращения продукции на рынке Союза;</w:t>
      </w:r>
    </w:p>
    <w:bookmarkEnd w:id="1426"/>
    <w:bookmarkStart w:name="z2423" w:id="1427"/>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1427"/>
    <w:bookmarkStart w:name="z2424" w:id="1428"/>
    <w:p>
      <w:pPr>
        <w:spacing w:after="0"/>
        <w:ind w:left="0"/>
        <w:jc w:val="both"/>
      </w:pPr>
      <w:r>
        <w:rPr>
          <w:rFonts w:ascii="Times New Roman"/>
          <w:b w:val="false"/>
          <w:i w:val="false"/>
          <w:color w:val="000000"/>
          <w:sz w:val="28"/>
        </w:rPr>
        <w:t>
      наименование высокоскоростного железнодорожного подвижного состава и (или) обозначение серии или типа, номер;</w:t>
      </w:r>
    </w:p>
    <w:bookmarkEnd w:id="1428"/>
    <w:bookmarkStart w:name="z2425" w:id="1429"/>
    <w:p>
      <w:pPr>
        <w:spacing w:after="0"/>
        <w:ind w:left="0"/>
        <w:jc w:val="both"/>
      </w:pPr>
      <w:r>
        <w:rPr>
          <w:rFonts w:ascii="Times New Roman"/>
          <w:b w:val="false"/>
          <w:i w:val="false"/>
          <w:color w:val="000000"/>
          <w:sz w:val="28"/>
        </w:rPr>
        <w:t>
      дата изготовления;</w:t>
      </w:r>
    </w:p>
    <w:bookmarkEnd w:id="1429"/>
    <w:bookmarkStart w:name="z2426" w:id="1430"/>
    <w:p>
      <w:pPr>
        <w:spacing w:after="0"/>
        <w:ind w:left="0"/>
        <w:jc w:val="both"/>
      </w:pPr>
      <w:r>
        <w:rPr>
          <w:rFonts w:ascii="Times New Roman"/>
          <w:b w:val="false"/>
          <w:i w:val="false"/>
          <w:color w:val="000000"/>
          <w:sz w:val="28"/>
        </w:rPr>
        <w:t>
      масса тары вагона;</w:t>
      </w:r>
    </w:p>
    <w:bookmarkEnd w:id="1430"/>
    <w:bookmarkStart w:name="z2427" w:id="1431"/>
    <w:p>
      <w:pPr>
        <w:spacing w:after="0"/>
        <w:ind w:left="0"/>
        <w:jc w:val="both"/>
      </w:pPr>
      <w:r>
        <w:rPr>
          <w:rFonts w:ascii="Times New Roman"/>
          <w:b w:val="false"/>
          <w:i w:val="false"/>
          <w:color w:val="000000"/>
          <w:sz w:val="28"/>
        </w:rPr>
        <w:t>
      конструкционная скорость;</w:t>
      </w:r>
    </w:p>
    <w:bookmarkEnd w:id="1431"/>
    <w:bookmarkStart w:name="z2428" w:id="1432"/>
    <w:p>
      <w:pPr>
        <w:spacing w:after="0"/>
        <w:ind w:left="0"/>
        <w:jc w:val="both"/>
      </w:pPr>
      <w:r>
        <w:rPr>
          <w:rFonts w:ascii="Times New Roman"/>
          <w:b w:val="false"/>
          <w:i w:val="false"/>
          <w:color w:val="000000"/>
          <w:sz w:val="28"/>
        </w:rPr>
        <w:t>
      табличка или надпись, содержащая сведения о проведенных ремонтах (для высокоскоростного железнодорожного подвижного состава нового изготовления – место для такой таблички или надписи);</w:t>
      </w:r>
    </w:p>
    <w:bookmarkEnd w:id="1432"/>
    <w:bookmarkStart w:name="z2429" w:id="1433"/>
    <w:p>
      <w:pPr>
        <w:spacing w:after="0"/>
        <w:ind w:left="0"/>
        <w:jc w:val="both"/>
      </w:pPr>
      <w:r>
        <w:rPr>
          <w:rFonts w:ascii="Times New Roman"/>
          <w:b w:val="false"/>
          <w:i w:val="false"/>
          <w:color w:val="000000"/>
          <w:sz w:val="28"/>
        </w:rPr>
        <w:t>
      число мест в вагоне.</w:t>
      </w:r>
    </w:p>
    <w:bookmarkEnd w:id="1433"/>
    <w:bookmarkStart w:name="z2430" w:id="1434"/>
    <w:p>
      <w:pPr>
        <w:spacing w:after="0"/>
        <w:ind w:left="0"/>
        <w:jc w:val="both"/>
      </w:pPr>
      <w:r>
        <w:rPr>
          <w:rFonts w:ascii="Times New Roman"/>
          <w:b w:val="false"/>
          <w:i w:val="false"/>
          <w:color w:val="000000"/>
          <w:sz w:val="28"/>
        </w:rPr>
        <w:t>
      Данная маркировка должна быть сохранена в течение всего жизненного цикла высокоскоростного железнодорожного подвижного состава.</w:t>
      </w:r>
    </w:p>
    <w:bookmarkEnd w:id="1434"/>
    <w:bookmarkStart w:name="z2431" w:id="1435"/>
    <w:p>
      <w:pPr>
        <w:spacing w:after="0"/>
        <w:ind w:left="0"/>
        <w:jc w:val="both"/>
      </w:pPr>
      <w:r>
        <w:rPr>
          <w:rFonts w:ascii="Times New Roman"/>
          <w:b w:val="false"/>
          <w:i w:val="false"/>
          <w:color w:val="000000"/>
          <w:sz w:val="28"/>
        </w:rPr>
        <w:t>
      91. На составные части высокоскоростного железнодорожного подвижного состава, элементы подсистем наносится маркировка, обеспечивающая их идентификацию и содержащая следующую информацию:</w:t>
      </w:r>
    </w:p>
    <w:bookmarkEnd w:id="1435"/>
    <w:bookmarkStart w:name="z2432" w:id="1436"/>
    <w:p>
      <w:pPr>
        <w:spacing w:after="0"/>
        <w:ind w:left="0"/>
        <w:jc w:val="both"/>
      </w:pPr>
      <w:r>
        <w:rPr>
          <w:rFonts w:ascii="Times New Roman"/>
          <w:b w:val="false"/>
          <w:i w:val="false"/>
          <w:color w:val="000000"/>
          <w:sz w:val="28"/>
        </w:rPr>
        <w:t>
      единый знак обращения продукции на рынке Союза;</w:t>
      </w:r>
    </w:p>
    <w:bookmarkEnd w:id="1436"/>
    <w:bookmarkStart w:name="z2433" w:id="1437"/>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1437"/>
    <w:bookmarkStart w:name="z2434" w:id="1438"/>
    <w:p>
      <w:pPr>
        <w:spacing w:after="0"/>
        <w:ind w:left="0"/>
        <w:jc w:val="both"/>
      </w:pPr>
      <w:r>
        <w:rPr>
          <w:rFonts w:ascii="Times New Roman"/>
          <w:b w:val="false"/>
          <w:i w:val="false"/>
          <w:color w:val="000000"/>
          <w:sz w:val="28"/>
        </w:rPr>
        <w:t>
      наименование составной части высокоскоростного железнодорожного подвижного состава или элемента подсистемы и (или) обозначение в соответствии с конструкторской документацией;</w:t>
      </w:r>
    </w:p>
    <w:bookmarkEnd w:id="1438"/>
    <w:bookmarkStart w:name="z2435" w:id="1439"/>
    <w:p>
      <w:pPr>
        <w:spacing w:after="0"/>
        <w:ind w:left="0"/>
        <w:jc w:val="both"/>
      </w:pPr>
      <w:r>
        <w:rPr>
          <w:rFonts w:ascii="Times New Roman"/>
          <w:b w:val="false"/>
          <w:i w:val="false"/>
          <w:color w:val="000000"/>
          <w:sz w:val="28"/>
        </w:rPr>
        <w:t>
      дата изготовления.</w:t>
      </w:r>
    </w:p>
    <w:bookmarkEnd w:id="1439"/>
    <w:bookmarkStart w:name="z2436" w:id="1440"/>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ее конструкции или условий эксплуатации.</w:t>
      </w:r>
    </w:p>
    <w:bookmarkEnd w:id="1440"/>
    <w:bookmarkStart w:name="z2437" w:id="1441"/>
    <w:p>
      <w:pPr>
        <w:spacing w:after="0"/>
        <w:ind w:left="0"/>
        <w:jc w:val="both"/>
      </w:pPr>
      <w:r>
        <w:rPr>
          <w:rFonts w:ascii="Times New Roman"/>
          <w:b w:val="false"/>
          <w:i w:val="false"/>
          <w:color w:val="000000"/>
          <w:sz w:val="28"/>
        </w:rPr>
        <w:t>
      Маркировка составных частей высокоскоростного железнодорожного подвижного состава и элементов подсистем должна сохраняться в течение всего их жизненного цикла.</w:t>
      </w:r>
    </w:p>
    <w:bookmarkEnd w:id="1441"/>
    <w:bookmarkStart w:name="z2438" w:id="1442"/>
    <w:p>
      <w:pPr>
        <w:spacing w:after="0"/>
        <w:ind w:left="0"/>
        <w:jc w:val="both"/>
      </w:pPr>
      <w:r>
        <w:rPr>
          <w:rFonts w:ascii="Times New Roman"/>
          <w:b w:val="false"/>
          <w:i w:val="false"/>
          <w:color w:val="000000"/>
          <w:sz w:val="28"/>
        </w:rPr>
        <w:t>
      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bookmarkEnd w:id="1442"/>
    <w:bookmarkStart w:name="z2439" w:id="1443"/>
    <w:p>
      <w:pPr>
        <w:spacing w:after="0"/>
        <w:ind w:left="0"/>
        <w:jc w:val="both"/>
      </w:pPr>
      <w:r>
        <w:rPr>
          <w:rFonts w:ascii="Times New Roman"/>
          <w:b w:val="false"/>
          <w:i w:val="false"/>
          <w:color w:val="000000"/>
          <w:sz w:val="28"/>
        </w:rPr>
        <w:t>
      92. Колесные пары высокоскоростного железнодорожного подвижного состава должны иметь знаки маркировки и клеймения.</w:t>
      </w:r>
    </w:p>
    <w:bookmarkEnd w:id="1443"/>
    <w:bookmarkStart w:name="z2440" w:id="1444"/>
    <w:p>
      <w:pPr>
        <w:spacing w:after="0"/>
        <w:ind w:left="0"/>
        <w:jc w:val="both"/>
      </w:pPr>
      <w:r>
        <w:rPr>
          <w:rFonts w:ascii="Times New Roman"/>
          <w:b w:val="false"/>
          <w:i w:val="false"/>
          <w:color w:val="000000"/>
          <w:sz w:val="28"/>
        </w:rPr>
        <w:t>
      93. На изделия остекления высокоскоростного железнодорожного подвижного состава (изделия остекления кабины машиниста и боковые изделия остекления вагонов) наносится маркировка, содержащая следующую информацию:</w:t>
      </w:r>
    </w:p>
    <w:bookmarkEnd w:id="1444"/>
    <w:bookmarkStart w:name="z2441" w:id="1445"/>
    <w:p>
      <w:pPr>
        <w:spacing w:after="0"/>
        <w:ind w:left="0"/>
        <w:jc w:val="both"/>
      </w:pPr>
      <w:r>
        <w:rPr>
          <w:rFonts w:ascii="Times New Roman"/>
          <w:b w:val="false"/>
          <w:i w:val="false"/>
          <w:color w:val="000000"/>
          <w:sz w:val="28"/>
        </w:rPr>
        <w:t>
      а) единый знак обращения продукции на рынке Союза;</w:t>
      </w:r>
    </w:p>
    <w:bookmarkEnd w:id="1445"/>
    <w:bookmarkStart w:name="z2442" w:id="1446"/>
    <w:p>
      <w:pPr>
        <w:spacing w:after="0"/>
        <w:ind w:left="0"/>
        <w:jc w:val="both"/>
      </w:pPr>
      <w:r>
        <w:rPr>
          <w:rFonts w:ascii="Times New Roman"/>
          <w:b w:val="false"/>
          <w:i w:val="false"/>
          <w:color w:val="000000"/>
          <w:sz w:val="28"/>
        </w:rPr>
        <w:t>
      б) наименование изготовителя и (или) его товарный знак (при наличии);</w:t>
      </w:r>
    </w:p>
    <w:bookmarkEnd w:id="1446"/>
    <w:bookmarkStart w:name="z2443" w:id="1447"/>
    <w:p>
      <w:pPr>
        <w:spacing w:after="0"/>
        <w:ind w:left="0"/>
        <w:jc w:val="both"/>
      </w:pPr>
      <w:r>
        <w:rPr>
          <w:rFonts w:ascii="Times New Roman"/>
          <w:b w:val="false"/>
          <w:i w:val="false"/>
          <w:color w:val="000000"/>
          <w:sz w:val="28"/>
        </w:rPr>
        <w:t>
      в) обозначение вида стекла.</w:t>
      </w:r>
    </w:p>
    <w:bookmarkEnd w:id="1447"/>
    <w:bookmarkStart w:name="z2444" w:id="1448"/>
    <w:p>
      <w:pPr>
        <w:spacing w:after="0"/>
        <w:ind w:left="0"/>
        <w:jc w:val="both"/>
      </w:pPr>
      <w:r>
        <w:rPr>
          <w:rFonts w:ascii="Times New Roman"/>
          <w:b w:val="false"/>
          <w:i w:val="false"/>
          <w:color w:val="000000"/>
          <w:sz w:val="28"/>
        </w:rPr>
        <w:t>
      94. Требования, предусмотренные пунктами 90 – 93 настоящего технического регламента, указываются в конструкторской документации на соответствующую продукцию.</w:t>
      </w:r>
    </w:p>
    <w:bookmarkEnd w:id="1448"/>
    <w:bookmarkStart w:name="z2445" w:id="1449"/>
    <w:p>
      <w:pPr>
        <w:spacing w:after="0"/>
        <w:ind w:left="0"/>
        <w:jc w:val="both"/>
      </w:pPr>
      <w:r>
        <w:rPr>
          <w:rFonts w:ascii="Times New Roman"/>
          <w:b w:val="false"/>
          <w:i w:val="false"/>
          <w:color w:val="000000"/>
          <w:sz w:val="28"/>
        </w:rPr>
        <w:t>
      95.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bookmarkEnd w:id="1449"/>
    <w:bookmarkStart w:name="z2446" w:id="1450"/>
    <w:p>
      <w:pPr>
        <w:spacing w:after="0"/>
        <w:ind w:left="0"/>
        <w:jc w:val="left"/>
      </w:pPr>
      <w:r>
        <w:rPr>
          <w:rFonts w:ascii="Times New Roman"/>
          <w:b/>
          <w:i w:val="false"/>
          <w:color w:val="000000"/>
        </w:rPr>
        <w:t xml:space="preserve"> VI. Обеспечение соответствия требованиям безопасности</w:t>
      </w:r>
    </w:p>
    <w:bookmarkEnd w:id="1450"/>
    <w:bookmarkStart w:name="z2447" w:id="1451"/>
    <w:p>
      <w:pPr>
        <w:spacing w:after="0"/>
        <w:ind w:left="0"/>
        <w:jc w:val="both"/>
      </w:pPr>
      <w:r>
        <w:rPr>
          <w:rFonts w:ascii="Times New Roman"/>
          <w:b w:val="false"/>
          <w:i w:val="false"/>
          <w:color w:val="000000"/>
          <w:sz w:val="28"/>
        </w:rPr>
        <w:t>
      96.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настоящего технического регламента).</w:t>
      </w:r>
    </w:p>
    <w:bookmarkEnd w:id="1451"/>
    <w:bookmarkStart w:name="z2448" w:id="1452"/>
    <w:p>
      <w:pPr>
        <w:spacing w:after="0"/>
        <w:ind w:left="0"/>
        <w:jc w:val="both"/>
      </w:pPr>
      <w:r>
        <w:rPr>
          <w:rFonts w:ascii="Times New Roman"/>
          <w:b w:val="false"/>
          <w:i w:val="false"/>
          <w:color w:val="000000"/>
          <w:sz w:val="28"/>
        </w:rPr>
        <w:t>
      97.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1452"/>
    <w:bookmarkStart w:name="z2449" w:id="1453"/>
    <w:p>
      <w:pPr>
        <w:spacing w:after="0"/>
        <w:ind w:left="0"/>
        <w:jc w:val="both"/>
      </w:pPr>
      <w:r>
        <w:rPr>
          <w:rFonts w:ascii="Times New Roman"/>
          <w:b w:val="false"/>
          <w:i w:val="false"/>
          <w:color w:val="000000"/>
          <w:sz w:val="28"/>
        </w:rPr>
        <w:t>
      98.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bookmarkEnd w:id="1453"/>
    <w:bookmarkStart w:name="z2450" w:id="1454"/>
    <w:p>
      <w:pPr>
        <w:spacing w:after="0"/>
        <w:ind w:left="0"/>
        <w:jc w:val="both"/>
      </w:pPr>
      <w:r>
        <w:rPr>
          <w:rFonts w:ascii="Times New Roman"/>
          <w:b w:val="false"/>
          <w:i w:val="false"/>
          <w:color w:val="000000"/>
          <w:sz w:val="28"/>
        </w:rPr>
        <w:t>
      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bookmarkEnd w:id="1454"/>
    <w:bookmarkStart w:name="z2451" w:id="1455"/>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bookmarkEnd w:id="1455"/>
    <w:bookmarkStart w:name="z2452" w:id="1456"/>
    <w:p>
      <w:pPr>
        <w:spacing w:after="0"/>
        <w:ind w:left="0"/>
        <w:jc w:val="left"/>
      </w:pPr>
      <w:r>
        <w:rPr>
          <w:rFonts w:ascii="Times New Roman"/>
          <w:b/>
          <w:i w:val="false"/>
          <w:color w:val="000000"/>
        </w:rPr>
        <w:t xml:space="preserve"> VII. Оценка соответствия</w:t>
      </w:r>
    </w:p>
    <w:bookmarkEnd w:id="1456"/>
    <w:bookmarkStart w:name="z2453" w:id="1457"/>
    <w:p>
      <w:pPr>
        <w:spacing w:after="0"/>
        <w:ind w:left="0"/>
        <w:jc w:val="both"/>
      </w:pPr>
      <w:r>
        <w:rPr>
          <w:rFonts w:ascii="Times New Roman"/>
          <w:b w:val="false"/>
          <w:i w:val="false"/>
          <w:color w:val="000000"/>
          <w:sz w:val="28"/>
        </w:rPr>
        <w:t>
      99.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bookmarkEnd w:id="1457"/>
    <w:bookmarkStart w:name="z2454" w:id="1458"/>
    <w:p>
      <w:pPr>
        <w:spacing w:after="0"/>
        <w:ind w:left="0"/>
        <w:jc w:val="both"/>
      </w:pPr>
      <w:r>
        <w:rPr>
          <w:rFonts w:ascii="Times New Roman"/>
          <w:b w:val="false"/>
          <w:i w:val="false"/>
          <w:color w:val="000000"/>
          <w:sz w:val="28"/>
        </w:rPr>
        <w:t>
      100. Оценка соответствия объектов инфраструктуры высокоскоростного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с учетом особенностей инфраструктуры высокоскоростного железнодорожного транспорта, указанных в пунктах 186 – 194 настоящего технического регламента.</w:t>
      </w:r>
    </w:p>
    <w:bookmarkEnd w:id="1458"/>
    <w:bookmarkStart w:name="z2455" w:id="1459"/>
    <w:p>
      <w:pPr>
        <w:spacing w:after="0"/>
        <w:ind w:left="0"/>
        <w:jc w:val="both"/>
      </w:pPr>
      <w:r>
        <w:rPr>
          <w:rFonts w:ascii="Times New Roman"/>
          <w:b w:val="false"/>
          <w:i w:val="false"/>
          <w:color w:val="000000"/>
          <w:sz w:val="28"/>
        </w:rPr>
        <w:t>
      101. Оценка соответствия продукции проводится в форме подтверждения ее соответствия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1459"/>
    <w:bookmarkStart w:name="z2456" w:id="1460"/>
    <w:p>
      <w:pPr>
        <w:spacing w:after="0"/>
        <w:ind w:left="0"/>
        <w:jc w:val="both"/>
      </w:pPr>
      <w:r>
        <w:rPr>
          <w:rFonts w:ascii="Times New Roman"/>
          <w:b w:val="false"/>
          <w:i w:val="false"/>
          <w:color w:val="000000"/>
          <w:sz w:val="28"/>
        </w:rPr>
        <w:t>
      102. Государственная экспертиза проектной документации производится в соответствии с законодательством государств-членов.</w:t>
      </w:r>
    </w:p>
    <w:bookmarkEnd w:id="1460"/>
    <w:bookmarkStart w:name="z2457" w:id="1461"/>
    <w:p>
      <w:pPr>
        <w:spacing w:after="0"/>
        <w:ind w:left="0"/>
        <w:jc w:val="both"/>
      </w:pPr>
      <w:r>
        <w:rPr>
          <w:rFonts w:ascii="Times New Roman"/>
          <w:b w:val="false"/>
          <w:i w:val="false"/>
          <w:color w:val="000000"/>
          <w:sz w:val="28"/>
        </w:rPr>
        <w:t>
      При приемке в эксплуатацию объектов инфраструктуры высокоскоростного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настоящему техническому регламенту, межгосударственным документам по стандартизации.</w:t>
      </w:r>
    </w:p>
    <w:bookmarkEnd w:id="1461"/>
    <w:bookmarkStart w:name="z2458" w:id="1462"/>
    <w:p>
      <w:pPr>
        <w:spacing w:after="0"/>
        <w:ind w:left="0"/>
        <w:jc w:val="both"/>
      </w:pPr>
      <w:r>
        <w:rPr>
          <w:rFonts w:ascii="Times New Roman"/>
          <w:b w:val="false"/>
          <w:i w:val="false"/>
          <w:color w:val="000000"/>
          <w:sz w:val="28"/>
        </w:rPr>
        <w:t>
      103. При приемке в эксплуатацию объектов инфраструктуры высокоскоростного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объектов инфраструктуры высокоскоростного железнодорожного транспорта.</w:t>
      </w:r>
    </w:p>
    <w:bookmarkEnd w:id="1462"/>
    <w:bookmarkStart w:name="z2459" w:id="1463"/>
    <w:p>
      <w:pPr>
        <w:spacing w:after="0"/>
        <w:ind w:left="0"/>
        <w:jc w:val="both"/>
      </w:pPr>
      <w:r>
        <w:rPr>
          <w:rFonts w:ascii="Times New Roman"/>
          <w:b w:val="false"/>
          <w:i w:val="false"/>
          <w:color w:val="000000"/>
          <w:sz w:val="28"/>
        </w:rPr>
        <w:t>
      Строительный контроль производится в соответствии с законодательством государств-членов.</w:t>
      </w:r>
    </w:p>
    <w:bookmarkEnd w:id="1463"/>
    <w:bookmarkStart w:name="z2460" w:id="1464"/>
    <w:p>
      <w:pPr>
        <w:spacing w:after="0"/>
        <w:ind w:left="0"/>
        <w:jc w:val="both"/>
      </w:pPr>
      <w:r>
        <w:rPr>
          <w:rFonts w:ascii="Times New Roman"/>
          <w:b w:val="false"/>
          <w:i w:val="false"/>
          <w:color w:val="000000"/>
          <w:sz w:val="28"/>
        </w:rPr>
        <w:t>
      104. Перечень подсистем инфраструктуры высокоскоростного железнодорожного транспорта и составных частей подсистем, подлежащих приемке в эксплуатацию, приведен в приложении № 2.</w:t>
      </w:r>
    </w:p>
    <w:bookmarkEnd w:id="1464"/>
    <w:bookmarkStart w:name="z2461" w:id="1465"/>
    <w:p>
      <w:pPr>
        <w:spacing w:after="0"/>
        <w:ind w:left="0"/>
        <w:jc w:val="both"/>
      </w:pPr>
      <w:r>
        <w:rPr>
          <w:rFonts w:ascii="Times New Roman"/>
          <w:b w:val="false"/>
          <w:i w:val="false"/>
          <w:color w:val="000000"/>
          <w:sz w:val="28"/>
        </w:rPr>
        <w:t>
      Порядок приемки и ввода в эксплуатацию объектов инфраструктуры высокоскоростного железнодорожного транспорта приведен в пунктах 186 – 194 настоящего технического регламента.</w:t>
      </w:r>
    </w:p>
    <w:bookmarkEnd w:id="1465"/>
    <w:bookmarkStart w:name="z2462" w:id="1466"/>
    <w:p>
      <w:pPr>
        <w:spacing w:after="0"/>
        <w:ind w:left="0"/>
        <w:jc w:val="both"/>
      </w:pPr>
      <w:r>
        <w:rPr>
          <w:rFonts w:ascii="Times New Roman"/>
          <w:b w:val="false"/>
          <w:i w:val="false"/>
          <w:color w:val="000000"/>
          <w:sz w:val="28"/>
        </w:rPr>
        <w:t>
      105. Подтверждение соответствия осуществляется в форме:</w:t>
      </w:r>
    </w:p>
    <w:bookmarkEnd w:id="1466"/>
    <w:bookmarkStart w:name="z2463" w:id="1467"/>
    <w:p>
      <w:pPr>
        <w:spacing w:after="0"/>
        <w:ind w:left="0"/>
        <w:jc w:val="both"/>
      </w:pPr>
      <w:r>
        <w:rPr>
          <w:rFonts w:ascii="Times New Roman"/>
          <w:b w:val="false"/>
          <w:i w:val="false"/>
          <w:color w:val="000000"/>
          <w:sz w:val="28"/>
        </w:rPr>
        <w:t>
      а) сертификации органом по сертификации (схемы 1с, 3с, 4с, 10с, 11с);</w:t>
      </w:r>
    </w:p>
    <w:bookmarkEnd w:id="1467"/>
    <w:bookmarkStart w:name="z2464" w:id="1468"/>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6д).</w:t>
      </w:r>
    </w:p>
    <w:bookmarkEnd w:id="1468"/>
    <w:bookmarkStart w:name="z2465" w:id="1469"/>
    <w:p>
      <w:pPr>
        <w:spacing w:after="0"/>
        <w:ind w:left="0"/>
        <w:jc w:val="both"/>
      </w:pPr>
      <w:r>
        <w:rPr>
          <w:rFonts w:ascii="Times New Roman"/>
          <w:b w:val="false"/>
          <w:i w:val="false"/>
          <w:color w:val="000000"/>
          <w:sz w:val="28"/>
        </w:rPr>
        <w:t>
      106.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1469"/>
    <w:bookmarkStart w:name="z2466" w:id="1470"/>
    <w:p>
      <w:pPr>
        <w:spacing w:after="0"/>
        <w:ind w:left="0"/>
        <w:jc w:val="both"/>
      </w:pPr>
      <w:r>
        <w:rPr>
          <w:rFonts w:ascii="Times New Roman"/>
          <w:b w:val="false"/>
          <w:i w:val="false"/>
          <w:color w:val="000000"/>
          <w:sz w:val="28"/>
        </w:rPr>
        <w:t>
      107.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bookmarkEnd w:id="1470"/>
    <w:bookmarkStart w:name="z2467" w:id="1471"/>
    <w:p>
      <w:pPr>
        <w:spacing w:after="0"/>
        <w:ind w:left="0"/>
        <w:jc w:val="both"/>
      </w:pPr>
      <w:r>
        <w:rPr>
          <w:rFonts w:ascii="Times New Roman"/>
          <w:b w:val="false"/>
          <w:i w:val="false"/>
          <w:color w:val="000000"/>
          <w:sz w:val="28"/>
        </w:rPr>
        <w:t xml:space="preserve">
      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 </w:t>
      </w:r>
    </w:p>
    <w:bookmarkEnd w:id="1471"/>
    <w:bookmarkStart w:name="z2468" w:id="1472"/>
    <w:p>
      <w:pPr>
        <w:spacing w:after="0"/>
        <w:ind w:left="0"/>
        <w:jc w:val="both"/>
      </w:pPr>
      <w:r>
        <w:rPr>
          <w:rFonts w:ascii="Times New Roman"/>
          <w:b w:val="false"/>
          <w:i w:val="false"/>
          <w:color w:val="000000"/>
          <w:sz w:val="28"/>
        </w:rPr>
        <w:t>
      108. Применяемые при исследованиях (испытаниях) и измерениях средства измерений должны соответствовать требованиям законодательства об обеспечении единства измерений государства-члена или актов органов Союза.</w:t>
      </w:r>
    </w:p>
    <w:bookmarkEnd w:id="1472"/>
    <w:bookmarkStart w:name="z2469" w:id="1473"/>
    <w:p>
      <w:pPr>
        <w:spacing w:after="0"/>
        <w:ind w:left="0"/>
        <w:jc w:val="both"/>
      </w:pPr>
      <w:r>
        <w:rPr>
          <w:rFonts w:ascii="Times New Roman"/>
          <w:b w:val="false"/>
          <w:i w:val="false"/>
          <w:color w:val="000000"/>
          <w:sz w:val="28"/>
        </w:rPr>
        <w:t>
      109. В приложении к настоящему техническому регламенту приведены следующие перечни:</w:t>
      </w:r>
    </w:p>
    <w:bookmarkEnd w:id="1473"/>
    <w:bookmarkStart w:name="z2470" w:id="1474"/>
    <w:p>
      <w:pPr>
        <w:spacing w:after="0"/>
        <w:ind w:left="0"/>
        <w:jc w:val="both"/>
      </w:pPr>
      <w:r>
        <w:rPr>
          <w:rFonts w:ascii="Times New Roman"/>
          <w:b w:val="false"/>
          <w:i w:val="false"/>
          <w:color w:val="000000"/>
          <w:sz w:val="28"/>
        </w:rPr>
        <w:t>
      перечень элементов составных частей подсистем инфраструктуры высокоскоростного железнодорожного транспорта, высокоскоростного железнодорожного подвижного состава и его составных частей, подлежащих сертификации, согласно приложению № 3;</w:t>
      </w:r>
    </w:p>
    <w:bookmarkEnd w:id="1474"/>
    <w:bookmarkStart w:name="z2471" w:id="1475"/>
    <w:p>
      <w:pPr>
        <w:spacing w:after="0"/>
        <w:ind w:left="0"/>
        <w:jc w:val="both"/>
      </w:pPr>
      <w:r>
        <w:rPr>
          <w:rFonts w:ascii="Times New Roman"/>
          <w:b w:val="false"/>
          <w:i w:val="false"/>
          <w:color w:val="000000"/>
          <w:sz w:val="28"/>
        </w:rPr>
        <w:t>
      перечень составных частей высокоскоростного железнодорожного подвижного состава, элементов составных частей подсистем инфраструктуры высокоскоростного железнодорожного транспорта,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приложению № 4;</w:t>
      </w:r>
    </w:p>
    <w:bookmarkEnd w:id="1475"/>
    <w:bookmarkStart w:name="z2472" w:id="1476"/>
    <w:p>
      <w:pPr>
        <w:spacing w:after="0"/>
        <w:ind w:left="0"/>
        <w:jc w:val="both"/>
      </w:pPr>
      <w:r>
        <w:rPr>
          <w:rFonts w:ascii="Times New Roman"/>
          <w:b w:val="false"/>
          <w:i w:val="false"/>
          <w:color w:val="000000"/>
          <w:sz w:val="28"/>
        </w:rPr>
        <w:t>
      перечень составных частей высокоскоростного железнодорожного подвижного состава, подлежащих декларированию соответствия на основании собственных доказательств заявителя, согласно приложению № 5;</w:t>
      </w:r>
    </w:p>
    <w:bookmarkEnd w:id="1476"/>
    <w:bookmarkStart w:name="z2473" w:id="1477"/>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составных частей высокоскоростного железнодорожного подвижного состава, согласно приложению № 6;</w:t>
      </w:r>
    </w:p>
    <w:bookmarkEnd w:id="1477"/>
    <w:bookmarkStart w:name="z2474" w:id="1478"/>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элементов подсистем, согласно приложению № 7;</w:t>
      </w:r>
    </w:p>
    <w:bookmarkEnd w:id="1478"/>
    <w:bookmarkStart w:name="z2475" w:id="1479"/>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высокоскоростного железнодорожного транспорта" (ТР ТС 002/2011), применяемых при сертификации высокоскоростного железнодорожного подвижного состава, согласно приложению № 8.</w:t>
      </w:r>
    </w:p>
    <w:bookmarkEnd w:id="1479"/>
    <w:bookmarkStart w:name="z2476" w:id="1480"/>
    <w:p>
      <w:pPr>
        <w:spacing w:after="0"/>
        <w:ind w:left="0"/>
        <w:jc w:val="both"/>
      </w:pPr>
      <w:r>
        <w:rPr>
          <w:rFonts w:ascii="Times New Roman"/>
          <w:b w:val="false"/>
          <w:i w:val="false"/>
          <w:color w:val="000000"/>
          <w:sz w:val="28"/>
        </w:rPr>
        <w:t>
      110. Не подлежит сертификации разрабатываемая продукция, указанная в приложении № 3 к настоящему техническому регламенту, конструкторской документации на которую присвоена литера "О".</w:t>
      </w:r>
    </w:p>
    <w:bookmarkEnd w:id="1480"/>
    <w:bookmarkStart w:name="z2477" w:id="1481"/>
    <w:p>
      <w:pPr>
        <w:spacing w:after="0"/>
        <w:ind w:left="0"/>
        <w:jc w:val="both"/>
      </w:pPr>
      <w:r>
        <w:rPr>
          <w:rFonts w:ascii="Times New Roman"/>
          <w:b w:val="false"/>
          <w:i w:val="false"/>
          <w:color w:val="000000"/>
          <w:sz w:val="28"/>
        </w:rPr>
        <w:t>
      Для остальной продукции, указанной в приложении №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bookmarkEnd w:id="1481"/>
    <w:bookmarkStart w:name="z2478" w:id="1482"/>
    <w:p>
      <w:pPr>
        <w:spacing w:after="0"/>
        <w:ind w:left="0"/>
        <w:jc w:val="both"/>
      </w:pPr>
      <w:r>
        <w:rPr>
          <w:rFonts w:ascii="Times New Roman"/>
          <w:b w:val="false"/>
          <w:i w:val="false"/>
          <w:color w:val="000000"/>
          <w:sz w:val="28"/>
        </w:rPr>
        <w:t>
      111.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bookmarkEnd w:id="1482"/>
    <w:bookmarkStart w:name="z2479" w:id="1483"/>
    <w:p>
      <w:pPr>
        <w:spacing w:after="0"/>
        <w:ind w:left="0"/>
        <w:jc w:val="both"/>
      </w:pPr>
      <w:r>
        <w:rPr>
          <w:rFonts w:ascii="Times New Roman"/>
          <w:b w:val="false"/>
          <w:i w:val="false"/>
          <w:color w:val="000000"/>
          <w:sz w:val="28"/>
        </w:rPr>
        <w:t>
      112. При оценке соответствия продукции требованиям настоящего технического регламента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bookmarkEnd w:id="1483"/>
    <w:bookmarkStart w:name="z2480" w:id="1484"/>
    <w:p>
      <w:pPr>
        <w:spacing w:after="0"/>
        <w:ind w:left="0"/>
        <w:jc w:val="both"/>
      </w:pPr>
      <w:r>
        <w:rPr>
          <w:rFonts w:ascii="Times New Roman"/>
          <w:b w:val="false"/>
          <w:i w:val="false"/>
          <w:color w:val="000000"/>
          <w:sz w:val="28"/>
        </w:rPr>
        <w:t>
      для серийно выпускаемой продукции – изготовитель (уполномоченное изготовителем лицо);</w:t>
      </w:r>
    </w:p>
    <w:bookmarkEnd w:id="1484"/>
    <w:bookmarkStart w:name="z2481" w:id="1485"/>
    <w:p>
      <w:pPr>
        <w:spacing w:after="0"/>
        <w:ind w:left="0"/>
        <w:jc w:val="both"/>
      </w:pPr>
      <w:r>
        <w:rPr>
          <w:rFonts w:ascii="Times New Roman"/>
          <w:b w:val="false"/>
          <w:i w:val="false"/>
          <w:color w:val="000000"/>
          <w:sz w:val="28"/>
        </w:rPr>
        <w:t>
      для партии продукции или единичного изделия – изготовитель (уполномоченное изготовителем лицо) или продавец (импортер).</w:t>
      </w:r>
    </w:p>
    <w:bookmarkEnd w:id="1485"/>
    <w:bookmarkStart w:name="z2482" w:id="1486"/>
    <w:p>
      <w:pPr>
        <w:spacing w:after="0"/>
        <w:ind w:left="0"/>
        <w:jc w:val="both"/>
      </w:pPr>
      <w:r>
        <w:rPr>
          <w:rFonts w:ascii="Times New Roman"/>
          <w:b w:val="false"/>
          <w:i w:val="false"/>
          <w:color w:val="000000"/>
          <w:sz w:val="28"/>
        </w:rPr>
        <w:t>
      113.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w:t>
      </w:r>
    </w:p>
    <w:bookmarkEnd w:id="1486"/>
    <w:bookmarkStart w:name="z2483" w:id="1487"/>
    <w:p>
      <w:pPr>
        <w:spacing w:after="0"/>
        <w:ind w:left="0"/>
        <w:jc w:val="both"/>
      </w:pPr>
      <w:r>
        <w:rPr>
          <w:rFonts w:ascii="Times New Roman"/>
          <w:b w:val="false"/>
          <w:i w:val="false"/>
          <w:color w:val="000000"/>
          <w:sz w:val="28"/>
        </w:rPr>
        <w:t>
      114. Сроки проведения работ по оценке соответствия определяются договором между органом по сертификации и заявителем.</w:t>
      </w:r>
    </w:p>
    <w:bookmarkEnd w:id="1487"/>
    <w:bookmarkStart w:name="z2484" w:id="1488"/>
    <w:p>
      <w:pPr>
        <w:spacing w:after="0"/>
        <w:ind w:left="0"/>
        <w:jc w:val="both"/>
      </w:pPr>
      <w:r>
        <w:rPr>
          <w:rFonts w:ascii="Times New Roman"/>
          <w:b w:val="false"/>
          <w:i w:val="false"/>
          <w:color w:val="000000"/>
          <w:sz w:val="28"/>
        </w:rPr>
        <w:t>
      115. При оценке соответствия продукции требованиям настоящего технического регламента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инфраструктуры железнодорожного транспорта" (ТР ТС 003/2011), технического регламента Таможенного союза "О безопасности железнодорожного подвижного состава" (ТР ТС 001/2011), принятых Решением Комиссии Таможенного союза от 15 июля 2011 г. №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указанных технических регламентов), не более 5 лет назад.</w:t>
      </w:r>
    </w:p>
    <w:bookmarkEnd w:id="1488"/>
    <w:bookmarkStart w:name="z2485" w:id="1489"/>
    <w:p>
      <w:pPr>
        <w:spacing w:after="0"/>
        <w:ind w:left="0"/>
        <w:jc w:val="left"/>
      </w:pPr>
      <w:r>
        <w:rPr>
          <w:rFonts w:ascii="Times New Roman"/>
          <w:b/>
          <w:i w:val="false"/>
          <w:color w:val="000000"/>
        </w:rPr>
        <w:t xml:space="preserve"> 1. Порядок декларирования соответствия</w:t>
      </w:r>
    </w:p>
    <w:bookmarkEnd w:id="1489"/>
    <w:bookmarkStart w:name="z2486" w:id="1490"/>
    <w:p>
      <w:pPr>
        <w:spacing w:after="0"/>
        <w:ind w:left="0"/>
        <w:jc w:val="both"/>
      </w:pPr>
      <w:r>
        <w:rPr>
          <w:rFonts w:ascii="Times New Roman"/>
          <w:b w:val="false"/>
          <w:i w:val="false"/>
          <w:color w:val="000000"/>
          <w:sz w:val="28"/>
        </w:rPr>
        <w:t>
      116. Применяемые в соответствии с настоящим техническим регламентом схемы декларирования соответствия включают в себя следующие процедуры:</w:t>
      </w:r>
    </w:p>
    <w:bookmarkEnd w:id="1490"/>
    <w:bookmarkStart w:name="z2487" w:id="1491"/>
    <w:p>
      <w:pPr>
        <w:spacing w:after="0"/>
        <w:ind w:left="0"/>
        <w:jc w:val="both"/>
      </w:pPr>
      <w:r>
        <w:rPr>
          <w:rFonts w:ascii="Times New Roman"/>
          <w:b w:val="false"/>
          <w:i w:val="false"/>
          <w:color w:val="000000"/>
          <w:sz w:val="28"/>
        </w:rPr>
        <w:t>
      а) выбор заявителем, принимающим декларацию о соответствии, схемы декларирования соответствия;</w:t>
      </w:r>
    </w:p>
    <w:bookmarkEnd w:id="1491"/>
    <w:bookmarkStart w:name="z2488" w:id="1492"/>
    <w:p>
      <w:pPr>
        <w:spacing w:after="0"/>
        <w:ind w:left="0"/>
        <w:jc w:val="both"/>
      </w:pPr>
      <w:r>
        <w:rPr>
          <w:rFonts w:ascii="Times New Roman"/>
          <w:b w:val="false"/>
          <w:i w:val="false"/>
          <w:color w:val="000000"/>
          <w:sz w:val="28"/>
        </w:rPr>
        <w:t>
      б) формирование и анализ заявителем комплекта документов, послуживших основанием для принятия декларации о соответствии;</w:t>
      </w:r>
    </w:p>
    <w:bookmarkEnd w:id="1492"/>
    <w:bookmarkStart w:name="z2489" w:id="1493"/>
    <w:p>
      <w:pPr>
        <w:spacing w:after="0"/>
        <w:ind w:left="0"/>
        <w:jc w:val="both"/>
      </w:pPr>
      <w:r>
        <w:rPr>
          <w:rFonts w:ascii="Times New Roman"/>
          <w:b w:val="false"/>
          <w:i w:val="false"/>
          <w:color w:val="000000"/>
          <w:sz w:val="28"/>
        </w:rPr>
        <w:t>
      в) проведение идентификации продукции и (или) отбора образцов продукции, если это предусмотрено схемой декларирования соответствия;</w:t>
      </w:r>
    </w:p>
    <w:bookmarkEnd w:id="1493"/>
    <w:bookmarkStart w:name="z2490" w:id="1494"/>
    <w:p>
      <w:pPr>
        <w:spacing w:after="0"/>
        <w:ind w:left="0"/>
        <w:jc w:val="both"/>
      </w:pPr>
      <w:r>
        <w:rPr>
          <w:rFonts w:ascii="Times New Roman"/>
          <w:b w:val="false"/>
          <w:i w:val="false"/>
          <w:color w:val="000000"/>
          <w:sz w:val="28"/>
        </w:rPr>
        <w:t>
      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bookmarkEnd w:id="1494"/>
    <w:bookmarkStart w:name="z2491" w:id="1495"/>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bookmarkEnd w:id="1495"/>
    <w:bookmarkStart w:name="z2492" w:id="1496"/>
    <w:p>
      <w:pPr>
        <w:spacing w:after="0"/>
        <w:ind w:left="0"/>
        <w:jc w:val="both"/>
      </w:pPr>
      <w:r>
        <w:rPr>
          <w:rFonts w:ascii="Times New Roman"/>
          <w:b w:val="false"/>
          <w:i w:val="false"/>
          <w:color w:val="000000"/>
          <w:sz w:val="28"/>
        </w:rPr>
        <w:t>
      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496"/>
    <w:bookmarkStart w:name="z2493" w:id="1497"/>
    <w:p>
      <w:pPr>
        <w:spacing w:after="0"/>
        <w:ind w:left="0"/>
        <w:jc w:val="both"/>
      </w:pPr>
      <w:r>
        <w:rPr>
          <w:rFonts w:ascii="Times New Roman"/>
          <w:b w:val="false"/>
          <w:i w:val="false"/>
          <w:color w:val="000000"/>
          <w:sz w:val="28"/>
        </w:rPr>
        <w:t>
      ж) принятие и регистрация декларации о соответствии в порядке, утверждаемом Евразийской экономической комиссией (далее – Комиссия);</w:t>
      </w:r>
    </w:p>
    <w:bookmarkEnd w:id="1497"/>
    <w:bookmarkStart w:name="z2494" w:id="1498"/>
    <w:p>
      <w:pPr>
        <w:spacing w:after="0"/>
        <w:ind w:left="0"/>
        <w:jc w:val="both"/>
      </w:pPr>
      <w:r>
        <w:rPr>
          <w:rFonts w:ascii="Times New Roman"/>
          <w:b w:val="false"/>
          <w:i w:val="false"/>
          <w:color w:val="000000"/>
          <w:sz w:val="28"/>
        </w:rPr>
        <w:t>
      з) обеспечение заявителем маркировки продукции единым знаком обращения продукции на рынке Союза в порядке, утверждаемом Комиссией;</w:t>
      </w:r>
    </w:p>
    <w:bookmarkEnd w:id="1498"/>
    <w:bookmarkStart w:name="z2495" w:id="1499"/>
    <w:p>
      <w:pPr>
        <w:spacing w:after="0"/>
        <w:ind w:left="0"/>
        <w:jc w:val="both"/>
      </w:pPr>
      <w:r>
        <w:rPr>
          <w:rFonts w:ascii="Times New Roman"/>
          <w:b w:val="false"/>
          <w:i w:val="false"/>
          <w:color w:val="000000"/>
          <w:sz w:val="28"/>
        </w:rPr>
        <w:t>
      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после завершения процедур подтверждения соответствия в форме декларирования соответствия и их хранение.</w:t>
      </w:r>
    </w:p>
    <w:bookmarkEnd w:id="1499"/>
    <w:bookmarkStart w:name="z2496" w:id="1500"/>
    <w:p>
      <w:pPr>
        <w:spacing w:after="0"/>
        <w:ind w:left="0"/>
        <w:jc w:val="both"/>
      </w:pPr>
      <w:r>
        <w:rPr>
          <w:rFonts w:ascii="Times New Roman"/>
          <w:b w:val="false"/>
          <w:i w:val="false"/>
          <w:color w:val="000000"/>
          <w:sz w:val="28"/>
        </w:rPr>
        <w:t>
      117. При декларировании соответствия применяются следующие схемы:</w:t>
      </w:r>
    </w:p>
    <w:bookmarkEnd w:id="1500"/>
    <w:bookmarkStart w:name="z2497" w:id="1501"/>
    <w:p>
      <w:pPr>
        <w:spacing w:after="0"/>
        <w:ind w:left="0"/>
        <w:jc w:val="both"/>
      </w:pPr>
      <w:r>
        <w:rPr>
          <w:rFonts w:ascii="Times New Roman"/>
          <w:b w:val="false"/>
          <w:i w:val="false"/>
          <w:color w:val="000000"/>
          <w:sz w:val="28"/>
        </w:rPr>
        <w:t xml:space="preserve">
      а) схема 1д – применяется для серийно выпускаемой продукции при декларировании соответствия на основании собственных доказательств заявителя. </w:t>
      </w:r>
    </w:p>
    <w:bookmarkEnd w:id="1501"/>
    <w:bookmarkStart w:name="z2498" w:id="1502"/>
    <w:p>
      <w:pPr>
        <w:spacing w:after="0"/>
        <w:ind w:left="0"/>
        <w:jc w:val="both"/>
      </w:pPr>
      <w:r>
        <w:rPr>
          <w:rFonts w:ascii="Times New Roman"/>
          <w:b w:val="false"/>
          <w:i w:val="false"/>
          <w:color w:val="000000"/>
          <w:sz w:val="28"/>
        </w:rPr>
        <w:t>
      Заявителем при декларировании соответствия по схеме 1д является изготовитель (уполномоченное изготовителем лицо).</w:t>
      </w:r>
    </w:p>
    <w:bookmarkEnd w:id="1502"/>
    <w:bookmarkStart w:name="z2499" w:id="1503"/>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1503"/>
    <w:bookmarkStart w:name="z2500" w:id="1504"/>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1504"/>
    <w:bookmarkStart w:name="z2501" w:id="1505"/>
    <w:p>
      <w:pPr>
        <w:spacing w:after="0"/>
        <w:ind w:left="0"/>
        <w:jc w:val="both"/>
      </w:pPr>
      <w:r>
        <w:rPr>
          <w:rFonts w:ascii="Times New Roman"/>
          <w:b w:val="false"/>
          <w:i w:val="false"/>
          <w:color w:val="000000"/>
          <w:sz w:val="28"/>
        </w:rPr>
        <w:t>
      б) схема 2д – применяется для партии продукции или единичного изделия при декларировании соответствия на основании собственных доказательств заявителя.</w:t>
      </w:r>
    </w:p>
    <w:bookmarkEnd w:id="1505"/>
    <w:bookmarkStart w:name="z2502" w:id="1506"/>
    <w:p>
      <w:pPr>
        <w:spacing w:after="0"/>
        <w:ind w:left="0"/>
        <w:jc w:val="both"/>
      </w:pPr>
      <w:r>
        <w:rPr>
          <w:rFonts w:ascii="Times New Roman"/>
          <w:b w:val="false"/>
          <w:i w:val="false"/>
          <w:color w:val="000000"/>
          <w:sz w:val="28"/>
        </w:rPr>
        <w:t>
      Заявителем при декларировании соответствия по схеме 2д является изготовитель (уполномоченное изготовителем лицо) или продавец (импортер).</w:t>
      </w:r>
    </w:p>
    <w:bookmarkEnd w:id="1506"/>
    <w:bookmarkStart w:name="z2503" w:id="1507"/>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bookmarkEnd w:id="1507"/>
    <w:bookmarkStart w:name="z2504" w:id="1508"/>
    <w:p>
      <w:pPr>
        <w:spacing w:after="0"/>
        <w:ind w:left="0"/>
        <w:jc w:val="both"/>
      </w:pPr>
      <w:r>
        <w:rPr>
          <w:rFonts w:ascii="Times New Roman"/>
          <w:b w:val="false"/>
          <w:i w:val="false"/>
          <w:color w:val="000000"/>
          <w:sz w:val="28"/>
        </w:rPr>
        <w:t>
      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bookmarkEnd w:id="1508"/>
    <w:bookmarkStart w:name="z2505" w:id="1509"/>
    <w:p>
      <w:pPr>
        <w:spacing w:after="0"/>
        <w:ind w:left="0"/>
        <w:jc w:val="both"/>
      </w:pPr>
      <w:r>
        <w:rPr>
          <w:rFonts w:ascii="Times New Roman"/>
          <w:b w:val="false"/>
          <w:i w:val="false"/>
          <w:color w:val="000000"/>
          <w:sz w:val="28"/>
        </w:rPr>
        <w:t>
      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1509"/>
    <w:bookmarkStart w:name="z2506" w:id="1510"/>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1510"/>
    <w:bookmarkStart w:name="z2507" w:id="1511"/>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1511"/>
    <w:bookmarkStart w:name="z2508" w:id="1512"/>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1512"/>
    <w:bookmarkStart w:name="z2509" w:id="1513"/>
    <w:p>
      <w:pPr>
        <w:spacing w:after="0"/>
        <w:ind w:left="0"/>
        <w:jc w:val="both"/>
      </w:pPr>
      <w:r>
        <w:rPr>
          <w:rFonts w:ascii="Times New Roman"/>
          <w:b w:val="false"/>
          <w:i w:val="false"/>
          <w:color w:val="000000"/>
          <w:sz w:val="28"/>
        </w:rPr>
        <w:t>
      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1513"/>
    <w:bookmarkStart w:name="z2510" w:id="1514"/>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1514"/>
    <w:bookmarkStart w:name="z2511" w:id="1515"/>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1515"/>
    <w:bookmarkStart w:name="z2512" w:id="1516"/>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1516"/>
    <w:bookmarkStart w:name="z2513" w:id="1517"/>
    <w:p>
      <w:pPr>
        <w:spacing w:after="0"/>
        <w:ind w:left="0"/>
        <w:jc w:val="both"/>
      </w:pPr>
      <w:r>
        <w:rPr>
          <w:rFonts w:ascii="Times New Roman"/>
          <w:b w:val="false"/>
          <w:i w:val="false"/>
          <w:color w:val="000000"/>
          <w:sz w:val="28"/>
        </w:rPr>
        <w:t>
      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 (далее – орган по сертификации систем менеджмента).</w:t>
      </w:r>
    </w:p>
    <w:bookmarkEnd w:id="1517"/>
    <w:bookmarkStart w:name="z2514" w:id="1518"/>
    <w:p>
      <w:pPr>
        <w:spacing w:after="0"/>
        <w:ind w:left="0"/>
        <w:jc w:val="both"/>
      </w:pPr>
      <w:r>
        <w:rPr>
          <w:rFonts w:ascii="Times New Roman"/>
          <w:b w:val="false"/>
          <w:i w:val="false"/>
          <w:color w:val="000000"/>
          <w:sz w:val="28"/>
        </w:rPr>
        <w:t>
      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1518"/>
    <w:bookmarkStart w:name="z2515" w:id="1519"/>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1519"/>
    <w:bookmarkStart w:name="z2516" w:id="1520"/>
    <w:p>
      <w:pPr>
        <w:spacing w:after="0"/>
        <w:ind w:left="0"/>
        <w:jc w:val="both"/>
      </w:pPr>
      <w:r>
        <w:rPr>
          <w:rFonts w:ascii="Times New Roman"/>
          <w:b w:val="false"/>
          <w:i w:val="false"/>
          <w:color w:val="000000"/>
          <w:sz w:val="28"/>
        </w:rPr>
        <w:t>
      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bookmarkEnd w:id="1520"/>
    <w:bookmarkStart w:name="z2517" w:id="1521"/>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1521"/>
    <w:bookmarkStart w:name="z2518" w:id="1522"/>
    <w:p>
      <w:pPr>
        <w:spacing w:after="0"/>
        <w:ind w:left="0"/>
        <w:jc w:val="both"/>
      </w:pPr>
      <w:r>
        <w:rPr>
          <w:rFonts w:ascii="Times New Roman"/>
          <w:b w:val="false"/>
          <w:i w:val="false"/>
          <w:color w:val="000000"/>
          <w:sz w:val="28"/>
        </w:rPr>
        <w:t>
      118.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bookmarkEnd w:id="1522"/>
    <w:bookmarkStart w:name="z2519" w:id="1523"/>
    <w:p>
      <w:pPr>
        <w:spacing w:after="0"/>
        <w:ind w:left="0"/>
        <w:jc w:val="both"/>
      </w:pPr>
      <w:r>
        <w:rPr>
          <w:rFonts w:ascii="Times New Roman"/>
          <w:b w:val="false"/>
          <w:i w:val="false"/>
          <w:color w:val="000000"/>
          <w:sz w:val="28"/>
        </w:rPr>
        <w:t>
      а) для серийно выпускаемой продукции:</w:t>
      </w:r>
    </w:p>
    <w:bookmarkEnd w:id="1523"/>
    <w:bookmarkStart w:name="z2520" w:id="1524"/>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524"/>
    <w:bookmarkStart w:name="z2521" w:id="1525"/>
    <w:p>
      <w:pPr>
        <w:spacing w:after="0"/>
        <w:ind w:left="0"/>
        <w:jc w:val="both"/>
      </w:pPr>
      <w:r>
        <w:rPr>
          <w:rFonts w:ascii="Times New Roman"/>
          <w:b w:val="false"/>
          <w:i w:val="false"/>
          <w:color w:val="000000"/>
          <w:sz w:val="28"/>
        </w:rPr>
        <w:t>
      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1525"/>
    <w:bookmarkStart w:name="z2522" w:id="1526"/>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526"/>
    <w:bookmarkStart w:name="z2523" w:id="1527"/>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527"/>
    <w:bookmarkStart w:name="z2524" w:id="1528"/>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1528"/>
    <w:bookmarkStart w:name="z2525" w:id="1529"/>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529"/>
    <w:bookmarkStart w:name="z2526" w:id="1530"/>
    <w:p>
      <w:pPr>
        <w:spacing w:after="0"/>
        <w:ind w:left="0"/>
        <w:jc w:val="both"/>
      </w:pPr>
      <w:r>
        <w:rPr>
          <w:rFonts w:ascii="Times New Roman"/>
          <w:b w:val="false"/>
          <w:i w:val="false"/>
          <w:color w:val="000000"/>
          <w:sz w:val="28"/>
        </w:rPr>
        <w:t>
      сертификат (копию сертификата) системы менеджмента изготовителя (для схемы 6д);</w:t>
      </w:r>
    </w:p>
    <w:bookmarkEnd w:id="1530"/>
    <w:bookmarkStart w:name="z2527" w:id="1531"/>
    <w:p>
      <w:pPr>
        <w:spacing w:after="0"/>
        <w:ind w:left="0"/>
        <w:jc w:val="both"/>
      </w:pPr>
      <w:r>
        <w:rPr>
          <w:rFonts w:ascii="Times New Roman"/>
          <w:b w:val="false"/>
          <w:i w:val="false"/>
          <w:color w:val="000000"/>
          <w:sz w:val="28"/>
        </w:rPr>
        <w:t>
      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bookmarkEnd w:id="1531"/>
    <w:bookmarkStart w:name="z2528" w:id="1532"/>
    <w:p>
      <w:pPr>
        <w:spacing w:after="0"/>
        <w:ind w:left="0"/>
        <w:jc w:val="both"/>
      </w:pPr>
      <w:r>
        <w:rPr>
          <w:rFonts w:ascii="Times New Roman"/>
          <w:b w:val="false"/>
          <w:i w:val="false"/>
          <w:color w:val="000000"/>
          <w:sz w:val="28"/>
        </w:rPr>
        <w:t>
      б) для партии продукции или единичного изделия:</w:t>
      </w:r>
    </w:p>
    <w:bookmarkEnd w:id="1532"/>
    <w:bookmarkStart w:name="z2529" w:id="1533"/>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533"/>
    <w:bookmarkStart w:name="z2530" w:id="1534"/>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1534"/>
    <w:bookmarkStart w:name="z2531" w:id="1535"/>
    <w:p>
      <w:pPr>
        <w:spacing w:after="0"/>
        <w:ind w:left="0"/>
        <w:jc w:val="both"/>
      </w:pPr>
      <w:r>
        <w:rPr>
          <w:rFonts w:ascii="Times New Roman"/>
          <w:b w:val="false"/>
          <w:i w:val="false"/>
          <w:color w:val="000000"/>
          <w:sz w:val="28"/>
        </w:rPr>
        <w:t>
      копию эксплуатационных документов;</w:t>
      </w:r>
    </w:p>
    <w:bookmarkEnd w:id="1535"/>
    <w:bookmarkStart w:name="z2532" w:id="1536"/>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536"/>
    <w:bookmarkStart w:name="z2533" w:id="1537"/>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537"/>
    <w:bookmarkStart w:name="z2534" w:id="1538"/>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1538"/>
    <w:bookmarkStart w:name="z2535" w:id="1539"/>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539"/>
    <w:bookmarkStart w:name="z2536" w:id="1540"/>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1540"/>
    <w:bookmarkStart w:name="z2537" w:id="1541"/>
    <w:p>
      <w:pPr>
        <w:spacing w:after="0"/>
        <w:ind w:left="0"/>
        <w:jc w:val="both"/>
      </w:pPr>
      <w:r>
        <w:rPr>
          <w:rFonts w:ascii="Times New Roman"/>
          <w:b w:val="false"/>
          <w:i w:val="false"/>
          <w:color w:val="000000"/>
          <w:sz w:val="28"/>
        </w:rPr>
        <w:t>
      119. Комплект документов, указанный в пункте 118 настоящего технического регламента, формируется на бумажных или электронных носителях.</w:t>
      </w:r>
    </w:p>
    <w:bookmarkEnd w:id="1541"/>
    <w:bookmarkStart w:name="z2538" w:id="1542"/>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1542"/>
    <w:bookmarkStart w:name="z2539" w:id="1543"/>
    <w:p>
      <w:pPr>
        <w:spacing w:after="0"/>
        <w:ind w:left="0"/>
        <w:jc w:val="both"/>
      </w:pPr>
      <w:r>
        <w:rPr>
          <w:rFonts w:ascii="Times New Roman"/>
          <w:b w:val="false"/>
          <w:i w:val="false"/>
          <w:color w:val="000000"/>
          <w:sz w:val="28"/>
        </w:rPr>
        <w:t>
      120. Комплект документов, указанный в пункте 118 настоящего технического регламента, составленный на иностранном языке, сопровождается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регистрация декларации о соответствии.</w:t>
      </w:r>
    </w:p>
    <w:bookmarkEnd w:id="1543"/>
    <w:bookmarkStart w:name="z2540" w:id="1544"/>
    <w:p>
      <w:pPr>
        <w:spacing w:after="0"/>
        <w:ind w:left="0"/>
        <w:jc w:val="both"/>
      </w:pPr>
      <w:r>
        <w:rPr>
          <w:rFonts w:ascii="Times New Roman"/>
          <w:b w:val="false"/>
          <w:i w:val="false"/>
          <w:color w:val="000000"/>
          <w:sz w:val="28"/>
        </w:rPr>
        <w:t>
      121.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bookmarkEnd w:id="1544"/>
    <w:bookmarkStart w:name="z2541" w:id="1545"/>
    <w:p>
      <w:pPr>
        <w:spacing w:after="0"/>
        <w:ind w:left="0"/>
        <w:jc w:val="both"/>
      </w:pPr>
      <w:r>
        <w:rPr>
          <w:rFonts w:ascii="Times New Roman"/>
          <w:b w:val="false"/>
          <w:i w:val="false"/>
          <w:color w:val="000000"/>
          <w:sz w:val="28"/>
        </w:rPr>
        <w:t>
      122.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118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545"/>
    <w:bookmarkStart w:name="z2542" w:id="1546"/>
    <w:p>
      <w:pPr>
        <w:spacing w:after="0"/>
        <w:ind w:left="0"/>
        <w:jc w:val="both"/>
      </w:pPr>
      <w:r>
        <w:rPr>
          <w:rFonts w:ascii="Times New Roman"/>
          <w:b w:val="false"/>
          <w:i w:val="false"/>
          <w:color w:val="000000"/>
          <w:sz w:val="28"/>
        </w:rPr>
        <w:t>
      123. При декларировании соответствия могут использоваться результаты исследований (испытаний) и измерений образцов продукции давностью не более 5 лет.</w:t>
      </w:r>
    </w:p>
    <w:bookmarkEnd w:id="1546"/>
    <w:bookmarkStart w:name="z2543" w:id="1547"/>
    <w:p>
      <w:pPr>
        <w:spacing w:after="0"/>
        <w:ind w:left="0"/>
        <w:jc w:val="both"/>
      </w:pPr>
      <w:r>
        <w:rPr>
          <w:rFonts w:ascii="Times New Roman"/>
          <w:b w:val="false"/>
          <w:i w:val="false"/>
          <w:color w:val="000000"/>
          <w:sz w:val="28"/>
        </w:rPr>
        <w:t>
      124.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bookmarkEnd w:id="1547"/>
    <w:bookmarkStart w:name="z2544" w:id="1548"/>
    <w:p>
      <w:pPr>
        <w:spacing w:after="0"/>
        <w:ind w:left="0"/>
        <w:jc w:val="both"/>
      </w:pPr>
      <w:r>
        <w:rPr>
          <w:rFonts w:ascii="Times New Roman"/>
          <w:b w:val="false"/>
          <w:i w:val="false"/>
          <w:color w:val="000000"/>
          <w:sz w:val="28"/>
        </w:rPr>
        <w:t>
      125. Декларация о соответствии оформляется по единой форме и правилам, утверждаемым Комиссией.</w:t>
      </w:r>
    </w:p>
    <w:bookmarkEnd w:id="1548"/>
    <w:bookmarkStart w:name="z2545" w:id="1549"/>
    <w:p>
      <w:pPr>
        <w:spacing w:after="0"/>
        <w:ind w:left="0"/>
        <w:jc w:val="both"/>
      </w:pPr>
      <w:r>
        <w:rPr>
          <w:rFonts w:ascii="Times New Roman"/>
          <w:b w:val="false"/>
          <w:i w:val="false"/>
          <w:color w:val="000000"/>
          <w:sz w:val="28"/>
        </w:rPr>
        <w:t>
      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bookmarkEnd w:id="1549"/>
    <w:bookmarkStart w:name="z2546" w:id="1550"/>
    <w:p>
      <w:pPr>
        <w:spacing w:after="0"/>
        <w:ind w:left="0"/>
        <w:jc w:val="both"/>
      </w:pPr>
      <w:r>
        <w:rPr>
          <w:rFonts w:ascii="Times New Roman"/>
          <w:b w:val="false"/>
          <w:i w:val="false"/>
          <w:color w:val="000000"/>
          <w:sz w:val="28"/>
        </w:rPr>
        <w:t>
      126. Регистрация, приостановление, возобновление и прекращение действия декларации о соответствии осуществляются в порядке, утверждаемом Комиссией.</w:t>
      </w:r>
    </w:p>
    <w:bookmarkEnd w:id="1550"/>
    <w:bookmarkStart w:name="z2547" w:id="1551"/>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порядком, утверждаемым Комиссией, а также:</w:t>
      </w:r>
    </w:p>
    <w:bookmarkEnd w:id="1551"/>
    <w:bookmarkStart w:name="z2548" w:id="1552"/>
    <w:p>
      <w:pPr>
        <w:spacing w:after="0"/>
        <w:ind w:left="0"/>
        <w:jc w:val="both"/>
      </w:pPr>
      <w:r>
        <w:rPr>
          <w:rFonts w:ascii="Times New Roman"/>
          <w:b w:val="false"/>
          <w:i w:val="false"/>
          <w:color w:val="000000"/>
          <w:sz w:val="28"/>
        </w:rPr>
        <w:t>
      комплект документов и сведений, предусмотренных пунктом 118 настоящего технического регламента;</w:t>
      </w:r>
    </w:p>
    <w:bookmarkEnd w:id="1552"/>
    <w:bookmarkStart w:name="z2549" w:id="1553"/>
    <w:p>
      <w:pPr>
        <w:spacing w:after="0"/>
        <w:ind w:left="0"/>
        <w:jc w:val="both"/>
      </w:pPr>
      <w:r>
        <w:rPr>
          <w:rFonts w:ascii="Times New Roman"/>
          <w:b w:val="false"/>
          <w:i w:val="false"/>
          <w:color w:val="000000"/>
          <w:sz w:val="28"/>
        </w:rPr>
        <w:t>
      акт отбора образцов;</w:t>
      </w:r>
    </w:p>
    <w:bookmarkEnd w:id="1553"/>
    <w:bookmarkStart w:name="z2550" w:id="1554"/>
    <w:p>
      <w:pPr>
        <w:spacing w:after="0"/>
        <w:ind w:left="0"/>
        <w:jc w:val="both"/>
      </w:pPr>
      <w:r>
        <w:rPr>
          <w:rFonts w:ascii="Times New Roman"/>
          <w:b w:val="false"/>
          <w:i w:val="false"/>
          <w:color w:val="000000"/>
          <w:sz w:val="28"/>
        </w:rPr>
        <w:t>
      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554"/>
    <w:bookmarkStart w:name="z2551" w:id="1555"/>
    <w:p>
      <w:pPr>
        <w:spacing w:after="0"/>
        <w:ind w:left="0"/>
        <w:jc w:val="both"/>
      </w:pPr>
      <w:r>
        <w:rPr>
          <w:rFonts w:ascii="Times New Roman"/>
          <w:b w:val="false"/>
          <w:i w:val="false"/>
          <w:color w:val="000000"/>
          <w:sz w:val="28"/>
        </w:rPr>
        <w:t>
      127.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bookmarkEnd w:id="1555"/>
    <w:bookmarkStart w:name="z2552" w:id="1556"/>
    <w:p>
      <w:pPr>
        <w:spacing w:after="0"/>
        <w:ind w:left="0"/>
        <w:jc w:val="both"/>
      </w:pPr>
      <w:r>
        <w:rPr>
          <w:rFonts w:ascii="Times New Roman"/>
          <w:b w:val="false"/>
          <w:i w:val="false"/>
          <w:color w:val="000000"/>
          <w:sz w:val="28"/>
        </w:rPr>
        <w:t>
      а) документы, предусмотренные пунктом 118 настоящего технического регламента;</w:t>
      </w:r>
    </w:p>
    <w:bookmarkEnd w:id="1556"/>
    <w:bookmarkStart w:name="z2553" w:id="1557"/>
    <w:p>
      <w:pPr>
        <w:spacing w:after="0"/>
        <w:ind w:left="0"/>
        <w:jc w:val="both"/>
      </w:pPr>
      <w:r>
        <w:rPr>
          <w:rFonts w:ascii="Times New Roman"/>
          <w:b w:val="false"/>
          <w:i w:val="false"/>
          <w:color w:val="000000"/>
          <w:sz w:val="28"/>
        </w:rPr>
        <w:t>
      б) акт отбора образцов;</w:t>
      </w:r>
    </w:p>
    <w:bookmarkEnd w:id="1557"/>
    <w:bookmarkStart w:name="z2554" w:id="1558"/>
    <w:p>
      <w:pPr>
        <w:spacing w:after="0"/>
        <w:ind w:left="0"/>
        <w:jc w:val="both"/>
      </w:pPr>
      <w:r>
        <w:rPr>
          <w:rFonts w:ascii="Times New Roman"/>
          <w:b w:val="false"/>
          <w:i w:val="false"/>
          <w:color w:val="000000"/>
          <w:sz w:val="28"/>
        </w:rPr>
        <w:t>
      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1558"/>
    <w:bookmarkStart w:name="z2555" w:id="1559"/>
    <w:p>
      <w:pPr>
        <w:spacing w:after="0"/>
        <w:ind w:left="0"/>
        <w:jc w:val="both"/>
      </w:pPr>
      <w:r>
        <w:rPr>
          <w:rFonts w:ascii="Times New Roman"/>
          <w:b w:val="false"/>
          <w:i w:val="false"/>
          <w:color w:val="000000"/>
          <w:sz w:val="28"/>
        </w:rPr>
        <w:t>
      г) зарегистрированную декларацию о соответствии.</w:t>
      </w:r>
    </w:p>
    <w:bookmarkEnd w:id="1559"/>
    <w:bookmarkStart w:name="z2556" w:id="1560"/>
    <w:p>
      <w:pPr>
        <w:spacing w:after="0"/>
        <w:ind w:left="0"/>
        <w:jc w:val="both"/>
      </w:pPr>
      <w:r>
        <w:rPr>
          <w:rFonts w:ascii="Times New Roman"/>
          <w:b w:val="false"/>
          <w:i w:val="false"/>
          <w:color w:val="000000"/>
          <w:sz w:val="28"/>
        </w:rPr>
        <w:t>
      128. Срок действия декларации о соответствии:</w:t>
      </w:r>
    </w:p>
    <w:bookmarkEnd w:id="1560"/>
    <w:bookmarkStart w:name="z2557" w:id="1561"/>
    <w:p>
      <w:pPr>
        <w:spacing w:after="0"/>
        <w:ind w:left="0"/>
        <w:jc w:val="both"/>
      </w:pPr>
      <w:r>
        <w:rPr>
          <w:rFonts w:ascii="Times New Roman"/>
          <w:b w:val="false"/>
          <w:i w:val="false"/>
          <w:color w:val="000000"/>
          <w:sz w:val="28"/>
        </w:rPr>
        <w:t>
      для серийно выпускаемой продукции составляет не более 5 лет;</w:t>
      </w:r>
    </w:p>
    <w:bookmarkEnd w:id="1561"/>
    <w:bookmarkStart w:name="z2558" w:id="1562"/>
    <w:p>
      <w:pPr>
        <w:spacing w:after="0"/>
        <w:ind w:left="0"/>
        <w:jc w:val="both"/>
      </w:pPr>
      <w:r>
        <w:rPr>
          <w:rFonts w:ascii="Times New Roman"/>
          <w:b w:val="false"/>
          <w:i w:val="false"/>
          <w:color w:val="000000"/>
          <w:sz w:val="28"/>
        </w:rPr>
        <w:t>
      для партии продукции или единичного изделия не устанавливается.</w:t>
      </w:r>
    </w:p>
    <w:bookmarkEnd w:id="1562"/>
    <w:bookmarkStart w:name="z2559" w:id="1563"/>
    <w:p>
      <w:pPr>
        <w:spacing w:after="0"/>
        <w:ind w:left="0"/>
        <w:jc w:val="both"/>
      </w:pPr>
      <w:r>
        <w:rPr>
          <w:rFonts w:ascii="Times New Roman"/>
          <w:b w:val="false"/>
          <w:i w:val="false"/>
          <w:color w:val="000000"/>
          <w:sz w:val="28"/>
        </w:rPr>
        <w:t>
      129. Срок хранения у заявителя декларации о соответствии и комплекта доказательственных материалов составляет:</w:t>
      </w:r>
    </w:p>
    <w:bookmarkEnd w:id="1563"/>
    <w:bookmarkStart w:name="z2560" w:id="1564"/>
    <w:p>
      <w:pPr>
        <w:spacing w:after="0"/>
        <w:ind w:left="0"/>
        <w:jc w:val="both"/>
      </w:pPr>
      <w:r>
        <w:rPr>
          <w:rFonts w:ascii="Times New Roman"/>
          <w:b w:val="false"/>
          <w:i w:val="false"/>
          <w:color w:val="000000"/>
          <w:sz w:val="28"/>
        </w:rPr>
        <w:t>
      на серийно выпускаемую продукцию – не менее 10 лет с даты снятия с производства (прекращения производства) такой продукции;</w:t>
      </w:r>
    </w:p>
    <w:bookmarkEnd w:id="1564"/>
    <w:bookmarkStart w:name="z2561" w:id="1565"/>
    <w:p>
      <w:pPr>
        <w:spacing w:after="0"/>
        <w:ind w:left="0"/>
        <w:jc w:val="both"/>
      </w:pPr>
      <w:r>
        <w:rPr>
          <w:rFonts w:ascii="Times New Roman"/>
          <w:b w:val="false"/>
          <w:i w:val="false"/>
          <w:color w:val="000000"/>
          <w:sz w:val="28"/>
        </w:rPr>
        <w:t>
      на партию продукции или единичное изделие – не менее 10 лет с даты реализации последнего изделия из партии.</w:t>
      </w:r>
    </w:p>
    <w:bookmarkEnd w:id="1565"/>
    <w:bookmarkStart w:name="z2562" w:id="1566"/>
    <w:p>
      <w:pPr>
        <w:spacing w:after="0"/>
        <w:ind w:left="0"/>
        <w:jc w:val="both"/>
      </w:pPr>
      <w:r>
        <w:rPr>
          <w:rFonts w:ascii="Times New Roman"/>
          <w:b w:val="false"/>
          <w:i w:val="false"/>
          <w:color w:val="000000"/>
          <w:sz w:val="28"/>
        </w:rPr>
        <w:t>
      130. Срок хранения у органа по сертификации копий декларации о соответствии и комплекта доказательственных материалов составляет:</w:t>
      </w:r>
    </w:p>
    <w:bookmarkEnd w:id="1566"/>
    <w:bookmarkStart w:name="z2563" w:id="1567"/>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w:t>
      </w:r>
    </w:p>
    <w:bookmarkEnd w:id="1567"/>
    <w:bookmarkStart w:name="z2564" w:id="1568"/>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1568"/>
    <w:bookmarkStart w:name="z2565" w:id="1569"/>
    <w:p>
      <w:pPr>
        <w:spacing w:after="0"/>
        <w:ind w:left="0"/>
        <w:jc w:val="both"/>
      </w:pPr>
      <w:r>
        <w:rPr>
          <w:rFonts w:ascii="Times New Roman"/>
          <w:b w:val="false"/>
          <w:i w:val="false"/>
          <w:color w:val="000000"/>
          <w:sz w:val="28"/>
        </w:rPr>
        <w:t>
      131.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bookmarkEnd w:id="1569"/>
    <w:bookmarkStart w:name="z2566" w:id="1570"/>
    <w:p>
      <w:pPr>
        <w:spacing w:after="0"/>
        <w:ind w:left="0"/>
        <w:jc w:val="both"/>
      </w:pPr>
      <w:r>
        <w:rPr>
          <w:rFonts w:ascii="Times New Roman"/>
          <w:b w:val="false"/>
          <w:i w:val="false"/>
          <w:color w:val="000000"/>
          <w:sz w:val="28"/>
        </w:rPr>
        <w:t>
      132.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bookmarkEnd w:id="1570"/>
    <w:bookmarkStart w:name="z2567" w:id="1571"/>
    <w:p>
      <w:pPr>
        <w:spacing w:after="0"/>
        <w:ind w:left="0"/>
        <w:jc w:val="both"/>
      </w:pPr>
      <w:r>
        <w:rPr>
          <w:rFonts w:ascii="Times New Roman"/>
          <w:b w:val="false"/>
          <w:i w:val="false"/>
          <w:color w:val="000000"/>
          <w:sz w:val="28"/>
        </w:rPr>
        <w:t>
      133.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 иным заинтересованным лицам.</w:t>
      </w:r>
    </w:p>
    <w:bookmarkEnd w:id="1571"/>
    <w:bookmarkStart w:name="z2568" w:id="1572"/>
    <w:p>
      <w:pPr>
        <w:spacing w:after="0"/>
        <w:ind w:left="0"/>
        <w:jc w:val="left"/>
      </w:pPr>
      <w:r>
        <w:rPr>
          <w:rFonts w:ascii="Times New Roman"/>
          <w:b/>
          <w:i w:val="false"/>
          <w:color w:val="000000"/>
        </w:rPr>
        <w:t xml:space="preserve"> 2. Порядок сертификации</w:t>
      </w:r>
    </w:p>
    <w:bookmarkEnd w:id="1572"/>
    <w:bookmarkStart w:name="z2569" w:id="1573"/>
    <w:p>
      <w:pPr>
        <w:spacing w:after="0"/>
        <w:ind w:left="0"/>
        <w:jc w:val="both"/>
      </w:pPr>
      <w:r>
        <w:rPr>
          <w:rFonts w:ascii="Times New Roman"/>
          <w:b w:val="false"/>
          <w:i w:val="false"/>
          <w:color w:val="000000"/>
          <w:sz w:val="28"/>
        </w:rPr>
        <w:t>
      134. Применяемые в соответствии с настоящим техническим регламентом схемы сертификации включают в себя следующие процедуры:</w:t>
      </w:r>
    </w:p>
    <w:bookmarkEnd w:id="1573"/>
    <w:bookmarkStart w:name="z2570" w:id="1574"/>
    <w:p>
      <w:pPr>
        <w:spacing w:after="0"/>
        <w:ind w:left="0"/>
        <w:jc w:val="both"/>
      </w:pPr>
      <w:r>
        <w:rPr>
          <w:rFonts w:ascii="Times New Roman"/>
          <w:b w:val="false"/>
          <w:i w:val="false"/>
          <w:color w:val="000000"/>
          <w:sz w:val="28"/>
        </w:rPr>
        <w:t>
      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136 настоящего технического регламента, с приложением документов, указанных в пункте 137 настоящего технического регламента;</w:t>
      </w:r>
    </w:p>
    <w:bookmarkEnd w:id="1574"/>
    <w:p>
      <w:pPr>
        <w:spacing w:after="0"/>
        <w:ind w:left="0"/>
        <w:jc w:val="both"/>
      </w:pPr>
      <w:bookmarkStart w:name="z2571" w:id="1575"/>
      <w:r>
        <w:rPr>
          <w:rFonts w:ascii="Times New Roman"/>
          <w:b w:val="false"/>
          <w:i w:val="false"/>
          <w:color w:val="000000"/>
          <w:sz w:val="28"/>
        </w:rPr>
        <w:t>
      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w:t>
      </w:r>
    </w:p>
    <w:bookmarkEnd w:id="1575"/>
    <w:p>
      <w:pPr>
        <w:spacing w:after="0"/>
        <w:ind w:left="0"/>
        <w:jc w:val="both"/>
      </w:pPr>
      <w:r>
        <w:rPr>
          <w:rFonts w:ascii="Times New Roman"/>
          <w:b w:val="false"/>
          <w:i w:val="false"/>
          <w:color w:val="000000"/>
          <w:sz w:val="28"/>
        </w:rPr>
        <w:t>в отношении указанной заявки и направление решения заявителю;</w:t>
      </w:r>
    </w:p>
    <w:bookmarkStart w:name="z2572" w:id="1576"/>
    <w:p>
      <w:pPr>
        <w:spacing w:after="0"/>
        <w:ind w:left="0"/>
        <w:jc w:val="both"/>
      </w:pPr>
      <w:r>
        <w:rPr>
          <w:rFonts w:ascii="Times New Roman"/>
          <w:b w:val="false"/>
          <w:i w:val="false"/>
          <w:color w:val="000000"/>
          <w:sz w:val="28"/>
        </w:rPr>
        <w:t>
      в) проведение органом по сертификации отбора образцов продукции (если это предусмотрено схемой сертификации);</w:t>
      </w:r>
    </w:p>
    <w:bookmarkEnd w:id="1576"/>
    <w:bookmarkStart w:name="z2573" w:id="1577"/>
    <w:p>
      <w:pPr>
        <w:spacing w:after="0"/>
        <w:ind w:left="0"/>
        <w:jc w:val="both"/>
      </w:pPr>
      <w:r>
        <w:rPr>
          <w:rFonts w:ascii="Times New Roman"/>
          <w:b w:val="false"/>
          <w:i w:val="false"/>
          <w:color w:val="000000"/>
          <w:sz w:val="28"/>
        </w:rPr>
        <w:t>
      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bookmarkEnd w:id="1577"/>
    <w:bookmarkStart w:name="z2574" w:id="1578"/>
    <w:p>
      <w:pPr>
        <w:spacing w:after="0"/>
        <w:ind w:left="0"/>
        <w:jc w:val="both"/>
      </w:pPr>
      <w:r>
        <w:rPr>
          <w:rFonts w:ascii="Times New Roman"/>
          <w:b w:val="false"/>
          <w:i w:val="false"/>
          <w:color w:val="000000"/>
          <w:sz w:val="28"/>
        </w:rPr>
        <w:t>
      д) проведение органом по сертификации анализа состояния производства продукции (для схемы 1с);</w:t>
      </w:r>
    </w:p>
    <w:bookmarkEnd w:id="1578"/>
    <w:bookmarkStart w:name="z2575" w:id="1579"/>
    <w:p>
      <w:pPr>
        <w:spacing w:after="0"/>
        <w:ind w:left="0"/>
        <w:jc w:val="both"/>
      </w:pPr>
      <w:r>
        <w:rPr>
          <w:rFonts w:ascii="Times New Roman"/>
          <w:b w:val="false"/>
          <w:i w:val="false"/>
          <w:color w:val="000000"/>
          <w:sz w:val="28"/>
        </w:rPr>
        <w:t>
      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bookmarkEnd w:id="1579"/>
    <w:bookmarkStart w:name="z2576" w:id="1580"/>
    <w:p>
      <w:pPr>
        <w:spacing w:after="0"/>
        <w:ind w:left="0"/>
        <w:jc w:val="both"/>
      </w:pPr>
      <w:r>
        <w:rPr>
          <w:rFonts w:ascii="Times New Roman"/>
          <w:b w:val="false"/>
          <w:i w:val="false"/>
          <w:color w:val="000000"/>
          <w:sz w:val="28"/>
        </w:rPr>
        <w:t>
      ж) принятие органом по сертификации решения о выдаче или об отказе в выдаче сертификата соответствия;</w:t>
      </w:r>
    </w:p>
    <w:bookmarkEnd w:id="1580"/>
    <w:bookmarkStart w:name="z2577" w:id="1581"/>
    <w:p>
      <w:pPr>
        <w:spacing w:after="0"/>
        <w:ind w:left="0"/>
        <w:jc w:val="both"/>
      </w:pPr>
      <w:r>
        <w:rPr>
          <w:rFonts w:ascii="Times New Roman"/>
          <w:b w:val="false"/>
          <w:i w:val="false"/>
          <w:color w:val="000000"/>
          <w:sz w:val="28"/>
        </w:rPr>
        <w:t>
      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bookmarkEnd w:id="1581"/>
    <w:bookmarkStart w:name="z2578" w:id="1582"/>
    <w:p>
      <w:pPr>
        <w:spacing w:after="0"/>
        <w:ind w:left="0"/>
        <w:jc w:val="both"/>
      </w:pPr>
      <w:r>
        <w:rPr>
          <w:rFonts w:ascii="Times New Roman"/>
          <w:b w:val="false"/>
          <w:i w:val="false"/>
          <w:color w:val="000000"/>
          <w:sz w:val="28"/>
        </w:rPr>
        <w:t>
      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bookmarkEnd w:id="1582"/>
    <w:bookmarkStart w:name="z2579" w:id="1583"/>
    <w:p>
      <w:pPr>
        <w:spacing w:after="0"/>
        <w:ind w:left="0"/>
        <w:jc w:val="both"/>
      </w:pPr>
      <w:r>
        <w:rPr>
          <w:rFonts w:ascii="Times New Roman"/>
          <w:b w:val="false"/>
          <w:i w:val="false"/>
          <w:color w:val="000000"/>
          <w:sz w:val="28"/>
        </w:rPr>
        <w:t>
      к) обеспечение заявителем маркировки продукции единым знаком обращения продукции на рынке Союза в порядке, утверждаемом Комиссией;</w:t>
      </w:r>
    </w:p>
    <w:bookmarkEnd w:id="1583"/>
    <w:bookmarkStart w:name="z2580" w:id="1584"/>
    <w:p>
      <w:pPr>
        <w:spacing w:after="0"/>
        <w:ind w:left="0"/>
        <w:jc w:val="both"/>
      </w:pPr>
      <w:r>
        <w:rPr>
          <w:rFonts w:ascii="Times New Roman"/>
          <w:b w:val="false"/>
          <w:i w:val="false"/>
          <w:color w:val="000000"/>
          <w:sz w:val="28"/>
        </w:rPr>
        <w:t>
      л) осуществление органом по сертификации периодической оценки сертифицированной продукции (для схемы 1с).</w:t>
      </w:r>
    </w:p>
    <w:bookmarkEnd w:id="1584"/>
    <w:bookmarkStart w:name="z2581" w:id="1585"/>
    <w:p>
      <w:pPr>
        <w:spacing w:after="0"/>
        <w:ind w:left="0"/>
        <w:jc w:val="both"/>
      </w:pPr>
      <w:r>
        <w:rPr>
          <w:rFonts w:ascii="Times New Roman"/>
          <w:b w:val="false"/>
          <w:i w:val="false"/>
          <w:color w:val="000000"/>
          <w:sz w:val="28"/>
        </w:rPr>
        <w:t>
      135. При сертификации продукции в соответствии с требованиями настоящего технического регламента применяются следующие схемы:</w:t>
      </w:r>
    </w:p>
    <w:bookmarkEnd w:id="1585"/>
    <w:bookmarkStart w:name="z2582" w:id="1586"/>
    <w:p>
      <w:pPr>
        <w:spacing w:after="0"/>
        <w:ind w:left="0"/>
        <w:jc w:val="both"/>
      </w:pPr>
      <w:r>
        <w:rPr>
          <w:rFonts w:ascii="Times New Roman"/>
          <w:b w:val="false"/>
          <w:i w:val="false"/>
          <w:color w:val="000000"/>
          <w:sz w:val="28"/>
        </w:rPr>
        <w:t xml:space="preserve">
      а) схема 1с – применяется для серийно выпускаемой продукции и установочной серии. </w:t>
      </w:r>
    </w:p>
    <w:bookmarkEnd w:id="1586"/>
    <w:bookmarkStart w:name="z2583" w:id="1587"/>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1587"/>
    <w:bookmarkStart w:name="z2584" w:id="1588"/>
    <w:p>
      <w:pPr>
        <w:spacing w:after="0"/>
        <w:ind w:left="0"/>
        <w:jc w:val="both"/>
      </w:pPr>
      <w:r>
        <w:rPr>
          <w:rFonts w:ascii="Times New Roman"/>
          <w:b w:val="false"/>
          <w:i w:val="false"/>
          <w:color w:val="000000"/>
          <w:sz w:val="28"/>
        </w:rPr>
        <w:t>
      Орган по сертификации проводит:</w:t>
      </w:r>
    </w:p>
    <w:bookmarkEnd w:id="1588"/>
    <w:bookmarkStart w:name="z2585" w:id="1589"/>
    <w:p>
      <w:pPr>
        <w:spacing w:after="0"/>
        <w:ind w:left="0"/>
        <w:jc w:val="both"/>
      </w:pPr>
      <w:r>
        <w:rPr>
          <w:rFonts w:ascii="Times New Roman"/>
          <w:b w:val="false"/>
          <w:i w:val="false"/>
          <w:color w:val="000000"/>
          <w:sz w:val="28"/>
        </w:rPr>
        <w:t>
      идентификацию продукции и отбор образцов продукции для проведения их исследований (испытаний) и измерений;</w:t>
      </w:r>
    </w:p>
    <w:bookmarkEnd w:id="1589"/>
    <w:bookmarkStart w:name="z2586" w:id="1590"/>
    <w:p>
      <w:pPr>
        <w:spacing w:after="0"/>
        <w:ind w:left="0"/>
        <w:jc w:val="both"/>
      </w:pPr>
      <w:r>
        <w:rPr>
          <w:rFonts w:ascii="Times New Roman"/>
          <w:b w:val="false"/>
          <w:i w:val="false"/>
          <w:color w:val="000000"/>
          <w:sz w:val="28"/>
        </w:rPr>
        <w:t>
      анализ состояния производства;</w:t>
      </w:r>
    </w:p>
    <w:bookmarkEnd w:id="1590"/>
    <w:bookmarkStart w:name="z2587" w:id="1591"/>
    <w:p>
      <w:pPr>
        <w:spacing w:after="0"/>
        <w:ind w:left="0"/>
        <w:jc w:val="both"/>
      </w:pPr>
      <w:r>
        <w:rPr>
          <w:rFonts w:ascii="Times New Roman"/>
          <w:b w:val="false"/>
          <w:i w:val="false"/>
          <w:color w:val="000000"/>
          <w:sz w:val="28"/>
        </w:rPr>
        <w:t>
      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bookmarkEnd w:id="1591"/>
    <w:bookmarkStart w:name="z2588" w:id="1592"/>
    <w:p>
      <w:pPr>
        <w:spacing w:after="0"/>
        <w:ind w:left="0"/>
        <w:jc w:val="both"/>
      </w:pPr>
      <w:r>
        <w:rPr>
          <w:rFonts w:ascii="Times New Roman"/>
          <w:b w:val="false"/>
          <w:i w:val="false"/>
          <w:color w:val="000000"/>
          <w:sz w:val="28"/>
        </w:rPr>
        <w:t>
      Сертификат соответствия выдается на срок не более 5 лет;</w:t>
      </w:r>
    </w:p>
    <w:bookmarkEnd w:id="1592"/>
    <w:bookmarkStart w:name="z2589" w:id="1593"/>
    <w:p>
      <w:pPr>
        <w:spacing w:after="0"/>
        <w:ind w:left="0"/>
        <w:jc w:val="both"/>
      </w:pPr>
      <w:r>
        <w:rPr>
          <w:rFonts w:ascii="Times New Roman"/>
          <w:b w:val="false"/>
          <w:i w:val="false"/>
          <w:color w:val="000000"/>
          <w:sz w:val="28"/>
        </w:rPr>
        <w:t>
      б) схема 3с – применяется для партии продукции.</w:t>
      </w:r>
    </w:p>
    <w:bookmarkEnd w:id="1593"/>
    <w:bookmarkStart w:name="z2590" w:id="1594"/>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1594"/>
    <w:bookmarkStart w:name="z2591" w:id="1595"/>
    <w:p>
      <w:pPr>
        <w:spacing w:after="0"/>
        <w:ind w:left="0"/>
        <w:jc w:val="both"/>
      </w:pPr>
      <w:r>
        <w:rPr>
          <w:rFonts w:ascii="Times New Roman"/>
          <w:b w:val="false"/>
          <w:i w:val="false"/>
          <w:color w:val="000000"/>
          <w:sz w:val="28"/>
        </w:rPr>
        <w:t>
      В заявке помимо информации, предусмотренной пунктом 136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bookmarkEnd w:id="1595"/>
    <w:bookmarkStart w:name="z2592" w:id="1596"/>
    <w:p>
      <w:pPr>
        <w:spacing w:after="0"/>
        <w:ind w:left="0"/>
        <w:jc w:val="both"/>
      </w:pPr>
      <w:r>
        <w:rPr>
          <w:rFonts w:ascii="Times New Roman"/>
          <w:b w:val="false"/>
          <w:i w:val="false"/>
          <w:color w:val="000000"/>
          <w:sz w:val="28"/>
        </w:rPr>
        <w:t>
      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bookmarkEnd w:id="1596"/>
    <w:bookmarkStart w:name="z2593" w:id="1597"/>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1597"/>
    <w:bookmarkStart w:name="z2594" w:id="1598"/>
    <w:p>
      <w:pPr>
        <w:spacing w:after="0"/>
        <w:ind w:left="0"/>
        <w:jc w:val="both"/>
      </w:pPr>
      <w:r>
        <w:rPr>
          <w:rFonts w:ascii="Times New Roman"/>
          <w:b w:val="false"/>
          <w:i w:val="false"/>
          <w:color w:val="000000"/>
          <w:sz w:val="28"/>
        </w:rPr>
        <w:t>
      в) схема 4с – применяется для единичного изделия в случае, если исследования (испытания) и измерения для этого изделия не являются разрушающими.</w:t>
      </w:r>
    </w:p>
    <w:bookmarkEnd w:id="1598"/>
    <w:bookmarkStart w:name="z2595" w:id="1599"/>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1599"/>
    <w:bookmarkStart w:name="z2596" w:id="1600"/>
    <w:p>
      <w:pPr>
        <w:spacing w:after="0"/>
        <w:ind w:left="0"/>
        <w:jc w:val="both"/>
      </w:pPr>
      <w:r>
        <w:rPr>
          <w:rFonts w:ascii="Times New Roman"/>
          <w:b w:val="false"/>
          <w:i w:val="false"/>
          <w:color w:val="000000"/>
          <w:sz w:val="28"/>
        </w:rPr>
        <w:t>
      В заявке помимо информации, предусмотренной пунктом 136 настоящего технического регламента, указываются идентифицирующие признаки единичного изделия.</w:t>
      </w:r>
    </w:p>
    <w:bookmarkEnd w:id="1600"/>
    <w:bookmarkStart w:name="z2597" w:id="1601"/>
    <w:p>
      <w:pPr>
        <w:spacing w:after="0"/>
        <w:ind w:left="0"/>
        <w:jc w:val="both"/>
      </w:pPr>
      <w:r>
        <w:rPr>
          <w:rFonts w:ascii="Times New Roman"/>
          <w:b w:val="false"/>
          <w:i w:val="false"/>
          <w:color w:val="000000"/>
          <w:sz w:val="28"/>
        </w:rPr>
        <w:t>
      Орган по сертификации проводит идентификацию продукции и отбор единичного изделия для проведения его исследований (испытаний) и измерений.</w:t>
      </w:r>
    </w:p>
    <w:bookmarkEnd w:id="1601"/>
    <w:bookmarkStart w:name="z2598" w:id="1602"/>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1602"/>
    <w:bookmarkStart w:name="z2599" w:id="1603"/>
    <w:p>
      <w:pPr>
        <w:spacing w:after="0"/>
        <w:ind w:left="0"/>
        <w:jc w:val="both"/>
      </w:pPr>
      <w:r>
        <w:rPr>
          <w:rFonts w:ascii="Times New Roman"/>
          <w:b w:val="false"/>
          <w:i w:val="false"/>
          <w:color w:val="000000"/>
          <w:sz w:val="28"/>
        </w:rPr>
        <w:t>
      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таможенной территории Союза, – при ограниченном объеме выпуска).</w:t>
      </w:r>
    </w:p>
    <w:bookmarkEnd w:id="1603"/>
    <w:bookmarkStart w:name="z2600" w:id="1604"/>
    <w:p>
      <w:pPr>
        <w:spacing w:after="0"/>
        <w:ind w:left="0"/>
        <w:jc w:val="both"/>
      </w:pPr>
      <w:r>
        <w:rPr>
          <w:rFonts w:ascii="Times New Roman"/>
          <w:b w:val="false"/>
          <w:i w:val="false"/>
          <w:color w:val="000000"/>
          <w:sz w:val="28"/>
        </w:rPr>
        <w:t xml:space="preserve">
      Заявителем при сертификации по схеме 10с является изготовитель (уполномоченное изготовителем лицо). </w:t>
      </w:r>
    </w:p>
    <w:bookmarkEnd w:id="1604"/>
    <w:bookmarkStart w:name="z2601" w:id="1605"/>
    <w:p>
      <w:pPr>
        <w:spacing w:after="0"/>
        <w:ind w:left="0"/>
        <w:jc w:val="both"/>
      </w:pPr>
      <w:r>
        <w:rPr>
          <w:rFonts w:ascii="Times New Roman"/>
          <w:b w:val="false"/>
          <w:i w:val="false"/>
          <w:color w:val="000000"/>
          <w:sz w:val="28"/>
        </w:rPr>
        <w:t>
      Орган по сертификации проводит идентификацию продукции и отбор образцов продукции для проведения их исследований (испытаний) и измерений.</w:t>
      </w:r>
    </w:p>
    <w:bookmarkEnd w:id="1605"/>
    <w:bookmarkStart w:name="z2602" w:id="1606"/>
    <w:p>
      <w:pPr>
        <w:spacing w:after="0"/>
        <w:ind w:left="0"/>
        <w:jc w:val="both"/>
      </w:pPr>
      <w:r>
        <w:rPr>
          <w:rFonts w:ascii="Times New Roman"/>
          <w:b w:val="false"/>
          <w:i w:val="false"/>
          <w:color w:val="000000"/>
          <w:sz w:val="28"/>
        </w:rPr>
        <w:t>
      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bookmarkEnd w:id="1606"/>
    <w:bookmarkStart w:name="z2603" w:id="1607"/>
    <w:p>
      <w:pPr>
        <w:spacing w:after="0"/>
        <w:ind w:left="0"/>
        <w:jc w:val="both"/>
      </w:pPr>
      <w:r>
        <w:rPr>
          <w:rFonts w:ascii="Times New Roman"/>
          <w:b w:val="false"/>
          <w:i w:val="false"/>
          <w:color w:val="000000"/>
          <w:sz w:val="28"/>
        </w:rPr>
        <w:t>
      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bookmarkEnd w:id="1607"/>
    <w:bookmarkStart w:name="z2604" w:id="1608"/>
    <w:p>
      <w:pPr>
        <w:spacing w:after="0"/>
        <w:ind w:left="0"/>
        <w:jc w:val="both"/>
      </w:pPr>
      <w:r>
        <w:rPr>
          <w:rFonts w:ascii="Times New Roman"/>
          <w:b w:val="false"/>
          <w:i w:val="false"/>
          <w:color w:val="000000"/>
          <w:sz w:val="28"/>
        </w:rPr>
        <w:t>
      Заявителем при сертификации по схеме 11с является изготовитель (уполномоченное изготовителем лицо).</w:t>
      </w:r>
    </w:p>
    <w:bookmarkEnd w:id="1608"/>
    <w:bookmarkStart w:name="z2605" w:id="1609"/>
    <w:p>
      <w:pPr>
        <w:spacing w:after="0"/>
        <w:ind w:left="0"/>
        <w:jc w:val="both"/>
      </w:pPr>
      <w:r>
        <w:rPr>
          <w:rFonts w:ascii="Times New Roman"/>
          <w:b w:val="false"/>
          <w:i w:val="false"/>
          <w:color w:val="000000"/>
          <w:sz w:val="28"/>
        </w:rPr>
        <w:t>
      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bookmarkEnd w:id="1609"/>
    <w:bookmarkStart w:name="z2606" w:id="1610"/>
    <w:p>
      <w:pPr>
        <w:spacing w:after="0"/>
        <w:ind w:left="0"/>
        <w:jc w:val="both"/>
      </w:pPr>
      <w:r>
        <w:rPr>
          <w:rFonts w:ascii="Times New Roman"/>
          <w:b w:val="false"/>
          <w:i w:val="false"/>
          <w:color w:val="000000"/>
          <w:sz w:val="28"/>
        </w:rPr>
        <w:t>
      Сертификат соответствия выдается на тип продукции без ограничения срока действия.</w:t>
      </w:r>
    </w:p>
    <w:bookmarkEnd w:id="1610"/>
    <w:bookmarkStart w:name="z2607" w:id="1611"/>
    <w:p>
      <w:pPr>
        <w:spacing w:after="0"/>
        <w:ind w:left="0"/>
        <w:jc w:val="both"/>
      </w:pPr>
      <w:r>
        <w:rPr>
          <w:rFonts w:ascii="Times New Roman"/>
          <w:b w:val="false"/>
          <w:i w:val="false"/>
          <w:color w:val="000000"/>
          <w:sz w:val="28"/>
        </w:rPr>
        <w:t>
      136. Заявка на проведение сертификации оформляется заявителем на русском языке и при наличии соответствующих требований в законодательстве государства-члена – на государственном языке государства-члена, в котором осуществляется сертификация продукции, и должна содержать:</w:t>
      </w:r>
    </w:p>
    <w:bookmarkEnd w:id="1611"/>
    <w:bookmarkStart w:name="z2608" w:id="1612"/>
    <w:p>
      <w:pPr>
        <w:spacing w:after="0"/>
        <w:ind w:left="0"/>
        <w:jc w:val="both"/>
      </w:pPr>
      <w:r>
        <w:rPr>
          <w:rFonts w:ascii="Times New Roman"/>
          <w:b w:val="false"/>
          <w:i w:val="false"/>
          <w:color w:val="000000"/>
          <w:sz w:val="28"/>
        </w:rPr>
        <w:t>
      а) полное наименование органа по сертификации продукции, его место нахождения (адрес юридического лица);</w:t>
      </w:r>
    </w:p>
    <w:bookmarkEnd w:id="1612"/>
    <w:bookmarkStart w:name="z2609" w:id="1613"/>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1613"/>
    <w:bookmarkStart w:name="z2610" w:id="1614"/>
    <w:p>
      <w:pPr>
        <w:spacing w:after="0"/>
        <w:ind w:left="0"/>
        <w:jc w:val="both"/>
      </w:pPr>
      <w:r>
        <w:rPr>
          <w:rFonts w:ascii="Times New Roman"/>
          <w:b w:val="false"/>
          <w:i w:val="false"/>
          <w:color w:val="000000"/>
          <w:sz w:val="28"/>
        </w:rPr>
        <w:t>
      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bookmarkEnd w:id="1614"/>
    <w:bookmarkStart w:name="z2611" w:id="1615"/>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bookmarkEnd w:id="1615"/>
    <w:bookmarkStart w:name="z2612" w:id="1616"/>
    <w:p>
      <w:pPr>
        <w:spacing w:after="0"/>
        <w:ind w:left="0"/>
        <w:jc w:val="both"/>
      </w:pPr>
      <w:r>
        <w:rPr>
          <w:rFonts w:ascii="Times New Roman"/>
          <w:b w:val="false"/>
          <w:i w:val="false"/>
          <w:color w:val="000000"/>
          <w:sz w:val="28"/>
        </w:rPr>
        <w:t>
      д) следующие сведения о продукции, обеспечивающие ее идентификацию, и об идентифицирующих ее признаках:</w:t>
      </w:r>
    </w:p>
    <w:bookmarkEnd w:id="1616"/>
    <w:bookmarkStart w:name="z2613" w:id="1617"/>
    <w:p>
      <w:pPr>
        <w:spacing w:after="0"/>
        <w:ind w:left="0"/>
        <w:jc w:val="both"/>
      </w:pPr>
      <w:r>
        <w:rPr>
          <w:rFonts w:ascii="Times New Roman"/>
          <w:b w:val="false"/>
          <w:i w:val="false"/>
          <w:color w:val="000000"/>
          <w:sz w:val="28"/>
        </w:rPr>
        <w:t>
      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617"/>
    <w:bookmarkStart w:name="z2614" w:id="1618"/>
    <w:p>
      <w:pPr>
        <w:spacing w:after="0"/>
        <w:ind w:left="0"/>
        <w:jc w:val="both"/>
      </w:pPr>
      <w:r>
        <w:rPr>
          <w:rFonts w:ascii="Times New Roman"/>
          <w:b w:val="false"/>
          <w:i w:val="false"/>
          <w:color w:val="000000"/>
          <w:sz w:val="28"/>
        </w:rPr>
        <w:t>
      соответствующее инструкции по применению (эксплуатации) продукции и другой технической документации согласно пунктам 137 и 138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bookmarkEnd w:id="1618"/>
    <w:bookmarkStart w:name="z2615" w:id="1619"/>
    <w:p>
      <w:pPr>
        <w:spacing w:after="0"/>
        <w:ind w:left="0"/>
        <w:jc w:val="both"/>
      </w:pPr>
      <w:r>
        <w:rPr>
          <w:rFonts w:ascii="Times New Roman"/>
          <w:b w:val="false"/>
          <w:i w:val="false"/>
          <w:color w:val="000000"/>
          <w:sz w:val="28"/>
        </w:rPr>
        <w:t>
      е) указание на положения настоящего технического регламента, требованиям которых соответствует сертифицируемая продукция;</w:t>
      </w:r>
    </w:p>
    <w:bookmarkEnd w:id="1619"/>
    <w:bookmarkStart w:name="z2616" w:id="1620"/>
    <w:p>
      <w:pPr>
        <w:spacing w:after="0"/>
        <w:ind w:left="0"/>
        <w:jc w:val="both"/>
      </w:pPr>
      <w:r>
        <w:rPr>
          <w:rFonts w:ascii="Times New Roman"/>
          <w:b w:val="false"/>
          <w:i w:val="false"/>
          <w:color w:val="000000"/>
          <w:sz w:val="28"/>
        </w:rPr>
        <w:t>
      ж) выбранную заявителем схему сертификации;</w:t>
      </w:r>
    </w:p>
    <w:bookmarkEnd w:id="1620"/>
    <w:bookmarkStart w:name="z2617" w:id="1621"/>
    <w:p>
      <w:pPr>
        <w:spacing w:after="0"/>
        <w:ind w:left="0"/>
        <w:jc w:val="both"/>
      </w:pPr>
      <w:r>
        <w:rPr>
          <w:rFonts w:ascii="Times New Roman"/>
          <w:b w:val="false"/>
          <w:i w:val="false"/>
          <w:color w:val="000000"/>
          <w:sz w:val="28"/>
        </w:rPr>
        <w:t>
      з) дополнительные сведения по усмотрению заявителя;</w:t>
      </w:r>
    </w:p>
    <w:bookmarkEnd w:id="1621"/>
    <w:bookmarkStart w:name="z2618" w:id="1622"/>
    <w:p>
      <w:pPr>
        <w:spacing w:after="0"/>
        <w:ind w:left="0"/>
        <w:jc w:val="both"/>
      </w:pPr>
      <w:r>
        <w:rPr>
          <w:rFonts w:ascii="Times New Roman"/>
          <w:b w:val="false"/>
          <w:i w:val="false"/>
          <w:color w:val="000000"/>
          <w:sz w:val="28"/>
        </w:rPr>
        <w:t>
      и) перечень прилагаемых к заявке документов;</w:t>
      </w:r>
    </w:p>
    <w:bookmarkEnd w:id="1622"/>
    <w:bookmarkStart w:name="z2619" w:id="1623"/>
    <w:p>
      <w:pPr>
        <w:spacing w:after="0"/>
        <w:ind w:left="0"/>
        <w:jc w:val="both"/>
      </w:pPr>
      <w:r>
        <w:rPr>
          <w:rFonts w:ascii="Times New Roman"/>
          <w:b w:val="false"/>
          <w:i w:val="false"/>
          <w:color w:val="000000"/>
          <w:sz w:val="28"/>
        </w:rPr>
        <w:t>
      к) указание на применение стандартов, в результате применения которых обеспечивается соблюдение требований настоящего технического регламента.</w:t>
      </w:r>
    </w:p>
    <w:bookmarkEnd w:id="1623"/>
    <w:bookmarkStart w:name="z2620" w:id="1624"/>
    <w:p>
      <w:pPr>
        <w:spacing w:after="0"/>
        <w:ind w:left="0"/>
        <w:jc w:val="both"/>
      </w:pPr>
      <w:r>
        <w:rPr>
          <w:rFonts w:ascii="Times New Roman"/>
          <w:b w:val="false"/>
          <w:i w:val="false"/>
          <w:color w:val="000000"/>
          <w:sz w:val="28"/>
        </w:rPr>
        <w:t>
      137. К заявке прилагаются следующие документы:</w:t>
      </w:r>
    </w:p>
    <w:bookmarkEnd w:id="1624"/>
    <w:bookmarkStart w:name="z2621" w:id="1625"/>
    <w:p>
      <w:pPr>
        <w:spacing w:after="0"/>
        <w:ind w:left="0"/>
        <w:jc w:val="both"/>
      </w:pPr>
      <w:r>
        <w:rPr>
          <w:rFonts w:ascii="Times New Roman"/>
          <w:b w:val="false"/>
          <w:i w:val="false"/>
          <w:color w:val="000000"/>
          <w:sz w:val="28"/>
        </w:rPr>
        <w:t>
      а) для серийно выпускаемой продукции, а также для сертификации рельсовых скреплений:</w:t>
      </w:r>
    </w:p>
    <w:bookmarkEnd w:id="1625"/>
    <w:p>
      <w:pPr>
        <w:spacing w:after="0"/>
        <w:ind w:left="0"/>
        <w:jc w:val="both"/>
      </w:pPr>
      <w:bookmarkStart w:name="z2622" w:id="1626"/>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w:t>
      </w:r>
    </w:p>
    <w:bookmarkEnd w:id="1626"/>
    <w:p>
      <w:pPr>
        <w:spacing w:after="0"/>
        <w:ind w:left="0"/>
        <w:jc w:val="both"/>
      </w:pPr>
      <w:r>
        <w:rPr>
          <w:rFonts w:ascii="Times New Roman"/>
          <w:b w:val="false"/>
          <w:i w:val="false"/>
          <w:color w:val="000000"/>
          <w:sz w:val="28"/>
        </w:rPr>
        <w:t>в соответствии с законодательством государств-членов;</w:t>
      </w:r>
    </w:p>
    <w:bookmarkStart w:name="z2623" w:id="1627"/>
    <w:p>
      <w:pPr>
        <w:spacing w:after="0"/>
        <w:ind w:left="0"/>
        <w:jc w:val="both"/>
      </w:pPr>
      <w:r>
        <w:rPr>
          <w:rFonts w:ascii="Times New Roman"/>
          <w:b w:val="false"/>
          <w:i w:val="false"/>
          <w:color w:val="000000"/>
          <w:sz w:val="28"/>
        </w:rPr>
        <w:t>
      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bookmarkEnd w:id="1627"/>
    <w:bookmarkStart w:name="z2624" w:id="1628"/>
    <w:p>
      <w:pPr>
        <w:spacing w:after="0"/>
        <w:ind w:left="0"/>
        <w:jc w:val="both"/>
      </w:pPr>
      <w:r>
        <w:rPr>
          <w:rFonts w:ascii="Times New Roman"/>
          <w:b w:val="false"/>
          <w:i w:val="false"/>
          <w:color w:val="000000"/>
          <w:sz w:val="28"/>
        </w:rPr>
        <w:t>
      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bookmarkEnd w:id="1628"/>
    <w:bookmarkStart w:name="z2625" w:id="1629"/>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629"/>
    <w:bookmarkStart w:name="z2626" w:id="1630"/>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630"/>
    <w:bookmarkStart w:name="z2627" w:id="1631"/>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1631"/>
    <w:bookmarkStart w:name="z2628" w:id="1632"/>
    <w:p>
      <w:pPr>
        <w:spacing w:after="0"/>
        <w:ind w:left="0"/>
        <w:jc w:val="both"/>
      </w:pPr>
      <w:r>
        <w:rPr>
          <w:rFonts w:ascii="Times New Roman"/>
          <w:b w:val="false"/>
          <w:i w:val="false"/>
          <w:color w:val="000000"/>
          <w:sz w:val="28"/>
        </w:rPr>
        <w:t>
      копии протоколов исследований (испытаний) и измерений продукции (при наличии);</w:t>
      </w:r>
    </w:p>
    <w:bookmarkEnd w:id="1632"/>
    <w:bookmarkStart w:name="z2629" w:id="1633"/>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633"/>
    <w:bookmarkStart w:name="z2630" w:id="1634"/>
    <w:p>
      <w:pPr>
        <w:spacing w:after="0"/>
        <w:ind w:left="0"/>
        <w:jc w:val="both"/>
      </w:pPr>
      <w:r>
        <w:rPr>
          <w:rFonts w:ascii="Times New Roman"/>
          <w:b w:val="false"/>
          <w:i w:val="false"/>
          <w:color w:val="000000"/>
          <w:sz w:val="28"/>
        </w:rPr>
        <w:t>
      копия протокола приемочных (квалификационных) испытаний (представляется при первичной сертификации);</w:t>
      </w:r>
    </w:p>
    <w:bookmarkEnd w:id="1634"/>
    <w:bookmarkStart w:name="z2631" w:id="1635"/>
    <w:p>
      <w:pPr>
        <w:spacing w:after="0"/>
        <w:ind w:left="0"/>
        <w:jc w:val="both"/>
      </w:pPr>
      <w:r>
        <w:rPr>
          <w:rFonts w:ascii="Times New Roman"/>
          <w:b w:val="false"/>
          <w:i w:val="false"/>
          <w:color w:val="000000"/>
          <w:sz w:val="28"/>
        </w:rPr>
        <w:t>
      копия акта квалификационной комиссии, а в случае первичной сертификации – также акта приемочной комиссии (при наличии);</w:t>
      </w:r>
    </w:p>
    <w:bookmarkEnd w:id="1635"/>
    <w:bookmarkStart w:name="z2632" w:id="1636"/>
    <w:p>
      <w:pPr>
        <w:spacing w:after="0"/>
        <w:ind w:left="0"/>
        <w:jc w:val="both"/>
      </w:pPr>
      <w:r>
        <w:rPr>
          <w:rFonts w:ascii="Times New Roman"/>
          <w:b w:val="false"/>
          <w:i w:val="false"/>
          <w:color w:val="000000"/>
          <w:sz w:val="28"/>
        </w:rPr>
        <w:t>
      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bookmarkEnd w:id="1636"/>
    <w:bookmarkStart w:name="z2633" w:id="1637"/>
    <w:p>
      <w:pPr>
        <w:spacing w:after="0"/>
        <w:ind w:left="0"/>
        <w:jc w:val="both"/>
      </w:pPr>
      <w:r>
        <w:rPr>
          <w:rFonts w:ascii="Times New Roman"/>
          <w:b w:val="false"/>
          <w:i w:val="false"/>
          <w:color w:val="000000"/>
          <w:sz w:val="28"/>
        </w:rPr>
        <w:t>
      сведения о рекламациях;</w:t>
      </w:r>
    </w:p>
    <w:bookmarkEnd w:id="1637"/>
    <w:bookmarkStart w:name="z2634" w:id="1638"/>
    <w:p>
      <w:pPr>
        <w:spacing w:after="0"/>
        <w:ind w:left="0"/>
        <w:jc w:val="both"/>
      </w:pPr>
      <w:r>
        <w:rPr>
          <w:rFonts w:ascii="Times New Roman"/>
          <w:b w:val="false"/>
          <w:i w:val="false"/>
          <w:color w:val="000000"/>
          <w:sz w:val="28"/>
        </w:rPr>
        <w:t>
      предложение способа и места нанесения единого знака обращения продукции на рынке Союза;</w:t>
      </w:r>
    </w:p>
    <w:bookmarkEnd w:id="1638"/>
    <w:bookmarkStart w:name="z2635" w:id="1639"/>
    <w:p>
      <w:pPr>
        <w:spacing w:after="0"/>
        <w:ind w:left="0"/>
        <w:jc w:val="both"/>
      </w:pPr>
      <w:r>
        <w:rPr>
          <w:rFonts w:ascii="Times New Roman"/>
          <w:b w:val="false"/>
          <w:i w:val="false"/>
          <w:color w:val="000000"/>
          <w:sz w:val="28"/>
        </w:rPr>
        <w:t>
      иные документы по выбору заявителя (при наличии).</w:t>
      </w:r>
    </w:p>
    <w:bookmarkEnd w:id="1639"/>
    <w:bookmarkStart w:name="z2636" w:id="1640"/>
    <w:p>
      <w:pPr>
        <w:spacing w:after="0"/>
        <w:ind w:left="0"/>
        <w:jc w:val="both"/>
      </w:pPr>
      <w:r>
        <w:rPr>
          <w:rFonts w:ascii="Times New Roman"/>
          <w:b w:val="false"/>
          <w:i w:val="false"/>
          <w:color w:val="000000"/>
          <w:sz w:val="28"/>
        </w:rPr>
        <w:t>
      Документация может предоставляться по мере ее оформления и утверждения, но в обязательном порядке до принятия решения о возможности выдачи сертификата соответствия;</w:t>
      </w:r>
    </w:p>
    <w:bookmarkEnd w:id="1640"/>
    <w:bookmarkStart w:name="z2637" w:id="1641"/>
    <w:p>
      <w:pPr>
        <w:spacing w:after="0"/>
        <w:ind w:left="0"/>
        <w:jc w:val="both"/>
      </w:pPr>
      <w:r>
        <w:rPr>
          <w:rFonts w:ascii="Times New Roman"/>
          <w:b w:val="false"/>
          <w:i w:val="false"/>
          <w:color w:val="000000"/>
          <w:sz w:val="28"/>
        </w:rPr>
        <w:t>
      б) для партии продукции или единичного изделия:</w:t>
      </w:r>
    </w:p>
    <w:bookmarkEnd w:id="1641"/>
    <w:bookmarkStart w:name="z2638" w:id="1642"/>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642"/>
    <w:bookmarkStart w:name="z2639" w:id="1643"/>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1643"/>
    <w:bookmarkStart w:name="z2640" w:id="1644"/>
    <w:p>
      <w:pPr>
        <w:spacing w:after="0"/>
        <w:ind w:left="0"/>
        <w:jc w:val="both"/>
      </w:pPr>
      <w:r>
        <w:rPr>
          <w:rFonts w:ascii="Times New Roman"/>
          <w:b w:val="false"/>
          <w:i w:val="false"/>
          <w:color w:val="000000"/>
          <w:sz w:val="28"/>
        </w:rPr>
        <w:t>
      копии эксплуатационных документов;</w:t>
      </w:r>
    </w:p>
    <w:bookmarkEnd w:id="1644"/>
    <w:bookmarkStart w:name="z2641" w:id="1645"/>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1645"/>
    <w:bookmarkStart w:name="z2642" w:id="1646"/>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1646"/>
    <w:bookmarkStart w:name="z2643" w:id="1647"/>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1647"/>
    <w:bookmarkStart w:name="z2644" w:id="1648"/>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1648"/>
    <w:bookmarkStart w:name="z2645" w:id="1649"/>
    <w:p>
      <w:pPr>
        <w:spacing w:after="0"/>
        <w:ind w:left="0"/>
        <w:jc w:val="both"/>
      </w:pPr>
      <w:r>
        <w:rPr>
          <w:rFonts w:ascii="Times New Roman"/>
          <w:b w:val="false"/>
          <w:i w:val="false"/>
          <w:color w:val="000000"/>
          <w:sz w:val="28"/>
        </w:rPr>
        <w:t>
      иные документы по выбору заявителя (при наличии).</w:t>
      </w:r>
    </w:p>
    <w:bookmarkEnd w:id="1649"/>
    <w:bookmarkStart w:name="z2646" w:id="1650"/>
    <w:p>
      <w:pPr>
        <w:spacing w:after="0"/>
        <w:ind w:left="0"/>
        <w:jc w:val="both"/>
      </w:pPr>
      <w:r>
        <w:rPr>
          <w:rFonts w:ascii="Times New Roman"/>
          <w:b w:val="false"/>
          <w:i w:val="false"/>
          <w:color w:val="000000"/>
          <w:sz w:val="28"/>
        </w:rPr>
        <w:t>
      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bookmarkEnd w:id="1650"/>
    <w:bookmarkStart w:name="z2647" w:id="1651"/>
    <w:p>
      <w:pPr>
        <w:spacing w:after="0"/>
        <w:ind w:left="0"/>
        <w:jc w:val="both"/>
      </w:pPr>
      <w:r>
        <w:rPr>
          <w:rFonts w:ascii="Times New Roman"/>
          <w:b w:val="false"/>
          <w:i w:val="false"/>
          <w:color w:val="000000"/>
          <w:sz w:val="28"/>
        </w:rPr>
        <w:t>
      138. Документы, прилагаемые к заявке и составленные на иностранном языке, сопровождаются переводом на русский язык и в случае наличия соответствующего требования в законодательстве государства-члена – на государственный язык государства-члена, в котором осуществляется сертификация продукции.</w:t>
      </w:r>
    </w:p>
    <w:bookmarkEnd w:id="1651"/>
    <w:bookmarkStart w:name="z2648" w:id="1652"/>
    <w:p>
      <w:pPr>
        <w:spacing w:after="0"/>
        <w:ind w:left="0"/>
        <w:jc w:val="both"/>
      </w:pPr>
      <w:r>
        <w:rPr>
          <w:rFonts w:ascii="Times New Roman"/>
          <w:b w:val="false"/>
          <w:i w:val="false"/>
          <w:color w:val="000000"/>
          <w:sz w:val="28"/>
        </w:rPr>
        <w:t>
      Копии документов, прилагаемые к заявке, заверяются подписью и печатью заявителя (если иное не установлено законодательством государства-члена).</w:t>
      </w:r>
    </w:p>
    <w:bookmarkEnd w:id="1652"/>
    <w:bookmarkStart w:name="z2649" w:id="1653"/>
    <w:p>
      <w:pPr>
        <w:spacing w:after="0"/>
        <w:ind w:left="0"/>
        <w:jc w:val="both"/>
      </w:pPr>
      <w:r>
        <w:rPr>
          <w:rFonts w:ascii="Times New Roman"/>
          <w:b w:val="false"/>
          <w:i w:val="false"/>
          <w:color w:val="000000"/>
          <w:sz w:val="28"/>
        </w:rPr>
        <w:t>
      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1653"/>
    <w:bookmarkStart w:name="z2650" w:id="1654"/>
    <w:p>
      <w:pPr>
        <w:spacing w:after="0"/>
        <w:ind w:left="0"/>
        <w:jc w:val="both"/>
      </w:pPr>
      <w:r>
        <w:rPr>
          <w:rFonts w:ascii="Times New Roman"/>
          <w:b w:val="false"/>
          <w:i w:val="false"/>
          <w:color w:val="000000"/>
          <w:sz w:val="28"/>
        </w:rPr>
        <w:t>
      139.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bookmarkEnd w:id="1654"/>
    <w:bookmarkStart w:name="z2651" w:id="1655"/>
    <w:p>
      <w:pPr>
        <w:spacing w:after="0"/>
        <w:ind w:left="0"/>
        <w:jc w:val="both"/>
      </w:pPr>
      <w:r>
        <w:rPr>
          <w:rFonts w:ascii="Times New Roman"/>
          <w:b w:val="false"/>
          <w:i w:val="false"/>
          <w:color w:val="000000"/>
          <w:sz w:val="28"/>
        </w:rPr>
        <w:t>
      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bookmarkEnd w:id="1655"/>
    <w:bookmarkStart w:name="z2652" w:id="1656"/>
    <w:p>
      <w:pPr>
        <w:spacing w:after="0"/>
        <w:ind w:left="0"/>
        <w:jc w:val="both"/>
      </w:pPr>
      <w:r>
        <w:rPr>
          <w:rFonts w:ascii="Times New Roman"/>
          <w:b w:val="false"/>
          <w:i w:val="false"/>
          <w:color w:val="000000"/>
          <w:sz w:val="28"/>
        </w:rPr>
        <w:t>
      140. Орган по сертификации рассматривает заявку на проведение сертификации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bookmarkEnd w:id="1656"/>
    <w:bookmarkStart w:name="z2653" w:id="1657"/>
    <w:p>
      <w:pPr>
        <w:spacing w:after="0"/>
        <w:ind w:left="0"/>
        <w:jc w:val="both"/>
      </w:pPr>
      <w:r>
        <w:rPr>
          <w:rFonts w:ascii="Times New Roman"/>
          <w:b w:val="false"/>
          <w:i w:val="false"/>
          <w:color w:val="000000"/>
          <w:sz w:val="28"/>
        </w:rPr>
        <w:t>
      141. В положительном решении по заявке на проведение сертификации должны быть указаны основные условия сертификации, в том числе:</w:t>
      </w:r>
    </w:p>
    <w:bookmarkEnd w:id="1657"/>
    <w:bookmarkStart w:name="z2654" w:id="1658"/>
    <w:p>
      <w:pPr>
        <w:spacing w:after="0"/>
        <w:ind w:left="0"/>
        <w:jc w:val="both"/>
      </w:pPr>
      <w:r>
        <w:rPr>
          <w:rFonts w:ascii="Times New Roman"/>
          <w:b w:val="false"/>
          <w:i w:val="false"/>
          <w:color w:val="000000"/>
          <w:sz w:val="28"/>
        </w:rPr>
        <w:t>
      а) информация о схеме сертификации;</w:t>
      </w:r>
    </w:p>
    <w:bookmarkEnd w:id="1658"/>
    <w:bookmarkStart w:name="z2655" w:id="1659"/>
    <w:p>
      <w:pPr>
        <w:spacing w:after="0"/>
        <w:ind w:left="0"/>
        <w:jc w:val="both"/>
      </w:pPr>
      <w:r>
        <w:rPr>
          <w:rFonts w:ascii="Times New Roman"/>
          <w:b w:val="false"/>
          <w:i w:val="false"/>
          <w:color w:val="000000"/>
          <w:sz w:val="28"/>
        </w:rPr>
        <w:t>
      б) сроки проведения сертификации;</w:t>
      </w:r>
    </w:p>
    <w:bookmarkEnd w:id="1659"/>
    <w:bookmarkStart w:name="z2656" w:id="1660"/>
    <w:p>
      <w:pPr>
        <w:spacing w:after="0"/>
        <w:ind w:left="0"/>
        <w:jc w:val="both"/>
      </w:pPr>
      <w:r>
        <w:rPr>
          <w:rFonts w:ascii="Times New Roman"/>
          <w:b w:val="false"/>
          <w:i w:val="false"/>
          <w:color w:val="000000"/>
          <w:sz w:val="28"/>
        </w:rPr>
        <w:t>
      в) информация о нормативных документах, на основании которых будет проводиться сертификация продукции;</w:t>
      </w:r>
    </w:p>
    <w:bookmarkEnd w:id="1660"/>
    <w:bookmarkStart w:name="z2657" w:id="1661"/>
    <w:p>
      <w:pPr>
        <w:spacing w:after="0"/>
        <w:ind w:left="0"/>
        <w:jc w:val="both"/>
      </w:pPr>
      <w:r>
        <w:rPr>
          <w:rFonts w:ascii="Times New Roman"/>
          <w:b w:val="false"/>
          <w:i w:val="false"/>
          <w:color w:val="000000"/>
          <w:sz w:val="28"/>
        </w:rPr>
        <w:t>
      г) условия проведения анализа состояния производства, если это предусмотрено схемой сертификации;</w:t>
      </w:r>
    </w:p>
    <w:bookmarkEnd w:id="1661"/>
    <w:bookmarkStart w:name="z2658" w:id="1662"/>
    <w:p>
      <w:pPr>
        <w:spacing w:after="0"/>
        <w:ind w:left="0"/>
        <w:jc w:val="both"/>
      </w:pPr>
      <w:r>
        <w:rPr>
          <w:rFonts w:ascii="Times New Roman"/>
          <w:b w:val="false"/>
          <w:i w:val="false"/>
          <w:color w:val="000000"/>
          <w:sz w:val="28"/>
        </w:rPr>
        <w:t>
      д) условия отбора образцов продукции;</w:t>
      </w:r>
    </w:p>
    <w:bookmarkEnd w:id="1662"/>
    <w:bookmarkStart w:name="z2659" w:id="1663"/>
    <w:p>
      <w:pPr>
        <w:spacing w:after="0"/>
        <w:ind w:left="0"/>
        <w:jc w:val="both"/>
      </w:pPr>
      <w:r>
        <w:rPr>
          <w:rFonts w:ascii="Times New Roman"/>
          <w:b w:val="false"/>
          <w:i w:val="false"/>
          <w:color w:val="000000"/>
          <w:sz w:val="28"/>
        </w:rPr>
        <w:t>
      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bookmarkEnd w:id="1663"/>
    <w:bookmarkStart w:name="z2660" w:id="1664"/>
    <w:p>
      <w:pPr>
        <w:spacing w:after="0"/>
        <w:ind w:left="0"/>
        <w:jc w:val="both"/>
      </w:pPr>
      <w:r>
        <w:rPr>
          <w:rFonts w:ascii="Times New Roman"/>
          <w:b w:val="false"/>
          <w:i w:val="false"/>
          <w:color w:val="000000"/>
          <w:sz w:val="28"/>
        </w:rPr>
        <w:t>
      ж) условия проведения периодической оценки сертифицируемой продукции.</w:t>
      </w:r>
    </w:p>
    <w:bookmarkEnd w:id="1664"/>
    <w:bookmarkStart w:name="z2661" w:id="1665"/>
    <w:p>
      <w:pPr>
        <w:spacing w:after="0"/>
        <w:ind w:left="0"/>
        <w:jc w:val="both"/>
      </w:pPr>
      <w:r>
        <w:rPr>
          <w:rFonts w:ascii="Times New Roman"/>
          <w:b w:val="false"/>
          <w:i w:val="false"/>
          <w:color w:val="000000"/>
          <w:sz w:val="28"/>
        </w:rPr>
        <w:t>
      142. Основаниями для принятия органом по сертификации решения об отказе в проведении сертификации являются:</w:t>
      </w:r>
    </w:p>
    <w:bookmarkEnd w:id="1665"/>
    <w:bookmarkStart w:name="z2662" w:id="1666"/>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пункте 137 настоящего технического регламента;</w:t>
      </w:r>
    </w:p>
    <w:bookmarkEnd w:id="1666"/>
    <w:bookmarkStart w:name="z2663" w:id="1667"/>
    <w:p>
      <w:pPr>
        <w:spacing w:after="0"/>
        <w:ind w:left="0"/>
        <w:jc w:val="both"/>
      </w:pPr>
      <w:r>
        <w:rPr>
          <w:rFonts w:ascii="Times New Roman"/>
          <w:b w:val="false"/>
          <w:i w:val="false"/>
          <w:color w:val="000000"/>
          <w:sz w:val="28"/>
        </w:rPr>
        <w:t>
      б) неполнота и (или) недостоверность сведений, содержащихся в представленных документах;</w:t>
      </w:r>
    </w:p>
    <w:bookmarkEnd w:id="1667"/>
    <w:bookmarkStart w:name="z2664" w:id="1668"/>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1668"/>
    <w:bookmarkStart w:name="z2665" w:id="1669"/>
    <w:p>
      <w:pPr>
        <w:spacing w:after="0"/>
        <w:ind w:left="0"/>
        <w:jc w:val="both"/>
      </w:pPr>
      <w:r>
        <w:rPr>
          <w:rFonts w:ascii="Times New Roman"/>
          <w:b w:val="false"/>
          <w:i w:val="false"/>
          <w:color w:val="000000"/>
          <w:sz w:val="28"/>
        </w:rPr>
        <w:t>
      г) несоответствие заявителя требованиям настоящего технического регламента, устанавливающим круг заявителей при сертификации.</w:t>
      </w:r>
    </w:p>
    <w:bookmarkEnd w:id="1669"/>
    <w:bookmarkStart w:name="z2666" w:id="1670"/>
    <w:p>
      <w:pPr>
        <w:spacing w:after="0"/>
        <w:ind w:left="0"/>
        <w:jc w:val="both"/>
      </w:pPr>
      <w:r>
        <w:rPr>
          <w:rFonts w:ascii="Times New Roman"/>
          <w:b w:val="false"/>
          <w:i w:val="false"/>
          <w:color w:val="000000"/>
          <w:sz w:val="28"/>
        </w:rPr>
        <w:t>
      143. При осуществлении сертификации идентификацию продукции и отбор образцов продукции проводит орган по сертификации.</w:t>
      </w:r>
    </w:p>
    <w:bookmarkEnd w:id="1670"/>
    <w:bookmarkStart w:name="z2667" w:id="1671"/>
    <w:p>
      <w:pPr>
        <w:spacing w:after="0"/>
        <w:ind w:left="0"/>
        <w:jc w:val="both"/>
      </w:pPr>
      <w:r>
        <w:rPr>
          <w:rFonts w:ascii="Times New Roman"/>
          <w:b w:val="false"/>
          <w:i w:val="false"/>
          <w:color w:val="000000"/>
          <w:sz w:val="28"/>
        </w:rPr>
        <w:t>
      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bookmarkEnd w:id="1671"/>
    <w:bookmarkStart w:name="z2668" w:id="1672"/>
    <w:p>
      <w:pPr>
        <w:spacing w:after="0"/>
        <w:ind w:left="0"/>
        <w:jc w:val="both"/>
      </w:pPr>
      <w:r>
        <w:rPr>
          <w:rFonts w:ascii="Times New Roman"/>
          <w:b w:val="false"/>
          <w:i w:val="false"/>
          <w:color w:val="000000"/>
          <w:sz w:val="28"/>
        </w:rPr>
        <w:t>
      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bookmarkEnd w:id="1672"/>
    <w:bookmarkStart w:name="z2669" w:id="1673"/>
    <w:p>
      <w:pPr>
        <w:spacing w:after="0"/>
        <w:ind w:left="0"/>
        <w:jc w:val="both"/>
      </w:pPr>
      <w:r>
        <w:rPr>
          <w:rFonts w:ascii="Times New Roman"/>
          <w:b w:val="false"/>
          <w:i w:val="false"/>
          <w:color w:val="000000"/>
          <w:sz w:val="28"/>
        </w:rPr>
        <w:t>
      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bookmarkEnd w:id="1673"/>
    <w:bookmarkStart w:name="z2670" w:id="1674"/>
    <w:p>
      <w:pPr>
        <w:spacing w:after="0"/>
        <w:ind w:left="0"/>
        <w:jc w:val="both"/>
      </w:pPr>
      <w:r>
        <w:rPr>
          <w:rFonts w:ascii="Times New Roman"/>
          <w:b w:val="false"/>
          <w:i w:val="false"/>
          <w:color w:val="000000"/>
          <w:sz w:val="28"/>
        </w:rPr>
        <w:t>
      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bookmarkEnd w:id="1674"/>
    <w:bookmarkStart w:name="z2671" w:id="1675"/>
    <w:p>
      <w:pPr>
        <w:spacing w:after="0"/>
        <w:ind w:left="0"/>
        <w:jc w:val="both"/>
      </w:pPr>
      <w:r>
        <w:rPr>
          <w:rFonts w:ascii="Times New Roman"/>
          <w:b w:val="false"/>
          <w:i w:val="false"/>
          <w:color w:val="000000"/>
          <w:sz w:val="28"/>
        </w:rPr>
        <w:t>
      144. Акт отбора образцов должен содержать:</w:t>
      </w:r>
    </w:p>
    <w:bookmarkEnd w:id="1675"/>
    <w:bookmarkStart w:name="z2672" w:id="1676"/>
    <w:p>
      <w:pPr>
        <w:spacing w:after="0"/>
        <w:ind w:left="0"/>
        <w:jc w:val="both"/>
      </w:pPr>
      <w:r>
        <w:rPr>
          <w:rFonts w:ascii="Times New Roman"/>
          <w:b w:val="false"/>
          <w:i w:val="false"/>
          <w:color w:val="000000"/>
          <w:sz w:val="28"/>
        </w:rPr>
        <w:t>
      а) номер и дату составления акта отбора образцов;</w:t>
      </w:r>
    </w:p>
    <w:bookmarkEnd w:id="1676"/>
    <w:bookmarkStart w:name="z2673" w:id="1677"/>
    <w:p>
      <w:pPr>
        <w:spacing w:after="0"/>
        <w:ind w:left="0"/>
        <w:jc w:val="both"/>
      </w:pPr>
      <w:r>
        <w:rPr>
          <w:rFonts w:ascii="Times New Roman"/>
          <w:b w:val="false"/>
          <w:i w:val="false"/>
          <w:color w:val="000000"/>
          <w:sz w:val="28"/>
        </w:rPr>
        <w:t>
      б) наименование и адрес изготовителя и заявителя;</w:t>
      </w:r>
    </w:p>
    <w:bookmarkEnd w:id="1677"/>
    <w:bookmarkStart w:name="z2674" w:id="1678"/>
    <w:p>
      <w:pPr>
        <w:spacing w:after="0"/>
        <w:ind w:left="0"/>
        <w:jc w:val="both"/>
      </w:pPr>
      <w:r>
        <w:rPr>
          <w:rFonts w:ascii="Times New Roman"/>
          <w:b w:val="false"/>
          <w:i w:val="false"/>
          <w:color w:val="000000"/>
          <w:sz w:val="28"/>
        </w:rPr>
        <w:t>
      в) наименование, тип, модель и модификацию продукции;</w:t>
      </w:r>
    </w:p>
    <w:bookmarkEnd w:id="1678"/>
    <w:bookmarkStart w:name="z2675" w:id="1679"/>
    <w:p>
      <w:pPr>
        <w:spacing w:after="0"/>
        <w:ind w:left="0"/>
        <w:jc w:val="both"/>
      </w:pPr>
      <w:r>
        <w:rPr>
          <w:rFonts w:ascii="Times New Roman"/>
          <w:b w:val="false"/>
          <w:i w:val="false"/>
          <w:color w:val="000000"/>
          <w:sz w:val="28"/>
        </w:rPr>
        <w:t>
      г) размер (объем) партии, из которой производился отбор;</w:t>
      </w:r>
    </w:p>
    <w:bookmarkEnd w:id="1679"/>
    <w:bookmarkStart w:name="z2676" w:id="1680"/>
    <w:p>
      <w:pPr>
        <w:spacing w:after="0"/>
        <w:ind w:left="0"/>
        <w:jc w:val="both"/>
      </w:pPr>
      <w:r>
        <w:rPr>
          <w:rFonts w:ascii="Times New Roman"/>
          <w:b w:val="false"/>
          <w:i w:val="false"/>
          <w:color w:val="000000"/>
          <w:sz w:val="28"/>
        </w:rPr>
        <w:t>
      д) результат наружного осмотра партии (внешний вид, состояние упаковки и маркировки);</w:t>
      </w:r>
    </w:p>
    <w:bookmarkEnd w:id="1680"/>
    <w:bookmarkStart w:name="z2677" w:id="1681"/>
    <w:p>
      <w:pPr>
        <w:spacing w:after="0"/>
        <w:ind w:left="0"/>
        <w:jc w:val="both"/>
      </w:pPr>
      <w:r>
        <w:rPr>
          <w:rFonts w:ascii="Times New Roman"/>
          <w:b w:val="false"/>
          <w:i w:val="false"/>
          <w:color w:val="000000"/>
          <w:sz w:val="28"/>
        </w:rPr>
        <w:t>
      е) дату изготовления и дату приемки продукции;</w:t>
      </w:r>
    </w:p>
    <w:bookmarkEnd w:id="1681"/>
    <w:bookmarkStart w:name="z2678" w:id="1682"/>
    <w:p>
      <w:pPr>
        <w:spacing w:after="0"/>
        <w:ind w:left="0"/>
        <w:jc w:val="both"/>
      </w:pPr>
      <w:r>
        <w:rPr>
          <w:rFonts w:ascii="Times New Roman"/>
          <w:b w:val="false"/>
          <w:i w:val="false"/>
          <w:color w:val="000000"/>
          <w:sz w:val="28"/>
        </w:rPr>
        <w:t>
      ж) обозначение и наименование нормативного документа, в соответствии с которым отобраны образцы;</w:t>
      </w:r>
    </w:p>
    <w:bookmarkEnd w:id="1682"/>
    <w:bookmarkStart w:name="z2679" w:id="1683"/>
    <w:p>
      <w:pPr>
        <w:spacing w:after="0"/>
        <w:ind w:left="0"/>
        <w:jc w:val="both"/>
      </w:pPr>
      <w:r>
        <w:rPr>
          <w:rFonts w:ascii="Times New Roman"/>
          <w:b w:val="false"/>
          <w:i w:val="false"/>
          <w:color w:val="000000"/>
          <w:sz w:val="28"/>
        </w:rPr>
        <w:t>
      з) количество и номера отобранных образцов;</w:t>
      </w:r>
    </w:p>
    <w:bookmarkEnd w:id="1683"/>
    <w:bookmarkStart w:name="z2680" w:id="1684"/>
    <w:p>
      <w:pPr>
        <w:spacing w:after="0"/>
        <w:ind w:left="0"/>
        <w:jc w:val="both"/>
      </w:pPr>
      <w:r>
        <w:rPr>
          <w:rFonts w:ascii="Times New Roman"/>
          <w:b w:val="false"/>
          <w:i w:val="false"/>
          <w:color w:val="000000"/>
          <w:sz w:val="28"/>
        </w:rPr>
        <w:t>
      и) место отбора образцов;</w:t>
      </w:r>
    </w:p>
    <w:bookmarkEnd w:id="1684"/>
    <w:bookmarkStart w:name="z2681" w:id="1685"/>
    <w:p>
      <w:pPr>
        <w:spacing w:after="0"/>
        <w:ind w:left="0"/>
        <w:jc w:val="both"/>
      </w:pPr>
      <w:r>
        <w:rPr>
          <w:rFonts w:ascii="Times New Roman"/>
          <w:b w:val="false"/>
          <w:i w:val="false"/>
          <w:color w:val="000000"/>
          <w:sz w:val="28"/>
        </w:rPr>
        <w:t>
      к) реквизиты и подписи представителей органа по сертификации и заявителя (или изготовителя).</w:t>
      </w:r>
    </w:p>
    <w:bookmarkEnd w:id="1685"/>
    <w:bookmarkStart w:name="z2682" w:id="1686"/>
    <w:p>
      <w:pPr>
        <w:spacing w:after="0"/>
        <w:ind w:left="0"/>
        <w:jc w:val="both"/>
      </w:pPr>
      <w:r>
        <w:rPr>
          <w:rFonts w:ascii="Times New Roman"/>
          <w:b w:val="false"/>
          <w:i w:val="false"/>
          <w:color w:val="000000"/>
          <w:sz w:val="28"/>
        </w:rPr>
        <w:t>
      145.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bookmarkEnd w:id="1686"/>
    <w:bookmarkStart w:name="z2683" w:id="1687"/>
    <w:p>
      <w:pPr>
        <w:spacing w:after="0"/>
        <w:ind w:left="0"/>
        <w:jc w:val="both"/>
      </w:pPr>
      <w:r>
        <w:rPr>
          <w:rFonts w:ascii="Times New Roman"/>
          <w:b w:val="false"/>
          <w:i w:val="false"/>
          <w:color w:val="000000"/>
          <w:sz w:val="28"/>
        </w:rPr>
        <w:t>
      146.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bookmarkEnd w:id="1687"/>
    <w:bookmarkStart w:name="z2684" w:id="1688"/>
    <w:p>
      <w:pPr>
        <w:spacing w:after="0"/>
        <w:ind w:left="0"/>
        <w:jc w:val="both"/>
      </w:pPr>
      <w:r>
        <w:rPr>
          <w:rFonts w:ascii="Times New Roman"/>
          <w:b w:val="false"/>
          <w:i w:val="false"/>
          <w:color w:val="000000"/>
          <w:sz w:val="28"/>
        </w:rPr>
        <w:t>
      147. При проведении идентификации продукции сравниваются основные характеристики продукции, указанные в заявке на проведение сертификации, с фактическими характеристиками, приведенными в маркировке и в сопроводительной документации, включающими:</w:t>
      </w:r>
    </w:p>
    <w:bookmarkEnd w:id="1688"/>
    <w:bookmarkStart w:name="z2685" w:id="1689"/>
    <w:p>
      <w:pPr>
        <w:spacing w:after="0"/>
        <w:ind w:left="0"/>
        <w:jc w:val="both"/>
      </w:pPr>
      <w:r>
        <w:rPr>
          <w:rFonts w:ascii="Times New Roman"/>
          <w:b w:val="false"/>
          <w:i w:val="false"/>
          <w:color w:val="000000"/>
          <w:sz w:val="28"/>
        </w:rPr>
        <w:t>
      а) наименование, тип, модель и модификацию;</w:t>
      </w:r>
    </w:p>
    <w:bookmarkEnd w:id="1689"/>
    <w:bookmarkStart w:name="z2686" w:id="1690"/>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1690"/>
    <w:bookmarkStart w:name="z2687" w:id="1691"/>
    <w:p>
      <w:pPr>
        <w:spacing w:after="0"/>
        <w:ind w:left="0"/>
        <w:jc w:val="both"/>
      </w:pPr>
      <w:r>
        <w:rPr>
          <w:rFonts w:ascii="Times New Roman"/>
          <w:b w:val="false"/>
          <w:i w:val="false"/>
          <w:color w:val="000000"/>
          <w:sz w:val="28"/>
        </w:rPr>
        <w:t>
      в) документ, в соответствии с которым выпускается продукция;</w:t>
      </w:r>
    </w:p>
    <w:bookmarkEnd w:id="1691"/>
    <w:bookmarkStart w:name="z2688" w:id="1692"/>
    <w:p>
      <w:pPr>
        <w:spacing w:after="0"/>
        <w:ind w:left="0"/>
        <w:jc w:val="both"/>
      </w:pPr>
      <w:r>
        <w:rPr>
          <w:rFonts w:ascii="Times New Roman"/>
          <w:b w:val="false"/>
          <w:i w:val="false"/>
          <w:color w:val="000000"/>
          <w:sz w:val="28"/>
        </w:rPr>
        <w:t>
      г) принадлежность к соответствующей партии;</w:t>
      </w:r>
    </w:p>
    <w:bookmarkEnd w:id="1692"/>
    <w:bookmarkStart w:name="z2689" w:id="1693"/>
    <w:p>
      <w:pPr>
        <w:spacing w:after="0"/>
        <w:ind w:left="0"/>
        <w:jc w:val="both"/>
      </w:pPr>
      <w:r>
        <w:rPr>
          <w:rFonts w:ascii="Times New Roman"/>
          <w:b w:val="false"/>
          <w:i w:val="false"/>
          <w:color w:val="000000"/>
          <w:sz w:val="28"/>
        </w:rPr>
        <w:t>
      д) сведения о принадлежности к соответствующему технологическому процессу (при необходимости).</w:t>
      </w:r>
    </w:p>
    <w:bookmarkEnd w:id="1693"/>
    <w:bookmarkStart w:name="z2690" w:id="1694"/>
    <w:p>
      <w:pPr>
        <w:spacing w:after="0"/>
        <w:ind w:left="0"/>
        <w:jc w:val="both"/>
      </w:pPr>
      <w:r>
        <w:rPr>
          <w:rFonts w:ascii="Times New Roman"/>
          <w:b w:val="false"/>
          <w:i w:val="false"/>
          <w:color w:val="000000"/>
          <w:sz w:val="28"/>
        </w:rPr>
        <w:t xml:space="preserve">
      148. При повторной сертификации высокоскоростного железнодорожного подвижного состава, указанного в разделе II приложения № 3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путь, показателей, связанных с проведением динамических и усталостных испытаний, давностью не более 10 лет. </w:t>
      </w:r>
    </w:p>
    <w:bookmarkEnd w:id="1694"/>
    <w:bookmarkStart w:name="z2691" w:id="1695"/>
    <w:p>
      <w:pPr>
        <w:spacing w:after="0"/>
        <w:ind w:left="0"/>
        <w:jc w:val="both"/>
      </w:pPr>
      <w:r>
        <w:rPr>
          <w:rFonts w:ascii="Times New Roman"/>
          <w:b w:val="false"/>
          <w:i w:val="false"/>
          <w:color w:val="000000"/>
          <w:sz w:val="28"/>
        </w:rPr>
        <w:t>
      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путь, показатели, связанные с проведением динамических и усталостных испытаний.</w:t>
      </w:r>
    </w:p>
    <w:bookmarkEnd w:id="1695"/>
    <w:bookmarkStart w:name="z2692" w:id="1696"/>
    <w:p>
      <w:pPr>
        <w:spacing w:after="0"/>
        <w:ind w:left="0"/>
        <w:jc w:val="both"/>
      </w:pPr>
      <w:r>
        <w:rPr>
          <w:rFonts w:ascii="Times New Roman"/>
          <w:b w:val="false"/>
          <w:i w:val="false"/>
          <w:color w:val="000000"/>
          <w:sz w:val="28"/>
        </w:rPr>
        <w:t>
      В остальных случаях результаты исследований (испытаний) и измерений давностью более 5 лет для целей сертификации продукции не рассматриваются.</w:t>
      </w:r>
    </w:p>
    <w:bookmarkEnd w:id="1696"/>
    <w:bookmarkStart w:name="z2693" w:id="1697"/>
    <w:p>
      <w:pPr>
        <w:spacing w:after="0"/>
        <w:ind w:left="0"/>
        <w:jc w:val="both"/>
      </w:pPr>
      <w:r>
        <w:rPr>
          <w:rFonts w:ascii="Times New Roman"/>
          <w:b w:val="false"/>
          <w:i w:val="false"/>
          <w:color w:val="000000"/>
          <w:sz w:val="28"/>
        </w:rPr>
        <w:t>
      149. Протокол исследований (испытаний) и измерений должен содержать:</w:t>
      </w:r>
    </w:p>
    <w:bookmarkEnd w:id="1697"/>
    <w:bookmarkStart w:name="z2694" w:id="1698"/>
    <w:p>
      <w:pPr>
        <w:spacing w:after="0"/>
        <w:ind w:left="0"/>
        <w:jc w:val="both"/>
      </w:pPr>
      <w:r>
        <w:rPr>
          <w:rFonts w:ascii="Times New Roman"/>
          <w:b w:val="false"/>
          <w:i w:val="false"/>
          <w:color w:val="000000"/>
          <w:sz w:val="28"/>
        </w:rPr>
        <w:t>
      а) наименование и обозначение протокола исследований (испытаний) и измерений, при этом обозначение документа повторяется на каждой странице;</w:t>
      </w:r>
    </w:p>
    <w:bookmarkEnd w:id="1698"/>
    <w:bookmarkStart w:name="z2695" w:id="1699"/>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bookmarkEnd w:id="1699"/>
    <w:bookmarkStart w:name="z2696" w:id="1700"/>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 (для протокола сертификационных испытаний);</w:t>
      </w:r>
    </w:p>
    <w:bookmarkEnd w:id="1700"/>
    <w:bookmarkStart w:name="z2697" w:id="1701"/>
    <w:p>
      <w:pPr>
        <w:spacing w:after="0"/>
        <w:ind w:left="0"/>
        <w:jc w:val="both"/>
      </w:pPr>
      <w:r>
        <w:rPr>
          <w:rFonts w:ascii="Times New Roman"/>
          <w:b w:val="false"/>
          <w:i w:val="false"/>
          <w:color w:val="000000"/>
          <w:sz w:val="28"/>
        </w:rPr>
        <w:t>
      г) реквизиты акта идентификации образцов продукции, поступивших на испытания, сведения об изготовителе и дату изготовления продукции;</w:t>
      </w:r>
    </w:p>
    <w:bookmarkEnd w:id="1701"/>
    <w:bookmarkStart w:name="z2698" w:id="1702"/>
    <w:p>
      <w:pPr>
        <w:spacing w:after="0"/>
        <w:ind w:left="0"/>
        <w:jc w:val="both"/>
      </w:pPr>
      <w:r>
        <w:rPr>
          <w:rFonts w:ascii="Times New Roman"/>
          <w:b w:val="false"/>
          <w:i w:val="false"/>
          <w:color w:val="000000"/>
          <w:sz w:val="28"/>
        </w:rPr>
        <w:t>
      д) дату получения продукции для проведения исследований (испытаний) и измерений;</w:t>
      </w:r>
    </w:p>
    <w:bookmarkEnd w:id="1702"/>
    <w:bookmarkStart w:name="z2699" w:id="1703"/>
    <w:p>
      <w:pPr>
        <w:spacing w:after="0"/>
        <w:ind w:left="0"/>
        <w:jc w:val="both"/>
      </w:pPr>
      <w:r>
        <w:rPr>
          <w:rFonts w:ascii="Times New Roman"/>
          <w:b w:val="false"/>
          <w:i w:val="false"/>
          <w:color w:val="000000"/>
          <w:sz w:val="28"/>
        </w:rPr>
        <w:t>
      е) сведения о проверяемых показателях и требованиях к ним, а также о нормативных документах, содержащих эти требования;</w:t>
      </w:r>
    </w:p>
    <w:bookmarkEnd w:id="1703"/>
    <w:bookmarkStart w:name="z2700" w:id="1704"/>
    <w:p>
      <w:pPr>
        <w:spacing w:after="0"/>
        <w:ind w:left="0"/>
        <w:jc w:val="both"/>
      </w:pPr>
      <w:r>
        <w:rPr>
          <w:rFonts w:ascii="Times New Roman"/>
          <w:b w:val="false"/>
          <w:i w:val="false"/>
          <w:color w:val="000000"/>
          <w:sz w:val="28"/>
        </w:rPr>
        <w:t>
      ж) дату (период) проведения исследований (испытаний) и измерений;</w:t>
      </w:r>
    </w:p>
    <w:bookmarkEnd w:id="1704"/>
    <w:bookmarkStart w:name="z2701" w:id="1705"/>
    <w:p>
      <w:pPr>
        <w:spacing w:after="0"/>
        <w:ind w:left="0"/>
        <w:jc w:val="both"/>
      </w:pPr>
      <w:r>
        <w:rPr>
          <w:rFonts w:ascii="Times New Roman"/>
          <w:b w:val="false"/>
          <w:i w:val="false"/>
          <w:color w:val="000000"/>
          <w:sz w:val="28"/>
        </w:rPr>
        <w:t>
      з) сведения об использованных при исследованиях (испытаниях) и измерениях методах и методиках исследований (испытаний) и измерений;</w:t>
      </w:r>
    </w:p>
    <w:bookmarkEnd w:id="1705"/>
    <w:bookmarkStart w:name="z2702" w:id="1706"/>
    <w:p>
      <w:pPr>
        <w:spacing w:after="0"/>
        <w:ind w:left="0"/>
        <w:jc w:val="both"/>
      </w:pPr>
      <w:r>
        <w:rPr>
          <w:rFonts w:ascii="Times New Roman"/>
          <w:b w:val="false"/>
          <w:i w:val="false"/>
          <w:color w:val="000000"/>
          <w:sz w:val="28"/>
        </w:rPr>
        <w:t>
      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bookmarkEnd w:id="1706"/>
    <w:bookmarkStart w:name="z2703" w:id="1707"/>
    <w:p>
      <w:pPr>
        <w:spacing w:after="0"/>
        <w:ind w:left="0"/>
        <w:jc w:val="both"/>
      </w:pPr>
      <w:r>
        <w:rPr>
          <w:rFonts w:ascii="Times New Roman"/>
          <w:b w:val="false"/>
          <w:i w:val="false"/>
          <w:color w:val="000000"/>
          <w:sz w:val="28"/>
        </w:rPr>
        <w:t>
      к) сведения об использованном собственном и арендуемом испытательном оборудовании и средствах измерений;</w:t>
      </w:r>
    </w:p>
    <w:bookmarkEnd w:id="1707"/>
    <w:bookmarkStart w:name="z2704" w:id="1708"/>
    <w:p>
      <w:pPr>
        <w:spacing w:after="0"/>
        <w:ind w:left="0"/>
        <w:jc w:val="both"/>
      </w:pPr>
      <w:r>
        <w:rPr>
          <w:rFonts w:ascii="Times New Roman"/>
          <w:b w:val="false"/>
          <w:i w:val="false"/>
          <w:color w:val="000000"/>
          <w:sz w:val="28"/>
        </w:rPr>
        <w:t>
      л) сведения об исследованиях (испытаниях) и измерениях, выполненных другой аккредитованной испытательной лабораторией (центром) (при наличии);</w:t>
      </w:r>
    </w:p>
    <w:bookmarkEnd w:id="1708"/>
    <w:bookmarkStart w:name="z2705" w:id="1709"/>
    <w:p>
      <w:pPr>
        <w:spacing w:after="0"/>
        <w:ind w:left="0"/>
        <w:jc w:val="both"/>
      </w:pPr>
      <w:r>
        <w:rPr>
          <w:rFonts w:ascii="Times New Roman"/>
          <w:b w:val="false"/>
          <w:i w:val="false"/>
          <w:color w:val="000000"/>
          <w:sz w:val="28"/>
        </w:rPr>
        <w:t>
      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1709"/>
    <w:bookmarkStart w:name="z2706" w:id="1710"/>
    <w:p>
      <w:pPr>
        <w:spacing w:after="0"/>
        <w:ind w:left="0"/>
        <w:jc w:val="both"/>
      </w:pPr>
      <w:r>
        <w:rPr>
          <w:rFonts w:ascii="Times New Roman"/>
          <w:b w:val="false"/>
          <w:i w:val="false"/>
          <w:color w:val="000000"/>
          <w:sz w:val="28"/>
        </w:rPr>
        <w:t>
      н)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1710"/>
    <w:bookmarkStart w:name="z2707" w:id="1711"/>
    <w:p>
      <w:pPr>
        <w:spacing w:after="0"/>
        <w:ind w:left="0"/>
        <w:jc w:val="both"/>
      </w:pPr>
      <w:r>
        <w:rPr>
          <w:rFonts w:ascii="Times New Roman"/>
          <w:b w:val="false"/>
          <w:i w:val="false"/>
          <w:color w:val="000000"/>
          <w:sz w:val="28"/>
        </w:rPr>
        <w:t>
      о) подпись руководителя аккредитованной испытательной лаборатории (центра), заверенную печатью организации (при наличии);</w:t>
      </w:r>
    </w:p>
    <w:bookmarkEnd w:id="1711"/>
    <w:bookmarkStart w:name="z2708" w:id="1712"/>
    <w:p>
      <w:pPr>
        <w:spacing w:after="0"/>
        <w:ind w:left="0"/>
        <w:jc w:val="both"/>
      </w:pPr>
      <w:r>
        <w:rPr>
          <w:rFonts w:ascii="Times New Roman"/>
          <w:b w:val="false"/>
          <w:i w:val="false"/>
          <w:color w:val="000000"/>
          <w:sz w:val="28"/>
        </w:rPr>
        <w:t>
      п) сведения о должности и подписи ответственных исполнителей, проводивших исследования (испытания) и измерения;</w:t>
      </w:r>
    </w:p>
    <w:bookmarkEnd w:id="1712"/>
    <w:bookmarkStart w:name="z2709" w:id="1713"/>
    <w:p>
      <w:pPr>
        <w:spacing w:after="0"/>
        <w:ind w:left="0"/>
        <w:jc w:val="both"/>
      </w:pPr>
      <w:r>
        <w:rPr>
          <w:rFonts w:ascii="Times New Roman"/>
          <w:b w:val="false"/>
          <w:i w:val="false"/>
          <w:color w:val="000000"/>
          <w:sz w:val="28"/>
        </w:rPr>
        <w:t>
      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1713"/>
    <w:bookmarkStart w:name="z2710" w:id="1714"/>
    <w:p>
      <w:pPr>
        <w:spacing w:after="0"/>
        <w:ind w:left="0"/>
        <w:jc w:val="both"/>
      </w:pPr>
      <w:r>
        <w:rPr>
          <w:rFonts w:ascii="Times New Roman"/>
          <w:b w:val="false"/>
          <w:i w:val="false"/>
          <w:color w:val="000000"/>
          <w:sz w:val="28"/>
        </w:rPr>
        <w:t>
      с) дату выпуска протокола исследований (испытаний) и измерений;</w:t>
      </w:r>
    </w:p>
    <w:bookmarkEnd w:id="1714"/>
    <w:bookmarkStart w:name="z2711" w:id="1715"/>
    <w:p>
      <w:pPr>
        <w:spacing w:after="0"/>
        <w:ind w:left="0"/>
        <w:jc w:val="both"/>
      </w:pPr>
      <w:r>
        <w:rPr>
          <w:rFonts w:ascii="Times New Roman"/>
          <w:b w:val="false"/>
          <w:i w:val="false"/>
          <w:color w:val="000000"/>
          <w:sz w:val="28"/>
        </w:rPr>
        <w:t>
      т) сведения о том, что внесение изменений в протокол исследований (испытаний) и измерений оформляется отдельным документом (новый протокол, отменяющий и заменяющий предыдущий);</w:t>
      </w:r>
    </w:p>
    <w:bookmarkEnd w:id="1715"/>
    <w:bookmarkStart w:name="z2712" w:id="1716"/>
    <w:p>
      <w:pPr>
        <w:spacing w:after="0"/>
        <w:ind w:left="0"/>
        <w:jc w:val="both"/>
      </w:pPr>
      <w:r>
        <w:rPr>
          <w:rFonts w:ascii="Times New Roman"/>
          <w:b w:val="false"/>
          <w:i w:val="false"/>
          <w:color w:val="000000"/>
          <w:sz w:val="28"/>
        </w:rPr>
        <w:t>
      у) заявление, исключающее возможность частичной перепечатки протокола исследований (испытаний) и измерений.</w:t>
      </w:r>
    </w:p>
    <w:bookmarkEnd w:id="1716"/>
    <w:bookmarkStart w:name="z2713" w:id="1717"/>
    <w:p>
      <w:pPr>
        <w:spacing w:after="0"/>
        <w:ind w:left="0"/>
        <w:jc w:val="both"/>
      </w:pPr>
      <w:r>
        <w:rPr>
          <w:rFonts w:ascii="Times New Roman"/>
          <w:b w:val="false"/>
          <w:i w:val="false"/>
          <w:color w:val="000000"/>
          <w:sz w:val="28"/>
        </w:rPr>
        <w:t xml:space="preserve">
      150. К протоколу исследований (испытаний) и измерений должны быть приложены: </w:t>
      </w:r>
    </w:p>
    <w:bookmarkEnd w:id="1717"/>
    <w:bookmarkStart w:name="z2714" w:id="1718"/>
    <w:p>
      <w:pPr>
        <w:spacing w:after="0"/>
        <w:ind w:left="0"/>
        <w:jc w:val="both"/>
      </w:pPr>
      <w:r>
        <w:rPr>
          <w:rFonts w:ascii="Times New Roman"/>
          <w:b w:val="false"/>
          <w:i w:val="false"/>
          <w:color w:val="000000"/>
          <w:sz w:val="28"/>
        </w:rPr>
        <w:t>
      а) заверенная копия акта отбора образцов продукции, составленного в соответствии с пунктом 144 настоящего технического регламента;</w:t>
      </w:r>
    </w:p>
    <w:bookmarkEnd w:id="1718"/>
    <w:bookmarkStart w:name="z2715" w:id="1719"/>
    <w:p>
      <w:pPr>
        <w:spacing w:after="0"/>
        <w:ind w:left="0"/>
        <w:jc w:val="both"/>
      </w:pPr>
      <w:r>
        <w:rPr>
          <w:rFonts w:ascii="Times New Roman"/>
          <w:b w:val="false"/>
          <w:i w:val="false"/>
          <w:color w:val="000000"/>
          <w:sz w:val="28"/>
        </w:rPr>
        <w:t>
      б) заверенная копия акта о готовности продукции, составленного заявителем (изготовителем);</w:t>
      </w:r>
    </w:p>
    <w:bookmarkEnd w:id="1719"/>
    <w:bookmarkStart w:name="z2716" w:id="1720"/>
    <w:p>
      <w:pPr>
        <w:spacing w:after="0"/>
        <w:ind w:left="0"/>
        <w:jc w:val="both"/>
      </w:pPr>
      <w:r>
        <w:rPr>
          <w:rFonts w:ascii="Times New Roman"/>
          <w:b w:val="false"/>
          <w:i w:val="false"/>
          <w:color w:val="000000"/>
          <w:sz w:val="28"/>
        </w:rPr>
        <w:t>
      в) заверенная копия акта идентификации образца продукции, поступившего на испытания, составленного испытательной лабораторией (центром).</w:t>
      </w:r>
    </w:p>
    <w:bookmarkEnd w:id="1720"/>
    <w:bookmarkStart w:name="z2717" w:id="1721"/>
    <w:p>
      <w:pPr>
        <w:spacing w:after="0"/>
        <w:ind w:left="0"/>
        <w:jc w:val="both"/>
      </w:pPr>
      <w:r>
        <w:rPr>
          <w:rFonts w:ascii="Times New Roman"/>
          <w:b w:val="false"/>
          <w:i w:val="false"/>
          <w:color w:val="000000"/>
          <w:sz w:val="28"/>
        </w:rPr>
        <w:t>
      151. Протокол исследований (испытаний) и измерений не должен содержать рекомендации или предложения, составленные на основании результатов испытаний.</w:t>
      </w:r>
    </w:p>
    <w:bookmarkEnd w:id="1721"/>
    <w:bookmarkStart w:name="z2718" w:id="1722"/>
    <w:p>
      <w:pPr>
        <w:spacing w:after="0"/>
        <w:ind w:left="0"/>
        <w:jc w:val="both"/>
      </w:pPr>
      <w:r>
        <w:rPr>
          <w:rFonts w:ascii="Times New Roman"/>
          <w:b w:val="false"/>
          <w:i w:val="false"/>
          <w:color w:val="000000"/>
          <w:sz w:val="28"/>
        </w:rPr>
        <w:t>
      152. Протоколы исследований (испытаний) и измерений, оформленные в соответствии с требованиями пунктов 149 и 150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bookmarkEnd w:id="1722"/>
    <w:bookmarkStart w:name="z2719" w:id="1723"/>
    <w:p>
      <w:pPr>
        <w:spacing w:after="0"/>
        <w:ind w:left="0"/>
        <w:jc w:val="both"/>
      </w:pPr>
      <w:r>
        <w:rPr>
          <w:rFonts w:ascii="Times New Roman"/>
          <w:b w:val="false"/>
          <w:i w:val="false"/>
          <w:color w:val="000000"/>
          <w:sz w:val="28"/>
        </w:rPr>
        <w:t>
      153.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bookmarkEnd w:id="1723"/>
    <w:bookmarkStart w:name="z2720" w:id="1724"/>
    <w:p>
      <w:pPr>
        <w:spacing w:after="0"/>
        <w:ind w:left="0"/>
        <w:jc w:val="both"/>
      </w:pPr>
      <w:r>
        <w:rPr>
          <w:rFonts w:ascii="Times New Roman"/>
          <w:b w:val="false"/>
          <w:i w:val="false"/>
          <w:color w:val="000000"/>
          <w:sz w:val="28"/>
        </w:rPr>
        <w:t>
      154.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bookmarkEnd w:id="1724"/>
    <w:bookmarkStart w:name="z2721" w:id="1725"/>
    <w:p>
      <w:pPr>
        <w:spacing w:after="0"/>
        <w:ind w:left="0"/>
        <w:jc w:val="both"/>
      </w:pPr>
      <w:r>
        <w:rPr>
          <w:rFonts w:ascii="Times New Roman"/>
          <w:b w:val="false"/>
          <w:i w:val="false"/>
          <w:color w:val="000000"/>
          <w:sz w:val="28"/>
        </w:rPr>
        <w:t>
      155.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предусмотрено схемой сертификации.</w:t>
      </w:r>
    </w:p>
    <w:bookmarkEnd w:id="1725"/>
    <w:bookmarkStart w:name="z2722" w:id="1726"/>
    <w:p>
      <w:pPr>
        <w:spacing w:after="0"/>
        <w:ind w:left="0"/>
        <w:jc w:val="both"/>
      </w:pPr>
      <w:r>
        <w:rPr>
          <w:rFonts w:ascii="Times New Roman"/>
          <w:b w:val="false"/>
          <w:i w:val="false"/>
          <w:color w:val="000000"/>
          <w:sz w:val="28"/>
        </w:rPr>
        <w:t>
      156. Анализ состояния производства продукции проводится в отношении:</w:t>
      </w:r>
    </w:p>
    <w:bookmarkEnd w:id="1726"/>
    <w:bookmarkStart w:name="z2723" w:id="1727"/>
    <w:p>
      <w:pPr>
        <w:spacing w:after="0"/>
        <w:ind w:left="0"/>
        <w:jc w:val="both"/>
      </w:pPr>
      <w:r>
        <w:rPr>
          <w:rFonts w:ascii="Times New Roman"/>
          <w:b w:val="false"/>
          <w:i w:val="false"/>
          <w:color w:val="000000"/>
          <w:sz w:val="28"/>
        </w:rPr>
        <w:t>
      а) технологических процессов;</w:t>
      </w:r>
    </w:p>
    <w:bookmarkEnd w:id="1727"/>
    <w:bookmarkStart w:name="z2724" w:id="1728"/>
    <w:p>
      <w:pPr>
        <w:spacing w:after="0"/>
        <w:ind w:left="0"/>
        <w:jc w:val="both"/>
      </w:pPr>
      <w:r>
        <w:rPr>
          <w:rFonts w:ascii="Times New Roman"/>
          <w:b w:val="false"/>
          <w:i w:val="false"/>
          <w:color w:val="000000"/>
          <w:sz w:val="28"/>
        </w:rPr>
        <w:t>
      б) технологической и конструкторской документации (включая управление ею);</w:t>
      </w:r>
    </w:p>
    <w:bookmarkEnd w:id="1728"/>
    <w:bookmarkStart w:name="z2725" w:id="1729"/>
    <w:p>
      <w:pPr>
        <w:spacing w:after="0"/>
        <w:ind w:left="0"/>
        <w:jc w:val="both"/>
      </w:pPr>
      <w:r>
        <w:rPr>
          <w:rFonts w:ascii="Times New Roman"/>
          <w:b w:val="false"/>
          <w:i w:val="false"/>
          <w:color w:val="000000"/>
          <w:sz w:val="28"/>
        </w:rPr>
        <w:t>
      в) средств технологического оснащения;</w:t>
      </w:r>
    </w:p>
    <w:bookmarkEnd w:id="1729"/>
    <w:bookmarkStart w:name="z2726" w:id="1730"/>
    <w:p>
      <w:pPr>
        <w:spacing w:after="0"/>
        <w:ind w:left="0"/>
        <w:jc w:val="both"/>
      </w:pPr>
      <w:r>
        <w:rPr>
          <w:rFonts w:ascii="Times New Roman"/>
          <w:b w:val="false"/>
          <w:i w:val="false"/>
          <w:color w:val="000000"/>
          <w:sz w:val="28"/>
        </w:rPr>
        <w:t>
      г) технологических режимов;</w:t>
      </w:r>
    </w:p>
    <w:bookmarkEnd w:id="1730"/>
    <w:bookmarkStart w:name="z2727" w:id="1731"/>
    <w:p>
      <w:pPr>
        <w:spacing w:after="0"/>
        <w:ind w:left="0"/>
        <w:jc w:val="both"/>
      </w:pPr>
      <w:r>
        <w:rPr>
          <w:rFonts w:ascii="Times New Roman"/>
          <w:b w:val="false"/>
          <w:i w:val="false"/>
          <w:color w:val="000000"/>
          <w:sz w:val="28"/>
        </w:rPr>
        <w:t>
      д) управления средствами технологического оснащения;</w:t>
      </w:r>
    </w:p>
    <w:bookmarkEnd w:id="1731"/>
    <w:bookmarkStart w:name="z2728" w:id="1732"/>
    <w:p>
      <w:pPr>
        <w:spacing w:after="0"/>
        <w:ind w:left="0"/>
        <w:jc w:val="both"/>
      </w:pPr>
      <w:r>
        <w:rPr>
          <w:rFonts w:ascii="Times New Roman"/>
          <w:b w:val="false"/>
          <w:i w:val="false"/>
          <w:color w:val="000000"/>
          <w:sz w:val="28"/>
        </w:rPr>
        <w:t>
      е) управления метрологическим оборудованием;</w:t>
      </w:r>
    </w:p>
    <w:bookmarkEnd w:id="1732"/>
    <w:bookmarkStart w:name="z2729" w:id="1733"/>
    <w:p>
      <w:pPr>
        <w:spacing w:after="0"/>
        <w:ind w:left="0"/>
        <w:jc w:val="both"/>
      </w:pPr>
      <w:r>
        <w:rPr>
          <w:rFonts w:ascii="Times New Roman"/>
          <w:b w:val="false"/>
          <w:i w:val="false"/>
          <w:color w:val="000000"/>
          <w:sz w:val="28"/>
        </w:rPr>
        <w:t>
      ж) методик исследований (испытаний) и измерений;</w:t>
      </w:r>
    </w:p>
    <w:bookmarkEnd w:id="1733"/>
    <w:bookmarkStart w:name="z2730" w:id="1734"/>
    <w:p>
      <w:pPr>
        <w:spacing w:after="0"/>
        <w:ind w:left="0"/>
        <w:jc w:val="both"/>
      </w:pPr>
      <w:r>
        <w:rPr>
          <w:rFonts w:ascii="Times New Roman"/>
          <w:b w:val="false"/>
          <w:i w:val="false"/>
          <w:color w:val="000000"/>
          <w:sz w:val="28"/>
        </w:rPr>
        <w:t>
      з) порядка проведения контроля сырья и комплектующих изделий;</w:t>
      </w:r>
    </w:p>
    <w:bookmarkEnd w:id="1734"/>
    <w:bookmarkStart w:name="z2731" w:id="1735"/>
    <w:p>
      <w:pPr>
        <w:spacing w:after="0"/>
        <w:ind w:left="0"/>
        <w:jc w:val="both"/>
      </w:pPr>
      <w:r>
        <w:rPr>
          <w:rFonts w:ascii="Times New Roman"/>
          <w:b w:val="false"/>
          <w:i w:val="false"/>
          <w:color w:val="000000"/>
          <w:sz w:val="28"/>
        </w:rPr>
        <w:t>
      и) порядка проведения контроля продукции в процессе ее производства;</w:t>
      </w:r>
    </w:p>
    <w:bookmarkEnd w:id="1735"/>
    <w:bookmarkStart w:name="z2732" w:id="1736"/>
    <w:p>
      <w:pPr>
        <w:spacing w:after="0"/>
        <w:ind w:left="0"/>
        <w:jc w:val="both"/>
      </w:pPr>
      <w:r>
        <w:rPr>
          <w:rFonts w:ascii="Times New Roman"/>
          <w:b w:val="false"/>
          <w:i w:val="false"/>
          <w:color w:val="000000"/>
          <w:sz w:val="28"/>
        </w:rPr>
        <w:t>
      к) управления несоответствующей продукцией;</w:t>
      </w:r>
    </w:p>
    <w:bookmarkEnd w:id="1736"/>
    <w:bookmarkStart w:name="z2733" w:id="1737"/>
    <w:p>
      <w:pPr>
        <w:spacing w:after="0"/>
        <w:ind w:left="0"/>
        <w:jc w:val="both"/>
      </w:pPr>
      <w:r>
        <w:rPr>
          <w:rFonts w:ascii="Times New Roman"/>
          <w:b w:val="false"/>
          <w:i w:val="false"/>
          <w:color w:val="000000"/>
          <w:sz w:val="28"/>
        </w:rPr>
        <w:t>
      л) порядка работы с рекламациями;</w:t>
      </w:r>
    </w:p>
    <w:bookmarkEnd w:id="1737"/>
    <w:bookmarkStart w:name="z2734" w:id="1738"/>
    <w:p>
      <w:pPr>
        <w:spacing w:after="0"/>
        <w:ind w:left="0"/>
        <w:jc w:val="both"/>
      </w:pPr>
      <w:r>
        <w:rPr>
          <w:rFonts w:ascii="Times New Roman"/>
          <w:b w:val="false"/>
          <w:i w:val="false"/>
          <w:color w:val="000000"/>
          <w:sz w:val="28"/>
        </w:rPr>
        <w:t>
      м) управления персоналом;</w:t>
      </w:r>
    </w:p>
    <w:bookmarkEnd w:id="1738"/>
    <w:bookmarkStart w:name="z2735" w:id="1739"/>
    <w:p>
      <w:pPr>
        <w:spacing w:after="0"/>
        <w:ind w:left="0"/>
        <w:jc w:val="both"/>
      </w:pPr>
      <w:r>
        <w:rPr>
          <w:rFonts w:ascii="Times New Roman"/>
          <w:b w:val="false"/>
          <w:i w:val="false"/>
          <w:color w:val="000000"/>
          <w:sz w:val="28"/>
        </w:rPr>
        <w:t>
      н) управления нормативной документацией на продукцию.</w:t>
      </w:r>
    </w:p>
    <w:bookmarkEnd w:id="1739"/>
    <w:bookmarkStart w:name="z2736" w:id="1740"/>
    <w:p>
      <w:pPr>
        <w:spacing w:after="0"/>
        <w:ind w:left="0"/>
        <w:jc w:val="both"/>
      </w:pPr>
      <w:r>
        <w:rPr>
          <w:rFonts w:ascii="Times New Roman"/>
          <w:b w:val="false"/>
          <w:i w:val="false"/>
          <w:color w:val="000000"/>
          <w:sz w:val="28"/>
        </w:rPr>
        <w:t>
      157.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bookmarkEnd w:id="1740"/>
    <w:bookmarkStart w:name="z2737" w:id="1741"/>
    <w:p>
      <w:pPr>
        <w:spacing w:after="0"/>
        <w:ind w:left="0"/>
        <w:jc w:val="both"/>
      </w:pPr>
      <w:r>
        <w:rPr>
          <w:rFonts w:ascii="Times New Roman"/>
          <w:b w:val="false"/>
          <w:i w:val="false"/>
          <w:color w:val="000000"/>
          <w:sz w:val="28"/>
        </w:rPr>
        <w:t>
      а) результаты анализа состояния производства продукции;</w:t>
      </w:r>
    </w:p>
    <w:bookmarkEnd w:id="1741"/>
    <w:bookmarkStart w:name="z2738" w:id="1742"/>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1742"/>
    <w:bookmarkStart w:name="z2739" w:id="1743"/>
    <w:p>
      <w:pPr>
        <w:spacing w:after="0"/>
        <w:ind w:left="0"/>
        <w:jc w:val="both"/>
      </w:pPr>
      <w:r>
        <w:rPr>
          <w:rFonts w:ascii="Times New Roman"/>
          <w:b w:val="false"/>
          <w:i w:val="false"/>
          <w:color w:val="000000"/>
          <w:sz w:val="28"/>
        </w:rPr>
        <w:t>
      в) общая оценка состояния производства продукции;</w:t>
      </w:r>
    </w:p>
    <w:bookmarkEnd w:id="1743"/>
    <w:bookmarkStart w:name="z2740" w:id="1744"/>
    <w:p>
      <w:pPr>
        <w:spacing w:after="0"/>
        <w:ind w:left="0"/>
        <w:jc w:val="both"/>
      </w:pPr>
      <w:r>
        <w:rPr>
          <w:rFonts w:ascii="Times New Roman"/>
          <w:b w:val="false"/>
          <w:i w:val="false"/>
          <w:color w:val="000000"/>
          <w:sz w:val="28"/>
        </w:rPr>
        <w:t>
      г) необходимость и сроки выполнения корректирующих действий.</w:t>
      </w:r>
    </w:p>
    <w:bookmarkEnd w:id="1744"/>
    <w:bookmarkStart w:name="z2741" w:id="1745"/>
    <w:p>
      <w:pPr>
        <w:spacing w:after="0"/>
        <w:ind w:left="0"/>
        <w:jc w:val="both"/>
      </w:pPr>
      <w:r>
        <w:rPr>
          <w:rFonts w:ascii="Times New Roman"/>
          <w:b w:val="false"/>
          <w:i w:val="false"/>
          <w:color w:val="000000"/>
          <w:sz w:val="28"/>
        </w:rPr>
        <w:t>
      158. Орган по сертификации после анализа протокола исследований (испытаний) и измерений, исследования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137 настоящего технического регламента, готовит решение о выдаче (об отказе в выдаче) сертификата соответствия.</w:t>
      </w:r>
    </w:p>
    <w:bookmarkEnd w:id="1745"/>
    <w:bookmarkStart w:name="z2742" w:id="1746"/>
    <w:p>
      <w:pPr>
        <w:spacing w:after="0"/>
        <w:ind w:left="0"/>
        <w:jc w:val="both"/>
      </w:pPr>
      <w:r>
        <w:rPr>
          <w:rFonts w:ascii="Times New Roman"/>
          <w:b w:val="false"/>
          <w:i w:val="false"/>
          <w:color w:val="000000"/>
          <w:sz w:val="28"/>
        </w:rPr>
        <w:t>
      159.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bookmarkEnd w:id="1746"/>
    <w:bookmarkStart w:name="z2743" w:id="1747"/>
    <w:p>
      <w:pPr>
        <w:spacing w:after="0"/>
        <w:ind w:left="0"/>
        <w:jc w:val="both"/>
      </w:pPr>
      <w:r>
        <w:rPr>
          <w:rFonts w:ascii="Times New Roman"/>
          <w:b w:val="false"/>
          <w:i w:val="false"/>
          <w:color w:val="000000"/>
          <w:sz w:val="28"/>
        </w:rPr>
        <w:t>
      160. Основаниями для принятия органом по сертификации решения об отказе в выдаче сертификата соответствия являются:</w:t>
      </w:r>
    </w:p>
    <w:bookmarkEnd w:id="1747"/>
    <w:bookmarkStart w:name="z2744" w:id="1748"/>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bookmarkEnd w:id="1748"/>
    <w:bookmarkStart w:name="z2745" w:id="1749"/>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установлено схемой сертификации);</w:t>
      </w:r>
    </w:p>
    <w:bookmarkEnd w:id="1749"/>
    <w:bookmarkStart w:name="z2746" w:id="1750"/>
    <w:p>
      <w:pPr>
        <w:spacing w:after="0"/>
        <w:ind w:left="0"/>
        <w:jc w:val="both"/>
      </w:pPr>
      <w:r>
        <w:rPr>
          <w:rFonts w:ascii="Times New Roman"/>
          <w:b w:val="false"/>
          <w:i w:val="false"/>
          <w:color w:val="000000"/>
          <w:sz w:val="28"/>
        </w:rPr>
        <w:t>
      в) наличие недостоверной информации в документах, полученных в ходе проведения работ по сертификации.</w:t>
      </w:r>
    </w:p>
    <w:bookmarkEnd w:id="1750"/>
    <w:bookmarkStart w:name="z2747" w:id="1751"/>
    <w:p>
      <w:pPr>
        <w:spacing w:after="0"/>
        <w:ind w:left="0"/>
        <w:jc w:val="both"/>
      </w:pPr>
      <w:r>
        <w:rPr>
          <w:rFonts w:ascii="Times New Roman"/>
          <w:b w:val="false"/>
          <w:i w:val="false"/>
          <w:color w:val="000000"/>
          <w:sz w:val="28"/>
        </w:rPr>
        <w:t>
      161.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bookmarkEnd w:id="1751"/>
    <w:bookmarkStart w:name="z2748" w:id="1752"/>
    <w:p>
      <w:pPr>
        <w:spacing w:after="0"/>
        <w:ind w:left="0"/>
        <w:jc w:val="both"/>
      </w:pPr>
      <w:r>
        <w:rPr>
          <w:rFonts w:ascii="Times New Roman"/>
          <w:b w:val="false"/>
          <w:i w:val="false"/>
          <w:color w:val="000000"/>
          <w:sz w:val="28"/>
        </w:rPr>
        <w:t>
      Допускается подписание сертификата соответствия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bookmarkEnd w:id="1752"/>
    <w:bookmarkStart w:name="z2749" w:id="1753"/>
    <w:p>
      <w:pPr>
        <w:spacing w:after="0"/>
        <w:ind w:left="0"/>
        <w:jc w:val="both"/>
      </w:pPr>
      <w:r>
        <w:rPr>
          <w:rFonts w:ascii="Times New Roman"/>
          <w:b w:val="false"/>
          <w:i w:val="false"/>
          <w:color w:val="000000"/>
          <w:sz w:val="28"/>
        </w:rPr>
        <w:t>
      Сертификат соответствия действителен только при наличии регистрационного номера.</w:t>
      </w:r>
    </w:p>
    <w:bookmarkEnd w:id="1753"/>
    <w:bookmarkStart w:name="z2750" w:id="1754"/>
    <w:p>
      <w:pPr>
        <w:spacing w:after="0"/>
        <w:ind w:left="0"/>
        <w:jc w:val="both"/>
      </w:pPr>
      <w:r>
        <w:rPr>
          <w:rFonts w:ascii="Times New Roman"/>
          <w:b w:val="false"/>
          <w:i w:val="false"/>
          <w:color w:val="000000"/>
          <w:sz w:val="28"/>
        </w:rPr>
        <w:t>
      162.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bookmarkEnd w:id="1754"/>
    <w:bookmarkStart w:name="z2751" w:id="1755"/>
    <w:p>
      <w:pPr>
        <w:spacing w:after="0"/>
        <w:ind w:left="0"/>
        <w:jc w:val="both"/>
      </w:pPr>
      <w:r>
        <w:rPr>
          <w:rFonts w:ascii="Times New Roman"/>
          <w:b w:val="false"/>
          <w:i w:val="false"/>
          <w:color w:val="000000"/>
          <w:sz w:val="28"/>
        </w:rPr>
        <w:t>
      163. Сертификат соответствия должен включать перечень конкретных видов и типов продукции, на которые распространяется его действие.</w:t>
      </w:r>
    </w:p>
    <w:bookmarkEnd w:id="1755"/>
    <w:bookmarkStart w:name="z2752" w:id="1756"/>
    <w:p>
      <w:pPr>
        <w:spacing w:after="0"/>
        <w:ind w:left="0"/>
        <w:jc w:val="both"/>
      </w:pPr>
      <w:r>
        <w:rPr>
          <w:rFonts w:ascii="Times New Roman"/>
          <w:b w:val="false"/>
          <w:i w:val="false"/>
          <w:color w:val="000000"/>
          <w:sz w:val="28"/>
        </w:rPr>
        <w:t>
      164.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bookmarkEnd w:id="1756"/>
    <w:bookmarkStart w:name="z2753" w:id="1757"/>
    <w:p>
      <w:pPr>
        <w:spacing w:after="0"/>
        <w:ind w:left="0"/>
        <w:jc w:val="both"/>
      </w:pPr>
      <w:r>
        <w:rPr>
          <w:rFonts w:ascii="Times New Roman"/>
          <w:b w:val="false"/>
          <w:i w:val="false"/>
          <w:color w:val="000000"/>
          <w:sz w:val="28"/>
        </w:rPr>
        <w:t>
      165.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bookmarkEnd w:id="1757"/>
    <w:bookmarkStart w:name="z2754" w:id="1758"/>
    <w:p>
      <w:pPr>
        <w:spacing w:after="0"/>
        <w:ind w:left="0"/>
        <w:jc w:val="both"/>
      </w:pPr>
      <w:r>
        <w:rPr>
          <w:rFonts w:ascii="Times New Roman"/>
          <w:b w:val="false"/>
          <w:i w:val="false"/>
          <w:color w:val="000000"/>
          <w:sz w:val="28"/>
        </w:rPr>
        <w:t xml:space="preserve">
      166.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 </w:t>
      </w:r>
    </w:p>
    <w:bookmarkEnd w:id="1758"/>
    <w:bookmarkStart w:name="z2755" w:id="1759"/>
    <w:p>
      <w:pPr>
        <w:spacing w:after="0"/>
        <w:ind w:left="0"/>
        <w:jc w:val="both"/>
      </w:pPr>
      <w:r>
        <w:rPr>
          <w:rFonts w:ascii="Times New Roman"/>
          <w:b w:val="false"/>
          <w:i w:val="false"/>
          <w:color w:val="000000"/>
          <w:sz w:val="28"/>
        </w:rPr>
        <w:t>
      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bookmarkEnd w:id="1759"/>
    <w:bookmarkStart w:name="z2756" w:id="1760"/>
    <w:p>
      <w:pPr>
        <w:spacing w:after="0"/>
        <w:ind w:left="0"/>
        <w:jc w:val="both"/>
      </w:pPr>
      <w:r>
        <w:rPr>
          <w:rFonts w:ascii="Times New Roman"/>
          <w:b w:val="false"/>
          <w:i w:val="false"/>
          <w:color w:val="000000"/>
          <w:sz w:val="28"/>
        </w:rPr>
        <w:t>
      167.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bookmarkEnd w:id="1760"/>
    <w:bookmarkStart w:name="z2757" w:id="1761"/>
    <w:p>
      <w:pPr>
        <w:spacing w:after="0"/>
        <w:ind w:left="0"/>
        <w:jc w:val="both"/>
      </w:pPr>
      <w:r>
        <w:rPr>
          <w:rFonts w:ascii="Times New Roman"/>
          <w:b w:val="false"/>
          <w:i w:val="false"/>
          <w:color w:val="000000"/>
          <w:sz w:val="28"/>
        </w:rPr>
        <w:t>
      168. Замена или выдача дубликата сертификата соответствия осуществляется в порядке, предусмотренном типовыми схемами.</w:t>
      </w:r>
    </w:p>
    <w:bookmarkEnd w:id="1761"/>
    <w:bookmarkStart w:name="z2758" w:id="1762"/>
    <w:p>
      <w:pPr>
        <w:spacing w:after="0"/>
        <w:ind w:left="0"/>
        <w:jc w:val="both"/>
      </w:pPr>
      <w:r>
        <w:rPr>
          <w:rFonts w:ascii="Times New Roman"/>
          <w:b w:val="false"/>
          <w:i w:val="false"/>
          <w:color w:val="000000"/>
          <w:sz w:val="28"/>
        </w:rPr>
        <w:t>
      169.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bookmarkEnd w:id="1762"/>
    <w:bookmarkStart w:name="z2759" w:id="1763"/>
    <w:p>
      <w:pPr>
        <w:spacing w:after="0"/>
        <w:ind w:left="0"/>
        <w:jc w:val="both"/>
      </w:pPr>
      <w:r>
        <w:rPr>
          <w:rFonts w:ascii="Times New Roman"/>
          <w:b w:val="false"/>
          <w:i w:val="false"/>
          <w:color w:val="000000"/>
          <w:sz w:val="28"/>
        </w:rPr>
        <w:t>
      170.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bookmarkEnd w:id="1763"/>
    <w:bookmarkStart w:name="z2760" w:id="1764"/>
    <w:p>
      <w:pPr>
        <w:spacing w:after="0"/>
        <w:ind w:left="0"/>
        <w:jc w:val="both"/>
      </w:pPr>
      <w:r>
        <w:rPr>
          <w:rFonts w:ascii="Times New Roman"/>
          <w:b w:val="false"/>
          <w:i w:val="false"/>
          <w:color w:val="000000"/>
          <w:sz w:val="28"/>
        </w:rPr>
        <w:t>
      171. Критериями определения периодичности и объема периодической оценки сертифицированной продукции являются:</w:t>
      </w:r>
    </w:p>
    <w:bookmarkEnd w:id="1764"/>
    <w:bookmarkStart w:name="z2761" w:id="1765"/>
    <w:p>
      <w:pPr>
        <w:spacing w:after="0"/>
        <w:ind w:left="0"/>
        <w:jc w:val="both"/>
      </w:pPr>
      <w:r>
        <w:rPr>
          <w:rFonts w:ascii="Times New Roman"/>
          <w:b w:val="false"/>
          <w:i w:val="false"/>
          <w:color w:val="000000"/>
          <w:sz w:val="28"/>
        </w:rPr>
        <w:t>
      а) степень потенциальной опасности продукции;</w:t>
      </w:r>
    </w:p>
    <w:bookmarkEnd w:id="1765"/>
    <w:bookmarkStart w:name="z2762" w:id="1766"/>
    <w:p>
      <w:pPr>
        <w:spacing w:after="0"/>
        <w:ind w:left="0"/>
        <w:jc w:val="both"/>
      </w:pPr>
      <w:r>
        <w:rPr>
          <w:rFonts w:ascii="Times New Roman"/>
          <w:b w:val="false"/>
          <w:i w:val="false"/>
          <w:color w:val="000000"/>
          <w:sz w:val="28"/>
        </w:rPr>
        <w:t>
      б) результаты проведенной сертификации продукции;</w:t>
      </w:r>
    </w:p>
    <w:bookmarkEnd w:id="1766"/>
    <w:bookmarkStart w:name="z2763" w:id="1767"/>
    <w:p>
      <w:pPr>
        <w:spacing w:after="0"/>
        <w:ind w:left="0"/>
        <w:jc w:val="both"/>
      </w:pPr>
      <w:r>
        <w:rPr>
          <w:rFonts w:ascii="Times New Roman"/>
          <w:b w:val="false"/>
          <w:i w:val="false"/>
          <w:color w:val="000000"/>
          <w:sz w:val="28"/>
        </w:rPr>
        <w:t>
      в) стабильность производства продукции;</w:t>
      </w:r>
    </w:p>
    <w:bookmarkEnd w:id="1767"/>
    <w:bookmarkStart w:name="z2764" w:id="1768"/>
    <w:p>
      <w:pPr>
        <w:spacing w:after="0"/>
        <w:ind w:left="0"/>
        <w:jc w:val="both"/>
      </w:pPr>
      <w:r>
        <w:rPr>
          <w:rFonts w:ascii="Times New Roman"/>
          <w:b w:val="false"/>
          <w:i w:val="false"/>
          <w:color w:val="000000"/>
          <w:sz w:val="28"/>
        </w:rPr>
        <w:t>
      г) объем выпуска продукции;</w:t>
      </w:r>
    </w:p>
    <w:bookmarkEnd w:id="1768"/>
    <w:bookmarkStart w:name="z2765" w:id="1769"/>
    <w:p>
      <w:pPr>
        <w:spacing w:after="0"/>
        <w:ind w:left="0"/>
        <w:jc w:val="both"/>
      </w:pPr>
      <w:r>
        <w:rPr>
          <w:rFonts w:ascii="Times New Roman"/>
          <w:b w:val="false"/>
          <w:i w:val="false"/>
          <w:color w:val="000000"/>
          <w:sz w:val="28"/>
        </w:rPr>
        <w:t>
      д) наличие сертифицированной системы менеджмента.</w:t>
      </w:r>
    </w:p>
    <w:bookmarkEnd w:id="1769"/>
    <w:bookmarkStart w:name="z2766" w:id="1770"/>
    <w:p>
      <w:pPr>
        <w:spacing w:after="0"/>
        <w:ind w:left="0"/>
        <w:jc w:val="both"/>
      </w:pPr>
      <w:r>
        <w:rPr>
          <w:rFonts w:ascii="Times New Roman"/>
          <w:b w:val="false"/>
          <w:i w:val="false"/>
          <w:color w:val="000000"/>
          <w:sz w:val="28"/>
        </w:rPr>
        <w:t>
      172.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bookmarkEnd w:id="1770"/>
    <w:bookmarkStart w:name="z2767" w:id="1771"/>
    <w:p>
      <w:pPr>
        <w:spacing w:after="0"/>
        <w:ind w:left="0"/>
        <w:jc w:val="both"/>
      </w:pPr>
      <w:r>
        <w:rPr>
          <w:rFonts w:ascii="Times New Roman"/>
          <w:b w:val="false"/>
          <w:i w:val="false"/>
          <w:color w:val="000000"/>
          <w:sz w:val="28"/>
        </w:rPr>
        <w:t>
      173. Внеплановая периодическая оценка сертифицированной продукции проводится в следующих случаях:</w:t>
      </w:r>
    </w:p>
    <w:bookmarkEnd w:id="1771"/>
    <w:bookmarkStart w:name="z2768" w:id="1772"/>
    <w:p>
      <w:pPr>
        <w:spacing w:after="0"/>
        <w:ind w:left="0"/>
        <w:jc w:val="both"/>
      </w:pPr>
      <w:r>
        <w:rPr>
          <w:rFonts w:ascii="Times New Roman"/>
          <w:b w:val="false"/>
          <w:i w:val="false"/>
          <w:color w:val="000000"/>
          <w:sz w:val="28"/>
        </w:rPr>
        <w:t>
      а) при наличии информации (подтверждающих документов) о претензиях к безопасности продукции.</w:t>
      </w:r>
    </w:p>
    <w:bookmarkEnd w:id="1772"/>
    <w:bookmarkStart w:name="z2769" w:id="1773"/>
    <w:p>
      <w:pPr>
        <w:spacing w:after="0"/>
        <w:ind w:left="0"/>
        <w:jc w:val="both"/>
      </w:pPr>
      <w:r>
        <w:rPr>
          <w:rFonts w:ascii="Times New Roman"/>
          <w:b w:val="false"/>
          <w:i w:val="false"/>
          <w:color w:val="000000"/>
          <w:sz w:val="28"/>
        </w:rPr>
        <w:t>
      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bookmarkEnd w:id="1773"/>
    <w:bookmarkStart w:name="z2770" w:id="1774"/>
    <w:p>
      <w:pPr>
        <w:spacing w:after="0"/>
        <w:ind w:left="0"/>
        <w:jc w:val="both"/>
      </w:pPr>
      <w:r>
        <w:rPr>
          <w:rFonts w:ascii="Times New Roman"/>
          <w:b w:val="false"/>
          <w:i w:val="false"/>
          <w:color w:val="000000"/>
          <w:sz w:val="28"/>
        </w:rPr>
        <w:t>
      б) если изготовитель не производит сертифицированную продукцию в течение срока, превышающего 1 календарный год.</w:t>
      </w:r>
    </w:p>
    <w:bookmarkEnd w:id="1774"/>
    <w:bookmarkStart w:name="z2771" w:id="1775"/>
    <w:p>
      <w:pPr>
        <w:spacing w:after="0"/>
        <w:ind w:left="0"/>
        <w:jc w:val="both"/>
      </w:pPr>
      <w:r>
        <w:rPr>
          <w:rFonts w:ascii="Times New Roman"/>
          <w:b w:val="false"/>
          <w:i w:val="false"/>
          <w:color w:val="000000"/>
          <w:sz w:val="28"/>
        </w:rPr>
        <w:t>
      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bookmarkEnd w:id="1775"/>
    <w:bookmarkStart w:name="z2772" w:id="1776"/>
    <w:p>
      <w:pPr>
        <w:spacing w:after="0"/>
        <w:ind w:left="0"/>
        <w:jc w:val="both"/>
      </w:pPr>
      <w:r>
        <w:rPr>
          <w:rFonts w:ascii="Times New Roman"/>
          <w:b w:val="false"/>
          <w:i w:val="false"/>
          <w:color w:val="000000"/>
          <w:sz w:val="28"/>
        </w:rPr>
        <w:t>
      174. Периодическая оценка сертифицированной продукции включает в себя:</w:t>
      </w:r>
    </w:p>
    <w:bookmarkEnd w:id="1776"/>
    <w:bookmarkStart w:name="z2773" w:id="1777"/>
    <w:p>
      <w:pPr>
        <w:spacing w:after="0"/>
        <w:ind w:left="0"/>
        <w:jc w:val="both"/>
      </w:pPr>
      <w:r>
        <w:rPr>
          <w:rFonts w:ascii="Times New Roman"/>
          <w:b w:val="false"/>
          <w:i w:val="false"/>
          <w:color w:val="000000"/>
          <w:sz w:val="28"/>
        </w:rPr>
        <w:t>
      а) анализ материалов, полученных в ходе сертификации продукции;</w:t>
      </w:r>
    </w:p>
    <w:bookmarkEnd w:id="1777"/>
    <w:bookmarkStart w:name="z2774" w:id="1778"/>
    <w:p>
      <w:pPr>
        <w:spacing w:after="0"/>
        <w:ind w:left="0"/>
        <w:jc w:val="both"/>
      </w:pPr>
      <w:r>
        <w:rPr>
          <w:rFonts w:ascii="Times New Roman"/>
          <w:b w:val="false"/>
          <w:i w:val="false"/>
          <w:color w:val="000000"/>
          <w:sz w:val="28"/>
        </w:rPr>
        <w:t>
      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bookmarkEnd w:id="1778"/>
    <w:bookmarkStart w:name="z2775" w:id="1779"/>
    <w:p>
      <w:pPr>
        <w:spacing w:after="0"/>
        <w:ind w:left="0"/>
        <w:jc w:val="both"/>
      </w:pPr>
      <w:r>
        <w:rPr>
          <w:rFonts w:ascii="Times New Roman"/>
          <w:b w:val="false"/>
          <w:i w:val="false"/>
          <w:color w:val="000000"/>
          <w:sz w:val="28"/>
        </w:rPr>
        <w:t>
      в) проверку соответствия документов на сертифицированную продукцию требованиям настоящего технического регламента;</w:t>
      </w:r>
    </w:p>
    <w:bookmarkEnd w:id="1779"/>
    <w:bookmarkStart w:name="z2776" w:id="1780"/>
    <w:p>
      <w:pPr>
        <w:spacing w:after="0"/>
        <w:ind w:left="0"/>
        <w:jc w:val="both"/>
      </w:pPr>
      <w:r>
        <w:rPr>
          <w:rFonts w:ascii="Times New Roman"/>
          <w:b w:val="false"/>
          <w:i w:val="false"/>
          <w:color w:val="000000"/>
          <w:sz w:val="28"/>
        </w:rPr>
        <w:t>
      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bookmarkEnd w:id="1780"/>
    <w:bookmarkStart w:name="z2777" w:id="1781"/>
    <w:p>
      <w:pPr>
        <w:spacing w:after="0"/>
        <w:ind w:left="0"/>
        <w:jc w:val="both"/>
      </w:pPr>
      <w:r>
        <w:rPr>
          <w:rFonts w:ascii="Times New Roman"/>
          <w:b w:val="false"/>
          <w:i w:val="false"/>
          <w:color w:val="000000"/>
          <w:sz w:val="28"/>
        </w:rPr>
        <w:t>
      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bookmarkEnd w:id="1781"/>
    <w:bookmarkStart w:name="z2778" w:id="1782"/>
    <w:p>
      <w:pPr>
        <w:spacing w:after="0"/>
        <w:ind w:left="0"/>
        <w:jc w:val="both"/>
      </w:pPr>
      <w:r>
        <w:rPr>
          <w:rFonts w:ascii="Times New Roman"/>
          <w:b w:val="false"/>
          <w:i w:val="false"/>
          <w:color w:val="000000"/>
          <w:sz w:val="28"/>
        </w:rPr>
        <w:t>
      е) анализ состояния производства продукции, если это предусмотрено схемой сертификации;</w:t>
      </w:r>
    </w:p>
    <w:bookmarkEnd w:id="1782"/>
    <w:bookmarkStart w:name="z2779" w:id="1783"/>
    <w:p>
      <w:pPr>
        <w:spacing w:after="0"/>
        <w:ind w:left="0"/>
        <w:jc w:val="both"/>
      </w:pPr>
      <w:r>
        <w:rPr>
          <w:rFonts w:ascii="Times New Roman"/>
          <w:b w:val="false"/>
          <w:i w:val="false"/>
          <w:color w:val="000000"/>
          <w:sz w:val="28"/>
        </w:rPr>
        <w:t>
      ж) проверку корректирующих действий по устранению ранее выявленных несоответствий;</w:t>
      </w:r>
    </w:p>
    <w:bookmarkEnd w:id="1783"/>
    <w:bookmarkStart w:name="z2780" w:id="1784"/>
    <w:p>
      <w:pPr>
        <w:spacing w:after="0"/>
        <w:ind w:left="0"/>
        <w:jc w:val="both"/>
      </w:pPr>
      <w:r>
        <w:rPr>
          <w:rFonts w:ascii="Times New Roman"/>
          <w:b w:val="false"/>
          <w:i w:val="false"/>
          <w:color w:val="000000"/>
          <w:sz w:val="28"/>
        </w:rPr>
        <w:t>
      з) проверку правильности маркировки продукции единым знаком обращения продукции на рынке Союза;</w:t>
      </w:r>
    </w:p>
    <w:bookmarkEnd w:id="1784"/>
    <w:bookmarkStart w:name="z2781" w:id="1785"/>
    <w:p>
      <w:pPr>
        <w:spacing w:after="0"/>
        <w:ind w:left="0"/>
        <w:jc w:val="both"/>
      </w:pPr>
      <w:r>
        <w:rPr>
          <w:rFonts w:ascii="Times New Roman"/>
          <w:b w:val="false"/>
          <w:i w:val="false"/>
          <w:color w:val="000000"/>
          <w:sz w:val="28"/>
        </w:rPr>
        <w:t>
      и) анализ рекламаций на сертифицированную продукцию.</w:t>
      </w:r>
    </w:p>
    <w:bookmarkEnd w:id="1785"/>
    <w:bookmarkStart w:name="z2782" w:id="1786"/>
    <w:p>
      <w:pPr>
        <w:spacing w:after="0"/>
        <w:ind w:left="0"/>
        <w:jc w:val="both"/>
      </w:pPr>
      <w:r>
        <w:rPr>
          <w:rFonts w:ascii="Times New Roman"/>
          <w:b w:val="false"/>
          <w:i w:val="false"/>
          <w:color w:val="000000"/>
          <w:sz w:val="28"/>
        </w:rPr>
        <w:t>
      175.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bookmarkEnd w:id="1786"/>
    <w:bookmarkStart w:name="z2783" w:id="1787"/>
    <w:p>
      <w:pPr>
        <w:spacing w:after="0"/>
        <w:ind w:left="0"/>
        <w:jc w:val="both"/>
      </w:pPr>
      <w:r>
        <w:rPr>
          <w:rFonts w:ascii="Times New Roman"/>
          <w:b w:val="false"/>
          <w:i w:val="false"/>
          <w:color w:val="000000"/>
          <w:sz w:val="28"/>
        </w:rPr>
        <w:t>
      176. Результаты периодической оценки сертифицированной продукции оформляются актом о проведении периодической оценки сертифицированной продукции.</w:t>
      </w:r>
    </w:p>
    <w:bookmarkEnd w:id="1787"/>
    <w:bookmarkStart w:name="z2784" w:id="1788"/>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174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bookmarkEnd w:id="1788"/>
    <w:bookmarkStart w:name="z2785" w:id="1789"/>
    <w:p>
      <w:pPr>
        <w:spacing w:after="0"/>
        <w:ind w:left="0"/>
        <w:jc w:val="both"/>
      </w:pPr>
      <w:r>
        <w:rPr>
          <w:rFonts w:ascii="Times New Roman"/>
          <w:b w:val="false"/>
          <w:i w:val="false"/>
          <w:color w:val="000000"/>
          <w:sz w:val="28"/>
        </w:rPr>
        <w:t>
      177.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устанавливается органом по сертификации с учетом объема исследований (испытаний) и измерений.</w:t>
      </w:r>
    </w:p>
    <w:bookmarkEnd w:id="1789"/>
    <w:bookmarkStart w:name="z2786" w:id="1790"/>
    <w:p>
      <w:pPr>
        <w:spacing w:after="0"/>
        <w:ind w:left="0"/>
        <w:jc w:val="both"/>
      </w:pPr>
      <w:r>
        <w:rPr>
          <w:rFonts w:ascii="Times New Roman"/>
          <w:b w:val="false"/>
          <w:i w:val="false"/>
          <w:color w:val="000000"/>
          <w:sz w:val="28"/>
        </w:rPr>
        <w:t>
      178.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проверка проводится в соответствии с пунктом 174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bookmarkEnd w:id="1790"/>
    <w:bookmarkStart w:name="z2787" w:id="1791"/>
    <w:p>
      <w:pPr>
        <w:spacing w:after="0"/>
        <w:ind w:left="0"/>
        <w:jc w:val="both"/>
      </w:pPr>
      <w:r>
        <w:rPr>
          <w:rFonts w:ascii="Times New Roman"/>
          <w:b w:val="false"/>
          <w:i w:val="false"/>
          <w:color w:val="000000"/>
          <w:sz w:val="28"/>
        </w:rPr>
        <w:t>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173 настоящего технического регламента.</w:t>
      </w:r>
    </w:p>
    <w:bookmarkEnd w:id="1791"/>
    <w:bookmarkStart w:name="z2788" w:id="1792"/>
    <w:p>
      <w:pPr>
        <w:spacing w:after="0"/>
        <w:ind w:left="0"/>
        <w:jc w:val="both"/>
      </w:pPr>
      <w:r>
        <w:rPr>
          <w:rFonts w:ascii="Times New Roman"/>
          <w:b w:val="false"/>
          <w:i w:val="false"/>
          <w:color w:val="000000"/>
          <w:sz w:val="28"/>
        </w:rPr>
        <w:t xml:space="preserve">
      179. В случае отсутствия результатов исследований (испытаний) и измерений в течение 6 месяцев с даты анализа состояния производства продукции в соответствии с подпунктом "е" пункта 174 настоящего технического регламента действие сертификата соответствия приостанавливается. </w:t>
      </w:r>
    </w:p>
    <w:bookmarkEnd w:id="1792"/>
    <w:bookmarkStart w:name="z2789" w:id="1793"/>
    <w:p>
      <w:pPr>
        <w:spacing w:after="0"/>
        <w:ind w:left="0"/>
        <w:jc w:val="both"/>
      </w:pPr>
      <w:r>
        <w:rPr>
          <w:rFonts w:ascii="Times New Roman"/>
          <w:b w:val="false"/>
          <w:i w:val="false"/>
          <w:color w:val="000000"/>
          <w:sz w:val="28"/>
        </w:rPr>
        <w:t>
      180. Возобновление действия сертификата соответствия возможно после проведения исследований (испытаний) и измерений образцов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174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174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bookmarkEnd w:id="1793"/>
    <w:bookmarkStart w:name="z2790" w:id="1794"/>
    <w:p>
      <w:pPr>
        <w:spacing w:after="0"/>
        <w:ind w:left="0"/>
        <w:jc w:val="both"/>
      </w:pPr>
      <w:r>
        <w:rPr>
          <w:rFonts w:ascii="Times New Roman"/>
          <w:b w:val="false"/>
          <w:i w:val="false"/>
          <w:color w:val="000000"/>
          <w:sz w:val="28"/>
        </w:rPr>
        <w:t>
      181. По результатам периодической оценки сертифицированной продукции может быть принято одно из следующих решений:</w:t>
      </w:r>
    </w:p>
    <w:bookmarkEnd w:id="1794"/>
    <w:bookmarkStart w:name="z2791" w:id="1795"/>
    <w:p>
      <w:pPr>
        <w:spacing w:after="0"/>
        <w:ind w:left="0"/>
        <w:jc w:val="both"/>
      </w:pPr>
      <w:r>
        <w:rPr>
          <w:rFonts w:ascii="Times New Roman"/>
          <w:b w:val="false"/>
          <w:i w:val="false"/>
          <w:color w:val="000000"/>
          <w:sz w:val="28"/>
        </w:rPr>
        <w:t>
      а) сертификат соответствия продолжает действовать, если продукция соответствует требованиям настоящего технического регламента;</w:t>
      </w:r>
    </w:p>
    <w:bookmarkEnd w:id="1795"/>
    <w:bookmarkStart w:name="z2792" w:id="1796"/>
    <w:p>
      <w:pPr>
        <w:spacing w:after="0"/>
        <w:ind w:left="0"/>
        <w:jc w:val="both"/>
      </w:pPr>
      <w:r>
        <w:rPr>
          <w:rFonts w:ascii="Times New Roman"/>
          <w:b w:val="false"/>
          <w:i w:val="false"/>
          <w:color w:val="000000"/>
          <w:sz w:val="28"/>
        </w:rPr>
        <w:t>
      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bookmarkEnd w:id="1796"/>
    <w:bookmarkStart w:name="z2793" w:id="1797"/>
    <w:p>
      <w:pPr>
        <w:spacing w:after="0"/>
        <w:ind w:left="0"/>
        <w:jc w:val="both"/>
      </w:pPr>
      <w:r>
        <w:rPr>
          <w:rFonts w:ascii="Times New Roman"/>
          <w:b w:val="false"/>
          <w:i w:val="false"/>
          <w:color w:val="000000"/>
          <w:sz w:val="28"/>
        </w:rPr>
        <w:t>
      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bookmarkEnd w:id="1797"/>
    <w:bookmarkStart w:name="z2794" w:id="1798"/>
    <w:p>
      <w:pPr>
        <w:spacing w:after="0"/>
        <w:ind w:left="0"/>
        <w:jc w:val="both"/>
      </w:pPr>
      <w:r>
        <w:rPr>
          <w:rFonts w:ascii="Times New Roman"/>
          <w:b w:val="false"/>
          <w:i w:val="false"/>
          <w:color w:val="000000"/>
          <w:sz w:val="28"/>
        </w:rPr>
        <w:t>
      182.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1798"/>
    <w:bookmarkStart w:name="z2795" w:id="1799"/>
    <w:p>
      <w:pPr>
        <w:spacing w:after="0"/>
        <w:ind w:left="0"/>
        <w:jc w:val="both"/>
      </w:pPr>
      <w:r>
        <w:rPr>
          <w:rFonts w:ascii="Times New Roman"/>
          <w:b w:val="false"/>
          <w:i w:val="false"/>
          <w:color w:val="000000"/>
          <w:sz w:val="28"/>
        </w:rPr>
        <w:t>
      183.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bookmarkEnd w:id="1799"/>
    <w:bookmarkStart w:name="z2796" w:id="1800"/>
    <w:p>
      <w:pPr>
        <w:spacing w:after="0"/>
        <w:ind w:left="0"/>
        <w:jc w:val="both"/>
      </w:pPr>
      <w:r>
        <w:rPr>
          <w:rFonts w:ascii="Times New Roman"/>
          <w:b w:val="false"/>
          <w:i w:val="false"/>
          <w:color w:val="000000"/>
          <w:sz w:val="28"/>
        </w:rPr>
        <w:t>
      184. Приостановление или прекращение действия сертификата соответствия осуществляется в порядке, предусмотренном типовыми схемами.</w:t>
      </w:r>
    </w:p>
    <w:bookmarkEnd w:id="1800"/>
    <w:bookmarkStart w:name="z2797" w:id="1801"/>
    <w:p>
      <w:pPr>
        <w:spacing w:after="0"/>
        <w:ind w:left="0"/>
        <w:jc w:val="both"/>
      </w:pPr>
      <w:r>
        <w:rPr>
          <w:rFonts w:ascii="Times New Roman"/>
          <w:b w:val="false"/>
          <w:i w:val="false"/>
          <w:color w:val="000000"/>
          <w:sz w:val="28"/>
        </w:rPr>
        <w:t>
      185.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bookmarkEnd w:id="1801"/>
    <w:bookmarkStart w:name="z2798" w:id="1802"/>
    <w:p>
      <w:pPr>
        <w:spacing w:after="0"/>
        <w:ind w:left="0"/>
        <w:jc w:val="both"/>
      </w:pPr>
      <w:r>
        <w:rPr>
          <w:rFonts w:ascii="Times New Roman"/>
          <w:b w:val="false"/>
          <w:i w:val="false"/>
          <w:color w:val="000000"/>
          <w:sz w:val="28"/>
        </w:rPr>
        <w:t>
      186. Объекты инфраструктуры высокоскоростного железнодорожного транспорта, строительство которых закончено, должны быть подвергнуты процедуре приемки в эксплуатацию.</w:t>
      </w:r>
    </w:p>
    <w:bookmarkEnd w:id="1802"/>
    <w:bookmarkStart w:name="z2799" w:id="1803"/>
    <w:p>
      <w:pPr>
        <w:spacing w:after="0"/>
        <w:ind w:left="0"/>
        <w:jc w:val="both"/>
      </w:pPr>
      <w:r>
        <w:rPr>
          <w:rFonts w:ascii="Times New Roman"/>
          <w:b w:val="false"/>
          <w:i w:val="false"/>
          <w:color w:val="000000"/>
          <w:sz w:val="28"/>
        </w:rPr>
        <w:t>
      187.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bookmarkEnd w:id="1803"/>
    <w:bookmarkStart w:name="z2800" w:id="1804"/>
    <w:p>
      <w:pPr>
        <w:spacing w:after="0"/>
        <w:ind w:left="0"/>
        <w:jc w:val="both"/>
      </w:pPr>
      <w:r>
        <w:rPr>
          <w:rFonts w:ascii="Times New Roman"/>
          <w:b w:val="false"/>
          <w:i w:val="false"/>
          <w:color w:val="000000"/>
          <w:sz w:val="28"/>
        </w:rPr>
        <w:t>
      188. Приемка в эксплуатацию осуществляется приемочной комиссией, назначаемой заказчиком.</w:t>
      </w:r>
    </w:p>
    <w:bookmarkEnd w:id="1804"/>
    <w:bookmarkStart w:name="z2801" w:id="1805"/>
    <w:p>
      <w:pPr>
        <w:spacing w:after="0"/>
        <w:ind w:left="0"/>
        <w:jc w:val="both"/>
      </w:pPr>
      <w:r>
        <w:rPr>
          <w:rFonts w:ascii="Times New Roman"/>
          <w:b w:val="false"/>
          <w:i w:val="false"/>
          <w:color w:val="000000"/>
          <w:sz w:val="28"/>
        </w:rPr>
        <w:t>
      Приемка в эксплуатацию железнодорожных путей, а также объектов инфраструктуры высокоскоростного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bookmarkEnd w:id="1805"/>
    <w:bookmarkStart w:name="z2802" w:id="1806"/>
    <w:p>
      <w:pPr>
        <w:spacing w:after="0"/>
        <w:ind w:left="0"/>
        <w:jc w:val="both"/>
      </w:pPr>
      <w:r>
        <w:rPr>
          <w:rFonts w:ascii="Times New Roman"/>
          <w:b w:val="false"/>
          <w:i w:val="false"/>
          <w:color w:val="000000"/>
          <w:sz w:val="28"/>
        </w:rPr>
        <w:t>
      189. Для проверки готовности объектов инфраструктуры высокоскоростного железнодорожного транспорта, строительство которых закончено, к предъявлению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bookmarkEnd w:id="1806"/>
    <w:bookmarkStart w:name="z2803" w:id="1807"/>
    <w:p>
      <w:pPr>
        <w:spacing w:after="0"/>
        <w:ind w:left="0"/>
        <w:jc w:val="both"/>
      </w:pPr>
      <w:r>
        <w:rPr>
          <w:rFonts w:ascii="Times New Roman"/>
          <w:b w:val="false"/>
          <w:i w:val="false"/>
          <w:color w:val="000000"/>
          <w:sz w:val="28"/>
        </w:rPr>
        <w:t>
      190. Решение рабочей комиссии о готовности объектов инфраструктуры высокоскоростного железнодорожного транспорта к приемке в эксплуатацию выносится:</w:t>
      </w:r>
    </w:p>
    <w:bookmarkEnd w:id="1807"/>
    <w:bookmarkStart w:name="z2804" w:id="1808"/>
    <w:p>
      <w:pPr>
        <w:spacing w:after="0"/>
        <w:ind w:left="0"/>
        <w:jc w:val="both"/>
      </w:pPr>
      <w:r>
        <w:rPr>
          <w:rFonts w:ascii="Times New Roman"/>
          <w:b w:val="false"/>
          <w:i w:val="false"/>
          <w:color w:val="000000"/>
          <w:sz w:val="28"/>
        </w:rPr>
        <w:t>
      а) по результатам проверки соответствия объектов инфраструктуры высокоскоростного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bookmarkEnd w:id="1808"/>
    <w:bookmarkStart w:name="z2805" w:id="1809"/>
    <w:p>
      <w:pPr>
        <w:spacing w:after="0"/>
        <w:ind w:left="0"/>
        <w:jc w:val="both"/>
      </w:pPr>
      <w:r>
        <w:rPr>
          <w:rFonts w:ascii="Times New Roman"/>
          <w:b w:val="false"/>
          <w:i w:val="false"/>
          <w:color w:val="000000"/>
          <w:sz w:val="28"/>
        </w:rPr>
        <w:t>
      б) по результатам анализа исполнительной документации, разрабатываемой подрядчиком;</w:t>
      </w:r>
    </w:p>
    <w:bookmarkEnd w:id="1809"/>
    <w:bookmarkStart w:name="z2806" w:id="1810"/>
    <w:p>
      <w:pPr>
        <w:spacing w:after="0"/>
        <w:ind w:left="0"/>
        <w:jc w:val="both"/>
      </w:pPr>
      <w:r>
        <w:rPr>
          <w:rFonts w:ascii="Times New Roman"/>
          <w:b w:val="false"/>
          <w:i w:val="false"/>
          <w:color w:val="000000"/>
          <w:sz w:val="28"/>
        </w:rPr>
        <w:t>
      в) на основании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bookmarkEnd w:id="1810"/>
    <w:bookmarkStart w:name="z2807" w:id="1811"/>
    <w:p>
      <w:pPr>
        <w:spacing w:after="0"/>
        <w:ind w:left="0"/>
        <w:jc w:val="both"/>
      </w:pPr>
      <w:r>
        <w:rPr>
          <w:rFonts w:ascii="Times New Roman"/>
          <w:b w:val="false"/>
          <w:i w:val="false"/>
          <w:color w:val="000000"/>
          <w:sz w:val="28"/>
        </w:rPr>
        <w:t>
      191. По результатам проверки рабочая комиссия составляет заключение о готовности объектов инфраструктуры высокоскоростного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высокоскоростного железнодорожного транспорта приемочной комиссией.</w:t>
      </w:r>
    </w:p>
    <w:bookmarkEnd w:id="1811"/>
    <w:bookmarkStart w:name="z2808" w:id="1812"/>
    <w:p>
      <w:pPr>
        <w:spacing w:after="0"/>
        <w:ind w:left="0"/>
        <w:jc w:val="both"/>
      </w:pPr>
      <w:r>
        <w:rPr>
          <w:rFonts w:ascii="Times New Roman"/>
          <w:b w:val="false"/>
          <w:i w:val="false"/>
          <w:color w:val="000000"/>
          <w:sz w:val="28"/>
        </w:rPr>
        <w:t>
      192. Приемочные комиссии обязаны осуществить проверку устранения несоответствий, выявленных рабочими комиссиями, и готовности объектов инфраструктуры высокоскоростного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высокоскоростного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bookmarkEnd w:id="1812"/>
    <w:bookmarkStart w:name="z2809" w:id="1813"/>
    <w:p>
      <w:pPr>
        <w:spacing w:after="0"/>
        <w:ind w:left="0"/>
        <w:jc w:val="both"/>
      </w:pPr>
      <w:r>
        <w:rPr>
          <w:rFonts w:ascii="Times New Roman"/>
          <w:b w:val="false"/>
          <w:i w:val="false"/>
          <w:color w:val="000000"/>
          <w:sz w:val="28"/>
        </w:rPr>
        <w:t>
      Акт о приемке в эксплуатацию объектов инфраструктуры высокоскоростного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bookmarkEnd w:id="1813"/>
    <w:bookmarkStart w:name="z2810" w:id="1814"/>
    <w:p>
      <w:pPr>
        <w:spacing w:after="0"/>
        <w:ind w:left="0"/>
        <w:jc w:val="both"/>
      </w:pPr>
      <w:r>
        <w:rPr>
          <w:rFonts w:ascii="Times New Roman"/>
          <w:b w:val="false"/>
          <w:i w:val="false"/>
          <w:color w:val="000000"/>
          <w:sz w:val="28"/>
        </w:rPr>
        <w:t>
      Указанные замечания должны быть сняты с участием органов, выдавших заключение.</w:t>
      </w:r>
    </w:p>
    <w:bookmarkEnd w:id="1814"/>
    <w:bookmarkStart w:name="z2811" w:id="1815"/>
    <w:p>
      <w:pPr>
        <w:spacing w:after="0"/>
        <w:ind w:left="0"/>
        <w:jc w:val="both"/>
      </w:pPr>
      <w:r>
        <w:rPr>
          <w:rFonts w:ascii="Times New Roman"/>
          <w:b w:val="false"/>
          <w:i w:val="false"/>
          <w:color w:val="000000"/>
          <w:sz w:val="28"/>
        </w:rPr>
        <w:t>
      Объекты инфраструктуры высокоскоростного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bookmarkEnd w:id="1815"/>
    <w:bookmarkStart w:name="z2812" w:id="1816"/>
    <w:p>
      <w:pPr>
        <w:spacing w:after="0"/>
        <w:ind w:left="0"/>
        <w:jc w:val="both"/>
      </w:pPr>
      <w:r>
        <w:rPr>
          <w:rFonts w:ascii="Times New Roman"/>
          <w:b w:val="false"/>
          <w:i w:val="false"/>
          <w:color w:val="000000"/>
          <w:sz w:val="28"/>
        </w:rPr>
        <w:t>
      193. Запрещается ввод в эксплуатацию объектов инфраструктуры высокоскоростного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1816"/>
    <w:bookmarkStart w:name="z2813" w:id="1817"/>
    <w:p>
      <w:pPr>
        <w:spacing w:after="0"/>
        <w:ind w:left="0"/>
        <w:jc w:val="both"/>
      </w:pPr>
      <w:r>
        <w:rPr>
          <w:rFonts w:ascii="Times New Roman"/>
          <w:b w:val="false"/>
          <w:i w:val="false"/>
          <w:color w:val="000000"/>
          <w:sz w:val="28"/>
        </w:rPr>
        <w:t>
      194. Для получения разрешения на ввод объектов инфраструктуры высокоскоростного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высокоскоростного железнодорожного транспорта в эксплуатацию. К заявлению прилагаются документы, предусмотренные законодательством государств-членов.</w:t>
      </w:r>
    </w:p>
    <w:bookmarkEnd w:id="1817"/>
    <w:bookmarkStart w:name="z2814" w:id="1818"/>
    <w:p>
      <w:pPr>
        <w:spacing w:after="0"/>
        <w:ind w:left="0"/>
        <w:jc w:val="both"/>
      </w:pPr>
      <w:r>
        <w:rPr>
          <w:rFonts w:ascii="Times New Roman"/>
          <w:b w:val="false"/>
          <w:i w:val="false"/>
          <w:color w:val="000000"/>
          <w:sz w:val="28"/>
        </w:rPr>
        <w:t>
      При положительном результате проверки представленных документов заказчику выдается разрешение на ввод объектов инфраструктуры высокоскоростного железнодорожного транспорта в эксплуатацию.</w:t>
      </w:r>
    </w:p>
    <w:bookmarkEnd w:id="1818"/>
    <w:bookmarkStart w:name="z2815" w:id="1819"/>
    <w:p>
      <w:pPr>
        <w:spacing w:after="0"/>
        <w:ind w:left="0"/>
        <w:jc w:val="left"/>
      </w:pPr>
      <w:r>
        <w:rPr>
          <w:rFonts w:ascii="Times New Roman"/>
          <w:b/>
          <w:i w:val="false"/>
          <w:color w:val="000000"/>
        </w:rPr>
        <w:t xml:space="preserve"> VIII. Маркировка единым знаком обращения продукции на рынке Союза</w:t>
      </w:r>
    </w:p>
    <w:bookmarkEnd w:id="1819"/>
    <w:bookmarkStart w:name="z2816" w:id="1820"/>
    <w:p>
      <w:pPr>
        <w:spacing w:after="0"/>
        <w:ind w:left="0"/>
        <w:jc w:val="both"/>
      </w:pPr>
      <w:r>
        <w:rPr>
          <w:rFonts w:ascii="Times New Roman"/>
          <w:b w:val="false"/>
          <w:i w:val="false"/>
          <w:color w:val="000000"/>
          <w:sz w:val="28"/>
        </w:rPr>
        <w:t>
      195. Продукция, соответствующая требованиям безопасности и прошедшая процедуру подтверждения соответствия, должна иметь маркировку единым знаком обращения продукции на рынке Союза.</w:t>
      </w:r>
    </w:p>
    <w:bookmarkEnd w:id="1820"/>
    <w:bookmarkStart w:name="z2817" w:id="1821"/>
    <w:p>
      <w:pPr>
        <w:spacing w:after="0"/>
        <w:ind w:left="0"/>
        <w:jc w:val="both"/>
      </w:pPr>
      <w:r>
        <w:rPr>
          <w:rFonts w:ascii="Times New Roman"/>
          <w:b w:val="false"/>
          <w:i w:val="false"/>
          <w:color w:val="000000"/>
          <w:sz w:val="28"/>
        </w:rPr>
        <w:t>
      196. Маркировка единым знаком обращения продукции на рынке Союза осуществляется перед ее выпуском в обращение на рынке Союза.</w:t>
      </w:r>
    </w:p>
    <w:bookmarkEnd w:id="1821"/>
    <w:bookmarkStart w:name="z2818" w:id="1822"/>
    <w:p>
      <w:pPr>
        <w:spacing w:after="0"/>
        <w:ind w:left="0"/>
        <w:jc w:val="both"/>
      </w:pPr>
      <w:r>
        <w:rPr>
          <w:rFonts w:ascii="Times New Roman"/>
          <w:b w:val="false"/>
          <w:i w:val="false"/>
          <w:color w:val="000000"/>
          <w:sz w:val="28"/>
        </w:rPr>
        <w:t>
      197. Единый знак обращения продукции на рынке Союза наносится на каждую единицу продукции.</w:t>
      </w:r>
    </w:p>
    <w:bookmarkEnd w:id="1822"/>
    <w:bookmarkStart w:name="z2819" w:id="1823"/>
    <w:p>
      <w:pPr>
        <w:spacing w:after="0"/>
        <w:ind w:left="0"/>
        <w:jc w:val="both"/>
      </w:pPr>
      <w:r>
        <w:rPr>
          <w:rFonts w:ascii="Times New Roman"/>
          <w:b w:val="false"/>
          <w:i w:val="false"/>
          <w:color w:val="000000"/>
          <w:sz w:val="28"/>
        </w:rPr>
        <w:t>
      Единый знак обращения продукции на рынке Союза наносится на само изделие, а также приводится в прилагаемых к нему эксплуатационных документах.</w:t>
      </w:r>
    </w:p>
    <w:bookmarkEnd w:id="1823"/>
    <w:bookmarkStart w:name="z2820" w:id="1824"/>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bookmarkEnd w:id="1824"/>
    <w:bookmarkStart w:name="z2821" w:id="1825"/>
    <w:p>
      <w:pPr>
        <w:spacing w:after="0"/>
        <w:ind w:left="0"/>
        <w:jc w:val="both"/>
      </w:pPr>
      <w:r>
        <w:rPr>
          <w:rFonts w:ascii="Times New Roman"/>
          <w:b w:val="false"/>
          <w:i w:val="false"/>
          <w:color w:val="000000"/>
          <w:sz w:val="28"/>
        </w:rPr>
        <w:t>
      198.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bookmarkEnd w:id="1825"/>
    <w:bookmarkStart w:name="z2822" w:id="1826"/>
    <w:p>
      <w:pPr>
        <w:spacing w:after="0"/>
        <w:ind w:left="0"/>
        <w:jc w:val="both"/>
      </w:pPr>
      <w:r>
        <w:rPr>
          <w:rFonts w:ascii="Times New Roman"/>
          <w:b w:val="false"/>
          <w:i w:val="false"/>
          <w:color w:val="000000"/>
          <w:sz w:val="28"/>
        </w:rPr>
        <w:t>
      199.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bookmarkEnd w:id="1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2824" w:id="1827"/>
    <w:p>
      <w:pPr>
        <w:spacing w:after="0"/>
        <w:ind w:left="0"/>
        <w:jc w:val="left"/>
      </w:pPr>
      <w:r>
        <w:rPr>
          <w:rFonts w:ascii="Times New Roman"/>
          <w:b/>
          <w:i w:val="false"/>
          <w:color w:val="000000"/>
        </w:rPr>
        <w:t xml:space="preserve"> ПЕРЕЧЕНЬ</w:t>
      </w:r>
    </w:p>
    <w:bookmarkEnd w:id="1827"/>
    <w:bookmarkStart w:name="z2825" w:id="1828"/>
    <w:p>
      <w:pPr>
        <w:spacing w:after="0"/>
        <w:ind w:left="0"/>
        <w:jc w:val="left"/>
      </w:pPr>
      <w:r>
        <w:rPr>
          <w:rFonts w:ascii="Times New Roman"/>
          <w:b/>
          <w:i w:val="false"/>
          <w:color w:val="000000"/>
        </w:rPr>
        <w:t xml:space="preserve"> объектов технического регулирования, на которые распространяются требования технического регламента Таможенного союза "О безопасности высокоскоростного железнодорожного транспорта" (ТР ТС 002/2011)</w:t>
      </w:r>
    </w:p>
    <w:bookmarkEnd w:id="1828"/>
    <w:bookmarkStart w:name="z2826" w:id="1829"/>
    <w:p>
      <w:pPr>
        <w:spacing w:after="0"/>
        <w:ind w:left="0"/>
        <w:jc w:val="left"/>
      </w:pPr>
      <w:r>
        <w:rPr>
          <w:rFonts w:ascii="Times New Roman"/>
          <w:b/>
          <w:i w:val="false"/>
          <w:color w:val="000000"/>
        </w:rPr>
        <w:t xml:space="preserve"> I. Подсистемы и составные части подсистем инфраструктуры высокоскоростного железнодорожного транспорта</w:t>
      </w:r>
    </w:p>
    <w:bookmarkEnd w:id="1829"/>
    <w:bookmarkStart w:name="z2827" w:id="1830"/>
    <w:p>
      <w:pPr>
        <w:spacing w:after="0"/>
        <w:ind w:left="0"/>
        <w:jc w:val="both"/>
      </w:pPr>
      <w:r>
        <w:rPr>
          <w:rFonts w:ascii="Times New Roman"/>
          <w:b w:val="false"/>
          <w:i w:val="false"/>
          <w:color w:val="000000"/>
          <w:sz w:val="28"/>
        </w:rPr>
        <w:t>
      1. Верхнее строение пути</w:t>
      </w:r>
    </w:p>
    <w:bookmarkEnd w:id="1830"/>
    <w:bookmarkStart w:name="z2828" w:id="1831"/>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1831"/>
    <w:bookmarkStart w:name="z2829" w:id="1832"/>
    <w:p>
      <w:pPr>
        <w:spacing w:after="0"/>
        <w:ind w:left="0"/>
        <w:jc w:val="both"/>
      </w:pPr>
      <w:r>
        <w:rPr>
          <w:rFonts w:ascii="Times New Roman"/>
          <w:b w:val="false"/>
          <w:i w:val="false"/>
          <w:color w:val="000000"/>
          <w:sz w:val="28"/>
        </w:rPr>
        <w:t>
      3. Железнодорожный путь</w:t>
      </w:r>
    </w:p>
    <w:bookmarkEnd w:id="1832"/>
    <w:bookmarkStart w:name="z2830" w:id="1833"/>
    <w:p>
      <w:pPr>
        <w:spacing w:after="0"/>
        <w:ind w:left="0"/>
        <w:jc w:val="both"/>
      </w:pPr>
      <w:r>
        <w:rPr>
          <w:rFonts w:ascii="Times New Roman"/>
          <w:b w:val="false"/>
          <w:i w:val="false"/>
          <w:color w:val="000000"/>
          <w:sz w:val="28"/>
        </w:rPr>
        <w:t>
      4. Железнодорожные станции</w:t>
      </w:r>
    </w:p>
    <w:bookmarkEnd w:id="1833"/>
    <w:bookmarkStart w:name="z2831" w:id="1834"/>
    <w:p>
      <w:pPr>
        <w:spacing w:after="0"/>
        <w:ind w:left="0"/>
        <w:jc w:val="both"/>
      </w:pPr>
      <w:r>
        <w:rPr>
          <w:rFonts w:ascii="Times New Roman"/>
          <w:b w:val="false"/>
          <w:i w:val="false"/>
          <w:color w:val="000000"/>
          <w:sz w:val="28"/>
        </w:rPr>
        <w:t>
      5. Земляное полотно</w:t>
      </w:r>
    </w:p>
    <w:bookmarkEnd w:id="1834"/>
    <w:bookmarkStart w:name="z2832" w:id="1835"/>
    <w:p>
      <w:pPr>
        <w:spacing w:after="0"/>
        <w:ind w:left="0"/>
        <w:jc w:val="both"/>
      </w:pPr>
      <w:r>
        <w:rPr>
          <w:rFonts w:ascii="Times New Roman"/>
          <w:b w:val="false"/>
          <w:i w:val="false"/>
          <w:color w:val="000000"/>
          <w:sz w:val="28"/>
        </w:rPr>
        <w:t>
      6. Контактная сеть</w:t>
      </w:r>
    </w:p>
    <w:bookmarkEnd w:id="1835"/>
    <w:bookmarkStart w:name="z2833" w:id="1836"/>
    <w:p>
      <w:pPr>
        <w:spacing w:after="0"/>
        <w:ind w:left="0"/>
        <w:jc w:val="both"/>
      </w:pPr>
      <w:r>
        <w:rPr>
          <w:rFonts w:ascii="Times New Roman"/>
          <w:b w:val="false"/>
          <w:i w:val="false"/>
          <w:color w:val="000000"/>
          <w:sz w:val="28"/>
        </w:rPr>
        <w:t>
      7. Железнодорожная тяговая сеть</w:t>
      </w:r>
    </w:p>
    <w:bookmarkEnd w:id="1836"/>
    <w:bookmarkStart w:name="z2834" w:id="1837"/>
    <w:p>
      <w:pPr>
        <w:spacing w:after="0"/>
        <w:ind w:left="0"/>
        <w:jc w:val="both"/>
      </w:pPr>
      <w:r>
        <w:rPr>
          <w:rFonts w:ascii="Times New Roman"/>
          <w:b w:val="false"/>
          <w:i w:val="false"/>
          <w:color w:val="000000"/>
          <w:sz w:val="28"/>
        </w:rPr>
        <w:t>
      8. Железнодорожные тяговые подстанции</w:t>
      </w:r>
    </w:p>
    <w:bookmarkEnd w:id="1837"/>
    <w:bookmarkStart w:name="z2835" w:id="1838"/>
    <w:p>
      <w:pPr>
        <w:spacing w:after="0"/>
        <w:ind w:left="0"/>
        <w:jc w:val="both"/>
      </w:pPr>
      <w:r>
        <w:rPr>
          <w:rFonts w:ascii="Times New Roman"/>
          <w:b w:val="false"/>
          <w:i w:val="false"/>
          <w:color w:val="000000"/>
          <w:sz w:val="28"/>
        </w:rPr>
        <w:t>
      9. Линейные железнодорожные устройства электроснабжения</w:t>
      </w:r>
    </w:p>
    <w:bookmarkEnd w:id="1838"/>
    <w:bookmarkStart w:name="z2836" w:id="1839"/>
    <w:p>
      <w:pPr>
        <w:spacing w:after="0"/>
        <w:ind w:left="0"/>
        <w:jc w:val="both"/>
      </w:pPr>
      <w:r>
        <w:rPr>
          <w:rFonts w:ascii="Times New Roman"/>
          <w:b w:val="false"/>
          <w:i w:val="false"/>
          <w:color w:val="000000"/>
          <w:sz w:val="28"/>
        </w:rPr>
        <w:t>
      10. Линии электропередачи для электроснабжения нетяговых потребителей</w:t>
      </w:r>
    </w:p>
    <w:bookmarkEnd w:id="1839"/>
    <w:bookmarkStart w:name="z2837" w:id="1840"/>
    <w:p>
      <w:pPr>
        <w:spacing w:after="0"/>
        <w:ind w:left="0"/>
        <w:jc w:val="both"/>
      </w:pPr>
      <w:r>
        <w:rPr>
          <w:rFonts w:ascii="Times New Roman"/>
          <w:b w:val="false"/>
          <w:i w:val="false"/>
          <w:color w:val="000000"/>
          <w:sz w:val="28"/>
        </w:rPr>
        <w:t>
      11. Мосты железнодорожные</w:t>
      </w:r>
    </w:p>
    <w:bookmarkEnd w:id="1840"/>
    <w:bookmarkStart w:name="z2838" w:id="1841"/>
    <w:p>
      <w:pPr>
        <w:spacing w:after="0"/>
        <w:ind w:left="0"/>
        <w:jc w:val="both"/>
      </w:pPr>
      <w:r>
        <w:rPr>
          <w:rFonts w:ascii="Times New Roman"/>
          <w:b w:val="false"/>
          <w:i w:val="false"/>
          <w:color w:val="000000"/>
          <w:sz w:val="28"/>
        </w:rPr>
        <w:t>
      12. Ограждение железнодорожного пути</w:t>
      </w:r>
    </w:p>
    <w:bookmarkEnd w:id="1841"/>
    <w:bookmarkStart w:name="z2839" w:id="1842"/>
    <w:p>
      <w:pPr>
        <w:spacing w:after="0"/>
        <w:ind w:left="0"/>
        <w:jc w:val="both"/>
      </w:pPr>
      <w:r>
        <w:rPr>
          <w:rFonts w:ascii="Times New Roman"/>
          <w:b w:val="false"/>
          <w:i w:val="false"/>
          <w:color w:val="000000"/>
          <w:sz w:val="28"/>
        </w:rPr>
        <w:t>
      13. Пассажирские платформы</w:t>
      </w:r>
    </w:p>
    <w:bookmarkEnd w:id="1842"/>
    <w:bookmarkStart w:name="z2840" w:id="1843"/>
    <w:p>
      <w:pPr>
        <w:spacing w:after="0"/>
        <w:ind w:left="0"/>
        <w:jc w:val="both"/>
      </w:pPr>
      <w:r>
        <w:rPr>
          <w:rFonts w:ascii="Times New Roman"/>
          <w:b w:val="false"/>
          <w:i w:val="false"/>
          <w:color w:val="000000"/>
          <w:sz w:val="28"/>
        </w:rPr>
        <w:t>
      14. Пешеходные мосты над железнодорожными путями</w:t>
      </w:r>
    </w:p>
    <w:bookmarkEnd w:id="1843"/>
    <w:bookmarkStart w:name="z2841" w:id="1844"/>
    <w:p>
      <w:pPr>
        <w:spacing w:after="0"/>
        <w:ind w:left="0"/>
        <w:jc w:val="both"/>
      </w:pPr>
      <w:r>
        <w:rPr>
          <w:rFonts w:ascii="Times New Roman"/>
          <w:b w:val="false"/>
          <w:i w:val="false"/>
          <w:color w:val="000000"/>
          <w:sz w:val="28"/>
        </w:rPr>
        <w:t>
      15. Пешеходные тоннели под железнодорожными путями</w:t>
      </w:r>
    </w:p>
    <w:bookmarkEnd w:id="1844"/>
    <w:bookmarkStart w:name="z2842" w:id="1845"/>
    <w:p>
      <w:pPr>
        <w:spacing w:after="0"/>
        <w:ind w:left="0"/>
        <w:jc w:val="both"/>
      </w:pPr>
      <w:r>
        <w:rPr>
          <w:rFonts w:ascii="Times New Roman"/>
          <w:b w:val="false"/>
          <w:i w:val="false"/>
          <w:color w:val="000000"/>
          <w:sz w:val="28"/>
        </w:rPr>
        <w:t>
      16. Системы, устройства и оборудование железнодорожной автоматики и телемеханики</w:t>
      </w:r>
    </w:p>
    <w:bookmarkEnd w:id="1845"/>
    <w:bookmarkStart w:name="z2843" w:id="1846"/>
    <w:p>
      <w:pPr>
        <w:spacing w:after="0"/>
        <w:ind w:left="0"/>
        <w:jc w:val="both"/>
      </w:pPr>
      <w:r>
        <w:rPr>
          <w:rFonts w:ascii="Times New Roman"/>
          <w:b w:val="false"/>
          <w:i w:val="false"/>
          <w:color w:val="000000"/>
          <w:sz w:val="28"/>
        </w:rPr>
        <w:t>
      17. Системы, устройства и оборудование железнодорожной электросвязи</w:t>
      </w:r>
    </w:p>
    <w:bookmarkEnd w:id="1846"/>
    <w:bookmarkStart w:name="z2844" w:id="1847"/>
    <w:p>
      <w:pPr>
        <w:spacing w:after="0"/>
        <w:ind w:left="0"/>
        <w:jc w:val="both"/>
      </w:pPr>
      <w:r>
        <w:rPr>
          <w:rFonts w:ascii="Times New Roman"/>
          <w:b w:val="false"/>
          <w:i w:val="false"/>
          <w:color w:val="000000"/>
          <w:sz w:val="28"/>
        </w:rPr>
        <w:t>
      18. Системы, устройства и оборудование железнодорожных устройств электроснабжения на перегонах и станциях</w:t>
      </w:r>
    </w:p>
    <w:bookmarkEnd w:id="1847"/>
    <w:bookmarkStart w:name="z2845" w:id="1848"/>
    <w:p>
      <w:pPr>
        <w:spacing w:after="0"/>
        <w:ind w:left="0"/>
        <w:jc w:val="both"/>
      </w:pPr>
      <w:r>
        <w:rPr>
          <w:rFonts w:ascii="Times New Roman"/>
          <w:b w:val="false"/>
          <w:i w:val="false"/>
          <w:color w:val="000000"/>
          <w:sz w:val="28"/>
        </w:rPr>
        <w:t>
      19. Тоннели железнодорожные</w:t>
      </w:r>
    </w:p>
    <w:bookmarkEnd w:id="1848"/>
    <w:bookmarkStart w:name="z2846" w:id="1849"/>
    <w:p>
      <w:pPr>
        <w:spacing w:after="0"/>
        <w:ind w:left="0"/>
        <w:jc w:val="both"/>
      </w:pPr>
      <w:r>
        <w:rPr>
          <w:rFonts w:ascii="Times New Roman"/>
          <w:b w:val="false"/>
          <w:i w:val="false"/>
          <w:color w:val="000000"/>
          <w:sz w:val="28"/>
        </w:rPr>
        <w:t>
      20. Трансформаторные подстанции</w:t>
      </w:r>
    </w:p>
    <w:bookmarkEnd w:id="1849"/>
    <w:bookmarkStart w:name="z2847" w:id="1850"/>
    <w:p>
      <w:pPr>
        <w:spacing w:after="0"/>
        <w:ind w:left="0"/>
        <w:jc w:val="both"/>
      </w:pPr>
      <w:r>
        <w:rPr>
          <w:rFonts w:ascii="Times New Roman"/>
          <w:b w:val="false"/>
          <w:i w:val="false"/>
          <w:color w:val="000000"/>
          <w:sz w:val="28"/>
        </w:rPr>
        <w:t>
      21. Трубы водопропускные</w:t>
      </w:r>
    </w:p>
    <w:bookmarkEnd w:id="1850"/>
    <w:bookmarkStart w:name="z2848" w:id="1851"/>
    <w:p>
      <w:pPr>
        <w:spacing w:after="0"/>
        <w:ind w:left="0"/>
        <w:jc w:val="both"/>
      </w:pPr>
      <w:r>
        <w:rPr>
          <w:rFonts w:ascii="Times New Roman"/>
          <w:b w:val="false"/>
          <w:i w:val="false"/>
          <w:color w:val="000000"/>
          <w:sz w:val="28"/>
        </w:rPr>
        <w:t>
      22. Тяговая подстанция (пост секционирования)</w:t>
      </w:r>
    </w:p>
    <w:bookmarkEnd w:id="1851"/>
    <w:bookmarkStart w:name="z2849" w:id="1852"/>
    <w:p>
      <w:pPr>
        <w:spacing w:after="0"/>
        <w:ind w:left="0"/>
        <w:jc w:val="both"/>
      </w:pPr>
      <w:r>
        <w:rPr>
          <w:rFonts w:ascii="Times New Roman"/>
          <w:b w:val="false"/>
          <w:i w:val="false"/>
          <w:color w:val="000000"/>
          <w:sz w:val="28"/>
        </w:rPr>
        <w:t>
      23. Участок железнодорожного пути</w:t>
      </w:r>
    </w:p>
    <w:bookmarkEnd w:id="1852"/>
    <w:bookmarkStart w:name="z2850" w:id="1853"/>
    <w:p>
      <w:pPr>
        <w:spacing w:after="0"/>
        <w:ind w:left="0"/>
        <w:jc w:val="both"/>
      </w:pPr>
      <w:r>
        <w:rPr>
          <w:rFonts w:ascii="Times New Roman"/>
          <w:b w:val="false"/>
          <w:i w:val="false"/>
          <w:color w:val="000000"/>
          <w:sz w:val="28"/>
        </w:rPr>
        <w:t>
      24. Шумозащитные сооружения и устройства</w:t>
      </w:r>
    </w:p>
    <w:bookmarkEnd w:id="1853"/>
    <w:bookmarkStart w:name="z2851" w:id="1854"/>
    <w:p>
      <w:pPr>
        <w:spacing w:after="0"/>
        <w:ind w:left="0"/>
        <w:jc w:val="left"/>
      </w:pPr>
      <w:r>
        <w:rPr>
          <w:rFonts w:ascii="Times New Roman"/>
          <w:b/>
          <w:i w:val="false"/>
          <w:color w:val="000000"/>
        </w:rPr>
        <w:t xml:space="preserve"> II. Элементы составных частей подсистем инфраструктуры высокоскоростного железнодорожного транспорта</w:t>
      </w:r>
    </w:p>
    <w:bookmarkEnd w:id="1854"/>
    <w:bookmarkStart w:name="z2852" w:id="1855"/>
    <w:p>
      <w:pPr>
        <w:spacing w:after="0"/>
        <w:ind w:left="0"/>
        <w:jc w:val="both"/>
      </w:pPr>
      <w:r>
        <w:rPr>
          <w:rFonts w:ascii="Times New Roman"/>
          <w:b w:val="false"/>
          <w:i w:val="false"/>
          <w:color w:val="000000"/>
          <w:sz w:val="28"/>
        </w:rPr>
        <w:t>
      25.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1855"/>
    <w:bookmarkStart w:name="z2853" w:id="1856"/>
    <w:p>
      <w:pPr>
        <w:spacing w:after="0"/>
        <w:ind w:left="0"/>
        <w:jc w:val="both"/>
      </w:pPr>
      <w:r>
        <w:rPr>
          <w:rFonts w:ascii="Times New Roman"/>
          <w:b w:val="false"/>
          <w:i w:val="false"/>
          <w:color w:val="000000"/>
          <w:sz w:val="28"/>
        </w:rPr>
        <w:t>
      26. Аппаратура телемеханики железнодорожных устройств электроснабжения</w:t>
      </w:r>
    </w:p>
    <w:bookmarkEnd w:id="1856"/>
    <w:bookmarkStart w:name="z2854" w:id="1857"/>
    <w:p>
      <w:pPr>
        <w:spacing w:after="0"/>
        <w:ind w:left="0"/>
        <w:jc w:val="both"/>
      </w:pPr>
      <w:r>
        <w:rPr>
          <w:rFonts w:ascii="Times New Roman"/>
          <w:b w:val="false"/>
          <w:i w:val="false"/>
          <w:color w:val="000000"/>
          <w:sz w:val="28"/>
        </w:rPr>
        <w:t>
      27. Армированные бетонные стойки для опор контактной сети электрифицированных железных дорог</w:t>
      </w:r>
    </w:p>
    <w:bookmarkEnd w:id="1857"/>
    <w:bookmarkStart w:name="z2855" w:id="1858"/>
    <w:p>
      <w:pPr>
        <w:spacing w:after="0"/>
        <w:ind w:left="0"/>
        <w:jc w:val="both"/>
      </w:pPr>
      <w:r>
        <w:rPr>
          <w:rFonts w:ascii="Times New Roman"/>
          <w:b w:val="false"/>
          <w:i w:val="false"/>
          <w:color w:val="000000"/>
          <w:sz w:val="28"/>
        </w:rPr>
        <w:t>
      28. Болты для рельсовых стыков</w:t>
      </w:r>
    </w:p>
    <w:bookmarkEnd w:id="1858"/>
    <w:bookmarkStart w:name="z2856" w:id="1859"/>
    <w:p>
      <w:pPr>
        <w:spacing w:after="0"/>
        <w:ind w:left="0"/>
        <w:jc w:val="both"/>
      </w:pPr>
      <w:r>
        <w:rPr>
          <w:rFonts w:ascii="Times New Roman"/>
          <w:b w:val="false"/>
          <w:i w:val="false"/>
          <w:color w:val="000000"/>
          <w:sz w:val="28"/>
        </w:rPr>
        <w:t>
      29. Болты закладные для рельсовых скреплений железнодорожного пути</w:t>
      </w:r>
    </w:p>
    <w:bookmarkEnd w:id="1859"/>
    <w:bookmarkStart w:name="z2857" w:id="1860"/>
    <w:p>
      <w:pPr>
        <w:spacing w:after="0"/>
        <w:ind w:left="0"/>
        <w:jc w:val="both"/>
      </w:pPr>
      <w:r>
        <w:rPr>
          <w:rFonts w:ascii="Times New Roman"/>
          <w:b w:val="false"/>
          <w:i w:val="false"/>
          <w:color w:val="000000"/>
          <w:sz w:val="28"/>
        </w:rPr>
        <w:t>
      30. Болты клеммные для рельсовых скреплений железнодорожного пути</w:t>
      </w:r>
    </w:p>
    <w:bookmarkEnd w:id="1860"/>
    <w:bookmarkStart w:name="z2858" w:id="1861"/>
    <w:p>
      <w:pPr>
        <w:spacing w:after="0"/>
        <w:ind w:left="0"/>
        <w:jc w:val="both"/>
      </w:pPr>
      <w:r>
        <w:rPr>
          <w:rFonts w:ascii="Times New Roman"/>
          <w:b w:val="false"/>
          <w:i w:val="false"/>
          <w:color w:val="000000"/>
          <w:sz w:val="28"/>
        </w:rPr>
        <w:t>
      31. Брусья железобетонные для стрелочных переводов для железных дорог колеи 1 520 мм</w:t>
      </w:r>
    </w:p>
    <w:bookmarkEnd w:id="1861"/>
    <w:bookmarkStart w:name="z2859" w:id="1862"/>
    <w:p>
      <w:pPr>
        <w:spacing w:after="0"/>
        <w:ind w:left="0"/>
        <w:jc w:val="both"/>
      </w:pPr>
      <w:r>
        <w:rPr>
          <w:rFonts w:ascii="Times New Roman"/>
          <w:b w:val="false"/>
          <w:i w:val="false"/>
          <w:color w:val="000000"/>
          <w:sz w:val="28"/>
        </w:rPr>
        <w:t>
      32. Вентильные разрядники и ограничители перенапряжений для железнодорожных устройств электроснабжения</w:t>
      </w:r>
    </w:p>
    <w:bookmarkEnd w:id="1862"/>
    <w:bookmarkStart w:name="z2860" w:id="1863"/>
    <w:p>
      <w:pPr>
        <w:spacing w:after="0"/>
        <w:ind w:left="0"/>
        <w:jc w:val="both"/>
      </w:pPr>
      <w:r>
        <w:rPr>
          <w:rFonts w:ascii="Times New Roman"/>
          <w:b w:val="false"/>
          <w:i w:val="false"/>
          <w:color w:val="000000"/>
          <w:sz w:val="28"/>
        </w:rPr>
        <w:t>
      33. Гайки для болтов рельсовых стыков</w:t>
      </w:r>
    </w:p>
    <w:bookmarkEnd w:id="1863"/>
    <w:bookmarkStart w:name="z2861" w:id="1864"/>
    <w:p>
      <w:pPr>
        <w:spacing w:after="0"/>
        <w:ind w:left="0"/>
        <w:jc w:val="both"/>
      </w:pPr>
      <w:r>
        <w:rPr>
          <w:rFonts w:ascii="Times New Roman"/>
          <w:b w:val="false"/>
          <w:i w:val="false"/>
          <w:color w:val="000000"/>
          <w:sz w:val="28"/>
        </w:rPr>
        <w:t>
      34. Гайки для закладных болтов рельсовых скреплений железнодорожного пути</w:t>
      </w:r>
    </w:p>
    <w:bookmarkEnd w:id="1864"/>
    <w:bookmarkStart w:name="z2862" w:id="1865"/>
    <w:p>
      <w:pPr>
        <w:spacing w:after="0"/>
        <w:ind w:left="0"/>
        <w:jc w:val="both"/>
      </w:pPr>
      <w:r>
        <w:rPr>
          <w:rFonts w:ascii="Times New Roman"/>
          <w:b w:val="false"/>
          <w:i w:val="false"/>
          <w:color w:val="000000"/>
          <w:sz w:val="28"/>
        </w:rPr>
        <w:t>
      35. Гайки для клеммных болтов рельсовых скреплений железнодорожного пути</w:t>
      </w:r>
    </w:p>
    <w:bookmarkEnd w:id="1865"/>
    <w:bookmarkStart w:name="z2863" w:id="1866"/>
    <w:p>
      <w:pPr>
        <w:spacing w:after="0"/>
        <w:ind w:left="0"/>
        <w:jc w:val="both"/>
      </w:pPr>
      <w:r>
        <w:rPr>
          <w:rFonts w:ascii="Times New Roman"/>
          <w:b w:val="false"/>
          <w:i w:val="false"/>
          <w:color w:val="000000"/>
          <w:sz w:val="28"/>
        </w:rPr>
        <w:t>
      36. Гарнитуры, внешние замыкатели железнодорожных стрелочных переводов</w:t>
      </w:r>
    </w:p>
    <w:bookmarkEnd w:id="1866"/>
    <w:bookmarkStart w:name="z2864" w:id="1867"/>
    <w:p>
      <w:pPr>
        <w:spacing w:after="0"/>
        <w:ind w:left="0"/>
        <w:jc w:val="both"/>
      </w:pPr>
      <w:r>
        <w:rPr>
          <w:rFonts w:ascii="Times New Roman"/>
          <w:b w:val="false"/>
          <w:i w:val="false"/>
          <w:color w:val="000000"/>
          <w:sz w:val="28"/>
        </w:rPr>
        <w:t>
      37. Генераторы, приемники, фильтры, усилители для тональных рельсовых цепей</w:t>
      </w:r>
    </w:p>
    <w:bookmarkEnd w:id="1867"/>
    <w:bookmarkStart w:name="z2865" w:id="1868"/>
    <w:p>
      <w:pPr>
        <w:spacing w:after="0"/>
        <w:ind w:left="0"/>
        <w:jc w:val="both"/>
      </w:pPr>
      <w:r>
        <w:rPr>
          <w:rFonts w:ascii="Times New Roman"/>
          <w:b w:val="false"/>
          <w:i w:val="false"/>
          <w:color w:val="000000"/>
          <w:sz w:val="28"/>
        </w:rPr>
        <w:t>
      38. Датчики системы счета осей и датчики контроля участков пути</w:t>
      </w:r>
    </w:p>
    <w:bookmarkEnd w:id="1868"/>
    <w:bookmarkStart w:name="z2866" w:id="1869"/>
    <w:p>
      <w:pPr>
        <w:spacing w:after="0"/>
        <w:ind w:left="0"/>
        <w:jc w:val="both"/>
      </w:pPr>
      <w:r>
        <w:rPr>
          <w:rFonts w:ascii="Times New Roman"/>
          <w:b w:val="false"/>
          <w:i w:val="false"/>
          <w:color w:val="000000"/>
          <w:sz w:val="28"/>
        </w:rPr>
        <w:t>
      39. Дешифраторы и блоки дешифраторов числовой кодовой автоблокировки</w:t>
      </w:r>
    </w:p>
    <w:bookmarkEnd w:id="1869"/>
    <w:bookmarkStart w:name="z2867" w:id="1870"/>
    <w:p>
      <w:pPr>
        <w:spacing w:after="0"/>
        <w:ind w:left="0"/>
        <w:jc w:val="both"/>
      </w:pPr>
      <w:r>
        <w:rPr>
          <w:rFonts w:ascii="Times New Roman"/>
          <w:b w:val="false"/>
          <w:i w:val="false"/>
          <w:color w:val="000000"/>
          <w:sz w:val="28"/>
        </w:rPr>
        <w:t>
      40. Диодные заземлители устройств контактной сети электрифицированных железных дорог</w:t>
      </w:r>
    </w:p>
    <w:bookmarkEnd w:id="1870"/>
    <w:bookmarkStart w:name="z2868" w:id="1871"/>
    <w:p>
      <w:pPr>
        <w:spacing w:after="0"/>
        <w:ind w:left="0"/>
        <w:jc w:val="both"/>
      </w:pPr>
      <w:r>
        <w:rPr>
          <w:rFonts w:ascii="Times New Roman"/>
          <w:b w:val="false"/>
          <w:i w:val="false"/>
          <w:color w:val="000000"/>
          <w:sz w:val="28"/>
        </w:rPr>
        <w:t>
      41. Изоляторы для контактной сети электрифицированных железных дорог</w:t>
      </w:r>
    </w:p>
    <w:bookmarkEnd w:id="1871"/>
    <w:bookmarkStart w:name="z2869" w:id="1872"/>
    <w:p>
      <w:pPr>
        <w:spacing w:after="0"/>
        <w:ind w:left="0"/>
        <w:jc w:val="both"/>
      </w:pPr>
      <w:r>
        <w:rPr>
          <w:rFonts w:ascii="Times New Roman"/>
          <w:b w:val="false"/>
          <w:i w:val="false"/>
          <w:color w:val="000000"/>
          <w:sz w:val="28"/>
        </w:rPr>
        <w:t>
      42. Клеммы раздельного и нераздельного рельсового скрепления</w:t>
      </w:r>
    </w:p>
    <w:bookmarkEnd w:id="1872"/>
    <w:bookmarkStart w:name="z2870" w:id="1873"/>
    <w:p>
      <w:pPr>
        <w:spacing w:after="0"/>
        <w:ind w:left="0"/>
        <w:jc w:val="both"/>
      </w:pPr>
      <w:r>
        <w:rPr>
          <w:rFonts w:ascii="Times New Roman"/>
          <w:b w:val="false"/>
          <w:i w:val="false"/>
          <w:color w:val="000000"/>
          <w:sz w:val="28"/>
        </w:rPr>
        <w:t>
      43. Клеммы пружинные прутковые для крепления рельсов</w:t>
      </w:r>
    </w:p>
    <w:bookmarkEnd w:id="1873"/>
    <w:bookmarkStart w:name="z2871" w:id="1874"/>
    <w:p>
      <w:pPr>
        <w:spacing w:after="0"/>
        <w:ind w:left="0"/>
        <w:jc w:val="both"/>
      </w:pPr>
      <w:r>
        <w:rPr>
          <w:rFonts w:ascii="Times New Roman"/>
          <w:b w:val="false"/>
          <w:i w:val="false"/>
          <w:color w:val="000000"/>
          <w:sz w:val="28"/>
        </w:rPr>
        <w:t>
      44. Комплекты светофильтров-линз и линз, комплекты линзовые с ламподержателем для линзовых светофоров железнодорожного транспорта</w:t>
      </w:r>
    </w:p>
    <w:bookmarkEnd w:id="1874"/>
    <w:bookmarkStart w:name="z2872" w:id="1875"/>
    <w:p>
      <w:pPr>
        <w:spacing w:after="0"/>
        <w:ind w:left="0"/>
        <w:jc w:val="both"/>
      </w:pPr>
      <w:r>
        <w:rPr>
          <w:rFonts w:ascii="Times New Roman"/>
          <w:b w:val="false"/>
          <w:i w:val="false"/>
          <w:color w:val="000000"/>
          <w:sz w:val="28"/>
        </w:rPr>
        <w:t>
      45. Крестовины стрелочных переводов</w:t>
      </w:r>
    </w:p>
    <w:bookmarkEnd w:id="1875"/>
    <w:bookmarkStart w:name="z2873" w:id="1876"/>
    <w:p>
      <w:pPr>
        <w:spacing w:after="0"/>
        <w:ind w:left="0"/>
        <w:jc w:val="both"/>
      </w:pPr>
      <w:r>
        <w:rPr>
          <w:rFonts w:ascii="Times New Roman"/>
          <w:b w:val="false"/>
          <w:i w:val="false"/>
          <w:color w:val="000000"/>
          <w:sz w:val="28"/>
        </w:rPr>
        <w:t>
      46. Металлические стойки для опор контактной сети электрифицированных железных дорог</w:t>
      </w:r>
    </w:p>
    <w:bookmarkEnd w:id="1876"/>
    <w:bookmarkStart w:name="z2874" w:id="1877"/>
    <w:p>
      <w:pPr>
        <w:spacing w:after="0"/>
        <w:ind w:left="0"/>
        <w:jc w:val="both"/>
      </w:pPr>
      <w:r>
        <w:rPr>
          <w:rFonts w:ascii="Times New Roman"/>
          <w:b w:val="false"/>
          <w:i w:val="false"/>
          <w:color w:val="000000"/>
          <w:sz w:val="28"/>
        </w:rPr>
        <w:t>
      47. Накладки для изолирующих стыков железнодорожных рельсов</w:t>
      </w:r>
    </w:p>
    <w:bookmarkEnd w:id="1877"/>
    <w:bookmarkStart w:name="z2875" w:id="1878"/>
    <w:p>
      <w:pPr>
        <w:spacing w:after="0"/>
        <w:ind w:left="0"/>
        <w:jc w:val="both"/>
      </w:pPr>
      <w:r>
        <w:rPr>
          <w:rFonts w:ascii="Times New Roman"/>
          <w:b w:val="false"/>
          <w:i w:val="false"/>
          <w:color w:val="000000"/>
          <w:sz w:val="28"/>
        </w:rPr>
        <w:t>
      48. Накладки рельсовые двухголовые для железных дорог широкой колеи</w:t>
      </w:r>
    </w:p>
    <w:bookmarkEnd w:id="1878"/>
    <w:bookmarkStart w:name="z2876" w:id="1879"/>
    <w:p>
      <w:pPr>
        <w:spacing w:after="0"/>
        <w:ind w:left="0"/>
        <w:jc w:val="both"/>
      </w:pPr>
      <w:r>
        <w:rPr>
          <w:rFonts w:ascii="Times New Roman"/>
          <w:b w:val="false"/>
          <w:i w:val="false"/>
          <w:color w:val="000000"/>
          <w:sz w:val="28"/>
        </w:rPr>
        <w:t>
      49. Остряки стрелочных переводов различных типов и марок</w:t>
      </w:r>
    </w:p>
    <w:bookmarkEnd w:id="1879"/>
    <w:bookmarkStart w:name="z2877" w:id="1880"/>
    <w:p>
      <w:pPr>
        <w:spacing w:after="0"/>
        <w:ind w:left="0"/>
        <w:jc w:val="both"/>
      </w:pPr>
      <w:r>
        <w:rPr>
          <w:rFonts w:ascii="Times New Roman"/>
          <w:b w:val="false"/>
          <w:i w:val="false"/>
          <w:color w:val="000000"/>
          <w:sz w:val="28"/>
        </w:rPr>
        <w:t>
      50. Подкладки раздельного скрепления железнодорожного пути</w:t>
      </w:r>
    </w:p>
    <w:bookmarkEnd w:id="1880"/>
    <w:bookmarkStart w:name="z2878" w:id="1881"/>
    <w:p>
      <w:pPr>
        <w:spacing w:after="0"/>
        <w:ind w:left="0"/>
        <w:jc w:val="both"/>
      </w:pPr>
      <w:r>
        <w:rPr>
          <w:rFonts w:ascii="Times New Roman"/>
          <w:b w:val="false"/>
          <w:i w:val="false"/>
          <w:color w:val="000000"/>
          <w:sz w:val="28"/>
        </w:rPr>
        <w:t>
      51. Полушпалы железобетонные</w:t>
      </w:r>
    </w:p>
    <w:bookmarkEnd w:id="1881"/>
    <w:bookmarkStart w:name="z2879" w:id="1882"/>
    <w:p>
      <w:pPr>
        <w:spacing w:after="0"/>
        <w:ind w:left="0"/>
        <w:jc w:val="both"/>
      </w:pPr>
      <w:r>
        <w:rPr>
          <w:rFonts w:ascii="Times New Roman"/>
          <w:b w:val="false"/>
          <w:i w:val="false"/>
          <w:color w:val="000000"/>
          <w:sz w:val="28"/>
        </w:rPr>
        <w:t>
      52. Провода контактные из меди и ее сплавов для железнодорожной контактной сети</w:t>
      </w:r>
    </w:p>
    <w:bookmarkEnd w:id="1882"/>
    <w:bookmarkStart w:name="z2880" w:id="1883"/>
    <w:p>
      <w:pPr>
        <w:spacing w:after="0"/>
        <w:ind w:left="0"/>
        <w:jc w:val="both"/>
      </w:pPr>
      <w:r>
        <w:rPr>
          <w:rFonts w:ascii="Times New Roman"/>
          <w:b w:val="false"/>
          <w:i w:val="false"/>
          <w:color w:val="000000"/>
          <w:sz w:val="28"/>
        </w:rPr>
        <w:t>
      53.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1883"/>
    <w:bookmarkStart w:name="z2881" w:id="1884"/>
    <w:p>
      <w:pPr>
        <w:spacing w:after="0"/>
        <w:ind w:left="0"/>
        <w:jc w:val="both"/>
      </w:pPr>
      <w:r>
        <w:rPr>
          <w:rFonts w:ascii="Times New Roman"/>
          <w:b w:val="false"/>
          <w:i w:val="false"/>
          <w:color w:val="000000"/>
          <w:sz w:val="28"/>
        </w:rPr>
        <w:t>
      54. Прокладки рельсового скрепления</w:t>
      </w:r>
    </w:p>
    <w:bookmarkEnd w:id="1884"/>
    <w:bookmarkStart w:name="z2882" w:id="1885"/>
    <w:p>
      <w:pPr>
        <w:spacing w:after="0"/>
        <w:ind w:left="0"/>
        <w:jc w:val="both"/>
      </w:pPr>
      <w:r>
        <w:rPr>
          <w:rFonts w:ascii="Times New Roman"/>
          <w:b w:val="false"/>
          <w:i w:val="false"/>
          <w:color w:val="000000"/>
          <w:sz w:val="28"/>
        </w:rPr>
        <w:t>
      55. Противоугоны пружинные к железнодорожным рельсам</w:t>
      </w:r>
    </w:p>
    <w:bookmarkEnd w:id="1885"/>
    <w:bookmarkStart w:name="z2883" w:id="1886"/>
    <w:p>
      <w:pPr>
        <w:spacing w:after="0"/>
        <w:ind w:left="0"/>
        <w:jc w:val="both"/>
      </w:pPr>
      <w:r>
        <w:rPr>
          <w:rFonts w:ascii="Times New Roman"/>
          <w:b w:val="false"/>
          <w:i w:val="false"/>
          <w:color w:val="000000"/>
          <w:sz w:val="28"/>
        </w:rPr>
        <w:t>
      56. Разъединители для тяговых подстанций систем электроснабжения электрифицированных железных дорог</w:t>
      </w:r>
    </w:p>
    <w:bookmarkEnd w:id="1886"/>
    <w:bookmarkStart w:name="z2884" w:id="1887"/>
    <w:p>
      <w:pPr>
        <w:spacing w:after="0"/>
        <w:ind w:left="0"/>
        <w:jc w:val="both"/>
      </w:pPr>
      <w:r>
        <w:rPr>
          <w:rFonts w:ascii="Times New Roman"/>
          <w:b w:val="false"/>
          <w:i w:val="false"/>
          <w:color w:val="000000"/>
          <w:sz w:val="28"/>
        </w:rPr>
        <w:t>
      57. Разъединители железнодорожной контактной сети</w:t>
      </w:r>
    </w:p>
    <w:bookmarkEnd w:id="1887"/>
    <w:bookmarkStart w:name="z2885" w:id="1888"/>
    <w:p>
      <w:pPr>
        <w:spacing w:after="0"/>
        <w:ind w:left="0"/>
        <w:jc w:val="both"/>
      </w:pPr>
      <w:r>
        <w:rPr>
          <w:rFonts w:ascii="Times New Roman"/>
          <w:b w:val="false"/>
          <w:i w:val="false"/>
          <w:color w:val="000000"/>
          <w:sz w:val="28"/>
        </w:rPr>
        <w:t>
      58. Реакторы для тяговых подстанций систем электроснабжения электрифицированных железных дорог</w:t>
      </w:r>
    </w:p>
    <w:bookmarkEnd w:id="1888"/>
    <w:bookmarkStart w:name="z2886" w:id="1889"/>
    <w:p>
      <w:pPr>
        <w:spacing w:after="0"/>
        <w:ind w:left="0"/>
        <w:jc w:val="both"/>
      </w:pPr>
      <w:r>
        <w:rPr>
          <w:rFonts w:ascii="Times New Roman"/>
          <w:b w:val="false"/>
          <w:i w:val="false"/>
          <w:color w:val="000000"/>
          <w:sz w:val="28"/>
        </w:rPr>
        <w:t>
      59. Реле электромагнитные безопасные, в том числе электронные, для систем железнодорожной автоматики и телемеханики, релейные блоки</w:t>
      </w:r>
    </w:p>
    <w:bookmarkEnd w:id="1889"/>
    <w:bookmarkStart w:name="z2887" w:id="1890"/>
    <w:p>
      <w:pPr>
        <w:spacing w:after="0"/>
        <w:ind w:left="0"/>
        <w:jc w:val="both"/>
      </w:pPr>
      <w:r>
        <w:rPr>
          <w:rFonts w:ascii="Times New Roman"/>
          <w:b w:val="false"/>
          <w:i w:val="false"/>
          <w:color w:val="000000"/>
          <w:sz w:val="28"/>
        </w:rPr>
        <w:t>
      60. Рельсовое скрепление</w:t>
      </w:r>
    </w:p>
    <w:bookmarkEnd w:id="1890"/>
    <w:bookmarkStart w:name="z2888" w:id="1891"/>
    <w:p>
      <w:pPr>
        <w:spacing w:after="0"/>
        <w:ind w:left="0"/>
        <w:jc w:val="both"/>
      </w:pPr>
      <w:r>
        <w:rPr>
          <w:rFonts w:ascii="Times New Roman"/>
          <w:b w:val="false"/>
          <w:i w:val="false"/>
          <w:color w:val="000000"/>
          <w:sz w:val="28"/>
        </w:rPr>
        <w:t>
      61. Рельсы железнодорожные контррельсовые</w:t>
      </w:r>
    </w:p>
    <w:bookmarkEnd w:id="1891"/>
    <w:bookmarkStart w:name="z2889" w:id="1892"/>
    <w:p>
      <w:pPr>
        <w:spacing w:after="0"/>
        <w:ind w:left="0"/>
        <w:jc w:val="both"/>
      </w:pPr>
      <w:r>
        <w:rPr>
          <w:rFonts w:ascii="Times New Roman"/>
          <w:b w:val="false"/>
          <w:i w:val="false"/>
          <w:color w:val="000000"/>
          <w:sz w:val="28"/>
        </w:rPr>
        <w:t>
      62. Рельсы железнодорожные остряковые</w:t>
      </w:r>
    </w:p>
    <w:bookmarkEnd w:id="1892"/>
    <w:bookmarkStart w:name="z2890" w:id="1893"/>
    <w:p>
      <w:pPr>
        <w:spacing w:after="0"/>
        <w:ind w:left="0"/>
        <w:jc w:val="both"/>
      </w:pPr>
      <w:r>
        <w:rPr>
          <w:rFonts w:ascii="Times New Roman"/>
          <w:b w:val="false"/>
          <w:i w:val="false"/>
          <w:color w:val="000000"/>
          <w:sz w:val="28"/>
        </w:rPr>
        <w:t>
      63. Рельсы железнодорожные широкой колеи</w:t>
      </w:r>
    </w:p>
    <w:bookmarkEnd w:id="1893"/>
    <w:bookmarkStart w:name="z2891" w:id="1894"/>
    <w:p>
      <w:pPr>
        <w:spacing w:after="0"/>
        <w:ind w:left="0"/>
        <w:jc w:val="both"/>
      </w:pPr>
      <w:r>
        <w:rPr>
          <w:rFonts w:ascii="Times New Roman"/>
          <w:b w:val="false"/>
          <w:i w:val="false"/>
          <w:color w:val="000000"/>
          <w:sz w:val="28"/>
        </w:rPr>
        <w:t>
      64. Ригели жестких поперечин устройств подвески контактной сети электрифицированных железных дорог</w:t>
      </w:r>
    </w:p>
    <w:bookmarkEnd w:id="1894"/>
    <w:bookmarkStart w:name="z2892" w:id="1895"/>
    <w:p>
      <w:pPr>
        <w:spacing w:after="0"/>
        <w:ind w:left="0"/>
        <w:jc w:val="both"/>
      </w:pPr>
      <w:r>
        <w:rPr>
          <w:rFonts w:ascii="Times New Roman"/>
          <w:b w:val="false"/>
          <w:i w:val="false"/>
          <w:color w:val="000000"/>
          <w:sz w:val="28"/>
        </w:rPr>
        <w:t>
      65. Светодиодные светооптические системы для железнодорожной светофорной и переездной сигнализации</w:t>
      </w:r>
    </w:p>
    <w:bookmarkEnd w:id="1895"/>
    <w:bookmarkStart w:name="z2893" w:id="1896"/>
    <w:p>
      <w:pPr>
        <w:spacing w:after="0"/>
        <w:ind w:left="0"/>
        <w:jc w:val="both"/>
      </w:pPr>
      <w:r>
        <w:rPr>
          <w:rFonts w:ascii="Times New Roman"/>
          <w:b w:val="false"/>
          <w:i w:val="false"/>
          <w:color w:val="000000"/>
          <w:sz w:val="28"/>
        </w:rPr>
        <w:t>
      66. Светофильтры, линзы, светофильтры-линзы, рассеиватели и отклоняющие вставки для сигнальных приборов железнодорожного транспорта</w:t>
      </w:r>
    </w:p>
    <w:bookmarkEnd w:id="1896"/>
    <w:bookmarkStart w:name="z2894" w:id="1897"/>
    <w:p>
      <w:pPr>
        <w:spacing w:after="0"/>
        <w:ind w:left="0"/>
        <w:jc w:val="both"/>
      </w:pPr>
      <w:r>
        <w:rPr>
          <w:rFonts w:ascii="Times New Roman"/>
          <w:b w:val="false"/>
          <w:i w:val="false"/>
          <w:color w:val="000000"/>
          <w:sz w:val="28"/>
        </w:rPr>
        <w:t>
      67. Статические преобразователи для устройств электроснабжения электрифицированных железных дорог</w:t>
      </w:r>
    </w:p>
    <w:bookmarkEnd w:id="1897"/>
    <w:bookmarkStart w:name="z2895" w:id="1898"/>
    <w:p>
      <w:pPr>
        <w:spacing w:after="0"/>
        <w:ind w:left="0"/>
        <w:jc w:val="both"/>
      </w:pPr>
      <w:r>
        <w:rPr>
          <w:rFonts w:ascii="Times New Roman"/>
          <w:b w:val="false"/>
          <w:i w:val="false"/>
          <w:color w:val="000000"/>
          <w:sz w:val="28"/>
        </w:rPr>
        <w:t>
      68. Стрелочные переводы, ремкомплекты (полустрелки), глухие пересечения железнодорожных путей</w:t>
      </w:r>
    </w:p>
    <w:bookmarkEnd w:id="1898"/>
    <w:bookmarkStart w:name="z2896" w:id="1899"/>
    <w:p>
      <w:pPr>
        <w:spacing w:after="0"/>
        <w:ind w:left="0"/>
        <w:jc w:val="both"/>
      </w:pPr>
      <w:r>
        <w:rPr>
          <w:rFonts w:ascii="Times New Roman"/>
          <w:b w:val="false"/>
          <w:i w:val="false"/>
          <w:color w:val="000000"/>
          <w:sz w:val="28"/>
        </w:rPr>
        <w:t>
      69. Стрелочные электромеханические приводы</w:t>
      </w:r>
    </w:p>
    <w:bookmarkEnd w:id="1899"/>
    <w:bookmarkStart w:name="z2897" w:id="1900"/>
    <w:p>
      <w:pPr>
        <w:spacing w:after="0"/>
        <w:ind w:left="0"/>
        <w:jc w:val="both"/>
      </w:pPr>
      <w:r>
        <w:rPr>
          <w:rFonts w:ascii="Times New Roman"/>
          <w:b w:val="false"/>
          <w:i w:val="false"/>
          <w:color w:val="000000"/>
          <w:sz w:val="28"/>
        </w:rPr>
        <w:t>
      70. Стыки изолирующие железнодорожных рельсов</w:t>
      </w:r>
    </w:p>
    <w:bookmarkEnd w:id="1900"/>
    <w:bookmarkStart w:name="z2898" w:id="1901"/>
    <w:p>
      <w:pPr>
        <w:spacing w:after="0"/>
        <w:ind w:left="0"/>
        <w:jc w:val="both"/>
      </w:pPr>
      <w:r>
        <w:rPr>
          <w:rFonts w:ascii="Times New Roman"/>
          <w:b w:val="false"/>
          <w:i w:val="false"/>
          <w:color w:val="000000"/>
          <w:sz w:val="28"/>
        </w:rPr>
        <w:t>
      71. Упругие пружинные элементы путевые (двухвитковые шайбы, тарельчатые пружины, клеммы)</w:t>
      </w:r>
    </w:p>
    <w:bookmarkEnd w:id="1901"/>
    <w:bookmarkStart w:name="z2899" w:id="1902"/>
    <w:p>
      <w:pPr>
        <w:spacing w:after="0"/>
        <w:ind w:left="0"/>
        <w:jc w:val="both"/>
      </w:pPr>
      <w:r>
        <w:rPr>
          <w:rFonts w:ascii="Times New Roman"/>
          <w:b w:val="false"/>
          <w:i w:val="false"/>
          <w:color w:val="000000"/>
          <w:sz w:val="28"/>
        </w:rPr>
        <w:t>
      72. Устройства защиты станций стыкования электрифицированных железных дорог</w:t>
      </w:r>
    </w:p>
    <w:bookmarkEnd w:id="1902"/>
    <w:bookmarkStart w:name="z2900" w:id="1903"/>
    <w:p>
      <w:pPr>
        <w:spacing w:after="0"/>
        <w:ind w:left="0"/>
        <w:jc w:val="both"/>
      </w:pPr>
      <w:r>
        <w:rPr>
          <w:rFonts w:ascii="Times New Roman"/>
          <w:b w:val="false"/>
          <w:i w:val="false"/>
          <w:color w:val="000000"/>
          <w:sz w:val="28"/>
        </w:rPr>
        <w:t>
      73. Фундаменты опор контактной сети электрифицированных железных дорог</w:t>
      </w:r>
    </w:p>
    <w:bookmarkEnd w:id="1903"/>
    <w:bookmarkStart w:name="z2901" w:id="1904"/>
    <w:p>
      <w:pPr>
        <w:spacing w:after="0"/>
        <w:ind w:left="0"/>
        <w:jc w:val="both"/>
      </w:pPr>
      <w:r>
        <w:rPr>
          <w:rFonts w:ascii="Times New Roman"/>
          <w:b w:val="false"/>
          <w:i w:val="false"/>
          <w:color w:val="000000"/>
          <w:sz w:val="28"/>
        </w:rPr>
        <w:t>
      74. Шпалы железобетонные для железных дорог колеи 1 520 мм</w:t>
      </w:r>
    </w:p>
    <w:bookmarkEnd w:id="1904"/>
    <w:bookmarkStart w:name="z2902" w:id="1905"/>
    <w:p>
      <w:pPr>
        <w:spacing w:after="0"/>
        <w:ind w:left="0"/>
        <w:jc w:val="both"/>
      </w:pPr>
      <w:r>
        <w:rPr>
          <w:rFonts w:ascii="Times New Roman"/>
          <w:b w:val="false"/>
          <w:i w:val="false"/>
          <w:color w:val="000000"/>
          <w:sz w:val="28"/>
        </w:rPr>
        <w:t>
      75. Шурупы путевые</w:t>
      </w:r>
    </w:p>
    <w:bookmarkEnd w:id="1905"/>
    <w:bookmarkStart w:name="z2903" w:id="1906"/>
    <w:p>
      <w:pPr>
        <w:spacing w:after="0"/>
        <w:ind w:left="0"/>
        <w:jc w:val="both"/>
      </w:pPr>
      <w:r>
        <w:rPr>
          <w:rFonts w:ascii="Times New Roman"/>
          <w:b w:val="false"/>
          <w:i w:val="false"/>
          <w:color w:val="000000"/>
          <w:sz w:val="28"/>
        </w:rPr>
        <w:t>
      76. Щебень для балластного слоя железных дорог из природного камня</w:t>
      </w:r>
    </w:p>
    <w:bookmarkEnd w:id="1906"/>
    <w:bookmarkStart w:name="z2904" w:id="1907"/>
    <w:p>
      <w:pPr>
        <w:spacing w:after="0"/>
        <w:ind w:left="0"/>
        <w:jc w:val="both"/>
      </w:pPr>
      <w:r>
        <w:rPr>
          <w:rFonts w:ascii="Times New Roman"/>
          <w:b w:val="false"/>
          <w:i w:val="false"/>
          <w:color w:val="000000"/>
          <w:sz w:val="28"/>
        </w:rPr>
        <w:t>
      77. Элементы скреплений железнодорожных стрелочных переводов</w:t>
      </w:r>
    </w:p>
    <w:bookmarkEnd w:id="1907"/>
    <w:bookmarkStart w:name="z2905" w:id="1908"/>
    <w:p>
      <w:pPr>
        <w:spacing w:after="0"/>
        <w:ind w:left="0"/>
        <w:jc w:val="left"/>
      </w:pPr>
      <w:r>
        <w:rPr>
          <w:rFonts w:ascii="Times New Roman"/>
          <w:b/>
          <w:i w:val="false"/>
          <w:color w:val="000000"/>
        </w:rPr>
        <w:t xml:space="preserve"> III. Высокоскоростной железнодорожный подвижной состав</w:t>
      </w:r>
    </w:p>
    <w:bookmarkEnd w:id="1908"/>
    <w:bookmarkStart w:name="z2906" w:id="1909"/>
    <w:p>
      <w:pPr>
        <w:spacing w:after="0"/>
        <w:ind w:left="0"/>
        <w:jc w:val="both"/>
      </w:pPr>
      <w:r>
        <w:rPr>
          <w:rFonts w:ascii="Times New Roman"/>
          <w:b w:val="false"/>
          <w:i w:val="false"/>
          <w:color w:val="000000"/>
          <w:sz w:val="28"/>
        </w:rPr>
        <w:t>
      78. Электропоезда постоянного тока, переменного тока, двухсистемные (постоянного и переменного тока), их вагоны</w:t>
      </w:r>
    </w:p>
    <w:bookmarkEnd w:id="1909"/>
    <w:bookmarkStart w:name="z2907" w:id="1910"/>
    <w:p>
      <w:pPr>
        <w:spacing w:after="0"/>
        <w:ind w:left="0"/>
        <w:jc w:val="left"/>
      </w:pPr>
      <w:r>
        <w:rPr>
          <w:rFonts w:ascii="Times New Roman"/>
          <w:b/>
          <w:i w:val="false"/>
          <w:color w:val="000000"/>
        </w:rPr>
        <w:t xml:space="preserve"> IV. Составные части высокоскоростного железнодорожного подвижного состава</w:t>
      </w:r>
    </w:p>
    <w:bookmarkEnd w:id="1910"/>
    <w:bookmarkStart w:name="z2908" w:id="1911"/>
    <w:p>
      <w:pPr>
        <w:spacing w:after="0"/>
        <w:ind w:left="0"/>
        <w:jc w:val="both"/>
      </w:pPr>
      <w:r>
        <w:rPr>
          <w:rFonts w:ascii="Times New Roman"/>
          <w:b w:val="false"/>
          <w:i w:val="false"/>
          <w:color w:val="000000"/>
          <w:sz w:val="28"/>
        </w:rPr>
        <w:t>
      79. Автоматический регулятор тормозной рычажной передачи (авторегулятор)</w:t>
      </w:r>
    </w:p>
    <w:bookmarkEnd w:id="1911"/>
    <w:bookmarkStart w:name="z2909" w:id="1912"/>
    <w:p>
      <w:pPr>
        <w:spacing w:after="0"/>
        <w:ind w:left="0"/>
        <w:jc w:val="both"/>
      </w:pPr>
      <w:r>
        <w:rPr>
          <w:rFonts w:ascii="Times New Roman"/>
          <w:b w:val="false"/>
          <w:i w:val="false"/>
          <w:color w:val="000000"/>
          <w:sz w:val="28"/>
        </w:rPr>
        <w:t>
      80. Автоматический стояночный тормоз железнодорожного подвижного состава</w:t>
      </w:r>
    </w:p>
    <w:bookmarkEnd w:id="1912"/>
    <w:bookmarkStart w:name="z2910" w:id="1913"/>
    <w:p>
      <w:pPr>
        <w:spacing w:after="0"/>
        <w:ind w:left="0"/>
        <w:jc w:val="both"/>
      </w:pPr>
      <w:r>
        <w:rPr>
          <w:rFonts w:ascii="Times New Roman"/>
          <w:b w:val="false"/>
          <w:i w:val="false"/>
          <w:color w:val="000000"/>
          <w:sz w:val="28"/>
        </w:rPr>
        <w:t>
      81. Аппараты высоковольтные защиты и контроля железнодорожного подвижного состава от токов короткого замыкания</w:t>
      </w:r>
    </w:p>
    <w:bookmarkEnd w:id="1913"/>
    <w:bookmarkStart w:name="z2911" w:id="1914"/>
    <w:p>
      <w:pPr>
        <w:spacing w:after="0"/>
        <w:ind w:left="0"/>
        <w:jc w:val="both"/>
      </w:pPr>
      <w:r>
        <w:rPr>
          <w:rFonts w:ascii="Times New Roman"/>
          <w:b w:val="false"/>
          <w:i w:val="false"/>
          <w:color w:val="000000"/>
          <w:sz w:val="28"/>
        </w:rPr>
        <w:t>
      82. Бандажи для железнодорожного подвижного состава</w:t>
      </w:r>
    </w:p>
    <w:bookmarkEnd w:id="1914"/>
    <w:bookmarkStart w:name="z2912" w:id="1915"/>
    <w:p>
      <w:pPr>
        <w:spacing w:after="0"/>
        <w:ind w:left="0"/>
        <w:jc w:val="both"/>
      </w:pPr>
      <w:r>
        <w:rPr>
          <w:rFonts w:ascii="Times New Roman"/>
          <w:b w:val="false"/>
          <w:i w:val="false"/>
          <w:color w:val="000000"/>
          <w:sz w:val="28"/>
        </w:rPr>
        <w:t>
      83. Башмаки магниторельсового тормоза</w:t>
      </w:r>
    </w:p>
    <w:bookmarkEnd w:id="1915"/>
    <w:bookmarkStart w:name="z2913" w:id="1916"/>
    <w:p>
      <w:pPr>
        <w:spacing w:after="0"/>
        <w:ind w:left="0"/>
        <w:jc w:val="both"/>
      </w:pPr>
      <w:r>
        <w:rPr>
          <w:rFonts w:ascii="Times New Roman"/>
          <w:b w:val="false"/>
          <w:i w:val="false"/>
          <w:color w:val="000000"/>
          <w:sz w:val="28"/>
        </w:rPr>
        <w:t>
      84. Башмаки тормозных колодок железнодорожного подвижного состава</w:t>
      </w:r>
    </w:p>
    <w:bookmarkEnd w:id="1916"/>
    <w:bookmarkStart w:name="z2914" w:id="1917"/>
    <w:p>
      <w:pPr>
        <w:spacing w:after="0"/>
        <w:ind w:left="0"/>
        <w:jc w:val="both"/>
      </w:pPr>
      <w:r>
        <w:rPr>
          <w:rFonts w:ascii="Times New Roman"/>
          <w:b w:val="false"/>
          <w:i w:val="false"/>
          <w:color w:val="000000"/>
          <w:sz w:val="28"/>
        </w:rPr>
        <w:t>
      85. Башмаки тормозных накладок дисковых тормозов железнодорожного подвижного состава</w:t>
      </w:r>
    </w:p>
    <w:bookmarkEnd w:id="1917"/>
    <w:bookmarkStart w:name="z2915" w:id="1918"/>
    <w:p>
      <w:pPr>
        <w:spacing w:after="0"/>
        <w:ind w:left="0"/>
        <w:jc w:val="both"/>
      </w:pPr>
      <w:r>
        <w:rPr>
          <w:rFonts w:ascii="Times New Roman"/>
          <w:b w:val="false"/>
          <w:i w:val="false"/>
          <w:color w:val="000000"/>
          <w:sz w:val="28"/>
        </w:rPr>
        <w:t>
      86. Блокировка тормозов</w:t>
      </w:r>
    </w:p>
    <w:bookmarkEnd w:id="1918"/>
    <w:bookmarkStart w:name="z2916" w:id="1919"/>
    <w:p>
      <w:pPr>
        <w:spacing w:after="0"/>
        <w:ind w:left="0"/>
        <w:jc w:val="both"/>
      </w:pPr>
      <w:r>
        <w:rPr>
          <w:rFonts w:ascii="Times New Roman"/>
          <w:b w:val="false"/>
          <w:i w:val="false"/>
          <w:color w:val="000000"/>
          <w:sz w:val="28"/>
        </w:rPr>
        <w:t>
      87. Боковые изделия остекления моторвагонного подвижного состава</w:t>
      </w:r>
    </w:p>
    <w:bookmarkEnd w:id="1919"/>
    <w:bookmarkStart w:name="z2917" w:id="1920"/>
    <w:p>
      <w:pPr>
        <w:spacing w:after="0"/>
        <w:ind w:left="0"/>
        <w:jc w:val="both"/>
      </w:pPr>
      <w:r>
        <w:rPr>
          <w:rFonts w:ascii="Times New Roman"/>
          <w:b w:val="false"/>
          <w:i w:val="false"/>
          <w:color w:val="000000"/>
          <w:sz w:val="28"/>
        </w:rPr>
        <w:t>
      88. Вентильные разрядники и ограничители перенапряжений для электроподвижного состава</w:t>
      </w:r>
    </w:p>
    <w:bookmarkEnd w:id="1920"/>
    <w:bookmarkStart w:name="z2918" w:id="1921"/>
    <w:p>
      <w:pPr>
        <w:spacing w:after="0"/>
        <w:ind w:left="0"/>
        <w:jc w:val="both"/>
      </w:pPr>
      <w:r>
        <w:rPr>
          <w:rFonts w:ascii="Times New Roman"/>
          <w:b w:val="false"/>
          <w:i w:val="false"/>
          <w:color w:val="000000"/>
          <w:sz w:val="28"/>
        </w:rPr>
        <w:t>
      89. Воздухораспределители</w:t>
      </w:r>
    </w:p>
    <w:bookmarkEnd w:id="1921"/>
    <w:bookmarkStart w:name="z2919" w:id="1922"/>
    <w:p>
      <w:pPr>
        <w:spacing w:after="0"/>
        <w:ind w:left="0"/>
        <w:jc w:val="both"/>
      </w:pPr>
      <w:r>
        <w:rPr>
          <w:rFonts w:ascii="Times New Roman"/>
          <w:b w:val="false"/>
          <w:i w:val="false"/>
          <w:color w:val="000000"/>
          <w:sz w:val="28"/>
        </w:rPr>
        <w:t>
      90.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bookmarkEnd w:id="1922"/>
    <w:bookmarkStart w:name="z2920" w:id="1923"/>
    <w:p>
      <w:pPr>
        <w:spacing w:after="0"/>
        <w:ind w:left="0"/>
        <w:jc w:val="both"/>
      </w:pPr>
      <w:r>
        <w:rPr>
          <w:rFonts w:ascii="Times New Roman"/>
          <w:b w:val="false"/>
          <w:i w:val="false"/>
          <w:color w:val="000000"/>
          <w:sz w:val="28"/>
        </w:rPr>
        <w:t>
      91. Выключатели автоматические быстродействующие и главные выключатели для электроподвижного состава</w:t>
      </w:r>
    </w:p>
    <w:bookmarkEnd w:id="1923"/>
    <w:bookmarkStart w:name="z2921" w:id="1924"/>
    <w:p>
      <w:pPr>
        <w:spacing w:after="0"/>
        <w:ind w:left="0"/>
        <w:jc w:val="both"/>
      </w:pPr>
      <w:r>
        <w:rPr>
          <w:rFonts w:ascii="Times New Roman"/>
          <w:b w:val="false"/>
          <w:i w:val="false"/>
          <w:color w:val="000000"/>
          <w:sz w:val="28"/>
        </w:rPr>
        <w:t>
      92. Высоковольтные межвагонные соединения (совместно розетка и штепсель)</w:t>
      </w:r>
    </w:p>
    <w:bookmarkEnd w:id="1924"/>
    <w:bookmarkStart w:name="z2922" w:id="1925"/>
    <w:p>
      <w:pPr>
        <w:spacing w:after="0"/>
        <w:ind w:left="0"/>
        <w:jc w:val="both"/>
      </w:pPr>
      <w:r>
        <w:rPr>
          <w:rFonts w:ascii="Times New Roman"/>
          <w:b w:val="false"/>
          <w:i w:val="false"/>
          <w:color w:val="000000"/>
          <w:sz w:val="28"/>
        </w:rPr>
        <w:t>
      93. Гидравлические демпферы железнодорожного подвижного состава</w:t>
      </w:r>
    </w:p>
    <w:bookmarkEnd w:id="1925"/>
    <w:bookmarkStart w:name="z2923" w:id="1926"/>
    <w:p>
      <w:pPr>
        <w:spacing w:after="0"/>
        <w:ind w:left="0"/>
        <w:jc w:val="both"/>
      </w:pPr>
      <w:r>
        <w:rPr>
          <w:rFonts w:ascii="Times New Roman"/>
          <w:b w:val="false"/>
          <w:i w:val="false"/>
          <w:color w:val="000000"/>
          <w:sz w:val="28"/>
        </w:rPr>
        <w:t>
      94. Диски тормозные для железнодорожного подвижного состава</w:t>
      </w:r>
    </w:p>
    <w:bookmarkEnd w:id="1926"/>
    <w:bookmarkStart w:name="z2924" w:id="1927"/>
    <w:p>
      <w:pPr>
        <w:spacing w:after="0"/>
        <w:ind w:left="0"/>
        <w:jc w:val="both"/>
      </w:pPr>
      <w:r>
        <w:rPr>
          <w:rFonts w:ascii="Times New Roman"/>
          <w:b w:val="false"/>
          <w:i w:val="false"/>
          <w:color w:val="000000"/>
          <w:sz w:val="28"/>
        </w:rPr>
        <w:t>
      95. Изделия остекления кабины машиниста моторвагонного подвижного состава</w:t>
      </w:r>
    </w:p>
    <w:bookmarkEnd w:id="1927"/>
    <w:bookmarkStart w:name="z2925" w:id="1928"/>
    <w:p>
      <w:pPr>
        <w:spacing w:after="0"/>
        <w:ind w:left="0"/>
        <w:jc w:val="both"/>
      </w:pPr>
      <w:r>
        <w:rPr>
          <w:rFonts w:ascii="Times New Roman"/>
          <w:b w:val="false"/>
          <w:i w:val="false"/>
          <w:color w:val="000000"/>
          <w:sz w:val="28"/>
        </w:rPr>
        <w:t>
      96.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1928"/>
    <w:bookmarkStart w:name="z2926" w:id="1929"/>
    <w:p>
      <w:pPr>
        <w:spacing w:after="0"/>
        <w:ind w:left="0"/>
        <w:jc w:val="both"/>
      </w:pPr>
      <w:r>
        <w:rPr>
          <w:rFonts w:ascii="Times New Roman"/>
          <w:b w:val="false"/>
          <w:i w:val="false"/>
          <w:color w:val="000000"/>
          <w:sz w:val="28"/>
        </w:rPr>
        <w:t>
      97. Клин тягового хомута автосцепки</w:t>
      </w:r>
    </w:p>
    <w:bookmarkEnd w:id="1929"/>
    <w:bookmarkStart w:name="z2927" w:id="1930"/>
    <w:p>
      <w:pPr>
        <w:spacing w:after="0"/>
        <w:ind w:left="0"/>
        <w:jc w:val="both"/>
      </w:pPr>
      <w:r>
        <w:rPr>
          <w:rFonts w:ascii="Times New Roman"/>
          <w:b w:val="false"/>
          <w:i w:val="false"/>
          <w:color w:val="000000"/>
          <w:sz w:val="28"/>
        </w:rPr>
        <w:t>
      98. Колеса зубчатые цилиндрические тяговых передач железнодорожного подвижного состава</w:t>
      </w:r>
    </w:p>
    <w:bookmarkEnd w:id="1930"/>
    <w:bookmarkStart w:name="z2928" w:id="1931"/>
    <w:p>
      <w:pPr>
        <w:spacing w:after="0"/>
        <w:ind w:left="0"/>
        <w:jc w:val="both"/>
      </w:pPr>
      <w:r>
        <w:rPr>
          <w:rFonts w:ascii="Times New Roman"/>
          <w:b w:val="false"/>
          <w:i w:val="false"/>
          <w:color w:val="000000"/>
          <w:sz w:val="28"/>
        </w:rPr>
        <w:t>
      99. Колеса колесных пар железнодорожного подвижного состава</w:t>
      </w:r>
    </w:p>
    <w:bookmarkEnd w:id="1931"/>
    <w:bookmarkStart w:name="z2929" w:id="1932"/>
    <w:p>
      <w:pPr>
        <w:spacing w:after="0"/>
        <w:ind w:left="0"/>
        <w:jc w:val="both"/>
      </w:pPr>
      <w:r>
        <w:rPr>
          <w:rFonts w:ascii="Times New Roman"/>
          <w:b w:val="false"/>
          <w:i w:val="false"/>
          <w:color w:val="000000"/>
          <w:sz w:val="28"/>
        </w:rPr>
        <w:t>
      100. Колесные пары высокоскоростного железнодорожного подвижного состава без буксовых узлов</w:t>
      </w:r>
    </w:p>
    <w:bookmarkEnd w:id="1932"/>
    <w:bookmarkStart w:name="z2930" w:id="1933"/>
    <w:p>
      <w:pPr>
        <w:spacing w:after="0"/>
        <w:ind w:left="0"/>
        <w:jc w:val="both"/>
      </w:pPr>
      <w:r>
        <w:rPr>
          <w:rFonts w:ascii="Times New Roman"/>
          <w:b w:val="false"/>
          <w:i w:val="false"/>
          <w:color w:val="000000"/>
          <w:sz w:val="28"/>
        </w:rPr>
        <w:t>
      101. Колодки тормозные композиционные для железнодорожного подвижного состава</w:t>
      </w:r>
    </w:p>
    <w:bookmarkEnd w:id="1933"/>
    <w:bookmarkStart w:name="z2931" w:id="1934"/>
    <w:p>
      <w:pPr>
        <w:spacing w:after="0"/>
        <w:ind w:left="0"/>
        <w:jc w:val="both"/>
      </w:pPr>
      <w:r>
        <w:rPr>
          <w:rFonts w:ascii="Times New Roman"/>
          <w:b w:val="false"/>
          <w:i w:val="false"/>
          <w:color w:val="000000"/>
          <w:sz w:val="28"/>
        </w:rPr>
        <w:t>
      102. Колодки тормозные составные (чугунно-композиционные) для железнодорожного подвижного состава</w:t>
      </w:r>
    </w:p>
    <w:bookmarkEnd w:id="1934"/>
    <w:bookmarkStart w:name="z2932" w:id="1935"/>
    <w:p>
      <w:pPr>
        <w:spacing w:after="0"/>
        <w:ind w:left="0"/>
        <w:jc w:val="both"/>
      </w:pPr>
      <w:r>
        <w:rPr>
          <w:rFonts w:ascii="Times New Roman"/>
          <w:b w:val="false"/>
          <w:i w:val="false"/>
          <w:color w:val="000000"/>
          <w:sz w:val="28"/>
        </w:rPr>
        <w:t>
      103. Колодки тормозные чугунные для железнодорожного подвижного состава</w:t>
      </w:r>
    </w:p>
    <w:bookmarkEnd w:id="1935"/>
    <w:bookmarkStart w:name="z2933" w:id="1936"/>
    <w:p>
      <w:pPr>
        <w:spacing w:after="0"/>
        <w:ind w:left="0"/>
        <w:jc w:val="both"/>
      </w:pPr>
      <w:r>
        <w:rPr>
          <w:rFonts w:ascii="Times New Roman"/>
          <w:b w:val="false"/>
          <w:i w:val="false"/>
          <w:color w:val="000000"/>
          <w:sz w:val="28"/>
        </w:rPr>
        <w:t>
      104. Компрессоры для железнодорожного подвижного состава</w:t>
      </w:r>
    </w:p>
    <w:bookmarkEnd w:id="1936"/>
    <w:bookmarkStart w:name="z2934" w:id="1937"/>
    <w:p>
      <w:pPr>
        <w:spacing w:after="0"/>
        <w:ind w:left="0"/>
        <w:jc w:val="both"/>
      </w:pPr>
      <w:r>
        <w:rPr>
          <w:rFonts w:ascii="Times New Roman"/>
          <w:b w:val="false"/>
          <w:i w:val="false"/>
          <w:color w:val="000000"/>
          <w:sz w:val="28"/>
        </w:rPr>
        <w:t>
      105. Контакторы электропневматические и электромагнитные высоковольтные</w:t>
      </w:r>
    </w:p>
    <w:bookmarkEnd w:id="1937"/>
    <w:bookmarkStart w:name="z2935" w:id="1938"/>
    <w:p>
      <w:pPr>
        <w:spacing w:after="0"/>
        <w:ind w:left="0"/>
        <w:jc w:val="both"/>
      </w:pPr>
      <w:r>
        <w:rPr>
          <w:rFonts w:ascii="Times New Roman"/>
          <w:b w:val="false"/>
          <w:i w:val="false"/>
          <w:color w:val="000000"/>
          <w:sz w:val="28"/>
        </w:rPr>
        <w:t>
      106. Корпус автосцепки</w:t>
      </w:r>
    </w:p>
    <w:bookmarkEnd w:id="1938"/>
    <w:bookmarkStart w:name="z2936" w:id="1939"/>
    <w:p>
      <w:pPr>
        <w:spacing w:after="0"/>
        <w:ind w:left="0"/>
        <w:jc w:val="both"/>
      </w:pPr>
      <w:r>
        <w:rPr>
          <w:rFonts w:ascii="Times New Roman"/>
          <w:b w:val="false"/>
          <w:i w:val="false"/>
          <w:color w:val="000000"/>
          <w:sz w:val="28"/>
        </w:rPr>
        <w:t>
      107. Кресла машинистов для железнодорожного подвижного состава</w:t>
      </w:r>
    </w:p>
    <w:bookmarkEnd w:id="1939"/>
    <w:bookmarkStart w:name="z2937" w:id="1940"/>
    <w:p>
      <w:pPr>
        <w:spacing w:after="0"/>
        <w:ind w:left="0"/>
        <w:jc w:val="both"/>
      </w:pPr>
      <w:r>
        <w:rPr>
          <w:rFonts w:ascii="Times New Roman"/>
          <w:b w:val="false"/>
          <w:i w:val="false"/>
          <w:color w:val="000000"/>
          <w:sz w:val="28"/>
        </w:rPr>
        <w:t>
      108. Кресла пассажирские и диваны моторвагонного подвижного состава</w:t>
      </w:r>
    </w:p>
    <w:bookmarkEnd w:id="1940"/>
    <w:bookmarkStart w:name="z2938" w:id="1941"/>
    <w:p>
      <w:pPr>
        <w:spacing w:after="0"/>
        <w:ind w:left="0"/>
        <w:jc w:val="both"/>
      </w:pPr>
      <w:r>
        <w:rPr>
          <w:rFonts w:ascii="Times New Roman"/>
          <w:b w:val="false"/>
          <w:i w:val="false"/>
          <w:color w:val="000000"/>
          <w:sz w:val="28"/>
        </w:rPr>
        <w:t>
      109. Механизм клещевой дискового тормоза</w:t>
      </w:r>
    </w:p>
    <w:bookmarkEnd w:id="1941"/>
    <w:bookmarkStart w:name="z2939" w:id="1942"/>
    <w:p>
      <w:pPr>
        <w:spacing w:after="0"/>
        <w:ind w:left="0"/>
        <w:jc w:val="both"/>
      </w:pPr>
      <w:r>
        <w:rPr>
          <w:rFonts w:ascii="Times New Roman"/>
          <w:b w:val="false"/>
          <w:i w:val="false"/>
          <w:color w:val="000000"/>
          <w:sz w:val="28"/>
        </w:rPr>
        <w:t>
      110. Накладки дискового тормоза</w:t>
      </w:r>
    </w:p>
    <w:bookmarkEnd w:id="1942"/>
    <w:bookmarkStart w:name="z2940" w:id="1943"/>
    <w:p>
      <w:pPr>
        <w:spacing w:after="0"/>
        <w:ind w:left="0"/>
        <w:jc w:val="both"/>
      </w:pPr>
      <w:r>
        <w:rPr>
          <w:rFonts w:ascii="Times New Roman"/>
          <w:b w:val="false"/>
          <w:i w:val="false"/>
          <w:color w:val="000000"/>
          <w:sz w:val="28"/>
        </w:rPr>
        <w:t xml:space="preserve">
      111. Оси чистовые для железнодорожного подвижного состава </w:t>
      </w:r>
    </w:p>
    <w:bookmarkEnd w:id="1943"/>
    <w:bookmarkStart w:name="z2941" w:id="1944"/>
    <w:p>
      <w:pPr>
        <w:spacing w:after="0"/>
        <w:ind w:left="0"/>
        <w:jc w:val="both"/>
      </w:pPr>
      <w:r>
        <w:rPr>
          <w:rFonts w:ascii="Times New Roman"/>
          <w:b w:val="false"/>
          <w:i w:val="false"/>
          <w:color w:val="000000"/>
          <w:sz w:val="28"/>
        </w:rPr>
        <w:t>
      112. Оси черновые для железнодорожного подвижного состава</w:t>
      </w:r>
    </w:p>
    <w:bookmarkEnd w:id="1944"/>
    <w:bookmarkStart w:name="z2942" w:id="1945"/>
    <w:p>
      <w:pPr>
        <w:spacing w:after="0"/>
        <w:ind w:left="0"/>
        <w:jc w:val="both"/>
      </w:pPr>
      <w:r>
        <w:rPr>
          <w:rFonts w:ascii="Times New Roman"/>
          <w:b w:val="false"/>
          <w:i w:val="false"/>
          <w:color w:val="000000"/>
          <w:sz w:val="28"/>
        </w:rPr>
        <w:t>
      113. Передний и задний упоры автосцепки</w:t>
      </w:r>
    </w:p>
    <w:bookmarkEnd w:id="1945"/>
    <w:bookmarkStart w:name="z2943" w:id="1946"/>
    <w:p>
      <w:pPr>
        <w:spacing w:after="0"/>
        <w:ind w:left="0"/>
        <w:jc w:val="both"/>
      </w:pPr>
      <w:r>
        <w:rPr>
          <w:rFonts w:ascii="Times New Roman"/>
          <w:b w:val="false"/>
          <w:i w:val="false"/>
          <w:color w:val="000000"/>
          <w:sz w:val="28"/>
        </w:rPr>
        <w:t>
      114. Переключатели и отключатели высоковольтные для железнодорожного подвижного состава</w:t>
      </w:r>
    </w:p>
    <w:bookmarkEnd w:id="1946"/>
    <w:bookmarkStart w:name="z2944" w:id="1947"/>
    <w:p>
      <w:pPr>
        <w:spacing w:after="0"/>
        <w:ind w:left="0"/>
        <w:jc w:val="both"/>
      </w:pPr>
      <w:r>
        <w:rPr>
          <w:rFonts w:ascii="Times New Roman"/>
          <w:b w:val="false"/>
          <w:i w:val="false"/>
          <w:color w:val="000000"/>
          <w:sz w:val="28"/>
        </w:rPr>
        <w:t>
      115. Поглощающий аппарат</w:t>
      </w:r>
    </w:p>
    <w:bookmarkEnd w:id="1947"/>
    <w:bookmarkStart w:name="z2945" w:id="1948"/>
    <w:p>
      <w:pPr>
        <w:spacing w:after="0"/>
        <w:ind w:left="0"/>
        <w:jc w:val="both"/>
      </w:pPr>
      <w:r>
        <w:rPr>
          <w:rFonts w:ascii="Times New Roman"/>
          <w:b w:val="false"/>
          <w:i w:val="false"/>
          <w:color w:val="000000"/>
          <w:sz w:val="28"/>
        </w:rPr>
        <w:t>
      116. Подшипники качения роликовые для букс железнодорожного подвижного состава</w:t>
      </w:r>
    </w:p>
    <w:bookmarkEnd w:id="1948"/>
    <w:bookmarkStart w:name="z2946" w:id="1949"/>
    <w:p>
      <w:pPr>
        <w:spacing w:after="0"/>
        <w:ind w:left="0"/>
        <w:jc w:val="both"/>
      </w:pPr>
      <w:r>
        <w:rPr>
          <w:rFonts w:ascii="Times New Roman"/>
          <w:b w:val="false"/>
          <w:i w:val="false"/>
          <w:color w:val="000000"/>
          <w:sz w:val="28"/>
        </w:rPr>
        <w:t>
      117. Предохранители высоковольтные для железнодорожного подвижного состава</w:t>
      </w:r>
    </w:p>
    <w:bookmarkEnd w:id="1949"/>
    <w:bookmarkStart w:name="z2947" w:id="1950"/>
    <w:p>
      <w:pPr>
        <w:spacing w:after="0"/>
        <w:ind w:left="0"/>
        <w:jc w:val="both"/>
      </w:pPr>
      <w:r>
        <w:rPr>
          <w:rFonts w:ascii="Times New Roman"/>
          <w:b w:val="false"/>
          <w:i w:val="false"/>
          <w:color w:val="000000"/>
          <w:sz w:val="28"/>
        </w:rPr>
        <w:t>
      118. Преобразователи полупроводниковые силовые (мощностью более 5 кВт)</w:t>
      </w:r>
    </w:p>
    <w:bookmarkEnd w:id="1950"/>
    <w:bookmarkStart w:name="z2948" w:id="1951"/>
    <w:p>
      <w:pPr>
        <w:spacing w:after="0"/>
        <w:ind w:left="0"/>
        <w:jc w:val="both"/>
      </w:pPr>
      <w:r>
        <w:rPr>
          <w:rFonts w:ascii="Times New Roman"/>
          <w:b w:val="false"/>
          <w:i w:val="false"/>
          <w:color w:val="000000"/>
          <w:sz w:val="28"/>
        </w:rPr>
        <w:t>
      119. Преобразователи электромашинные для железнодорожного подвижного состава</w:t>
      </w:r>
    </w:p>
    <w:bookmarkEnd w:id="1951"/>
    <w:bookmarkStart w:name="z2949" w:id="1952"/>
    <w:p>
      <w:pPr>
        <w:spacing w:after="0"/>
        <w:ind w:left="0"/>
        <w:jc w:val="both"/>
      </w:pPr>
      <w:r>
        <w:rPr>
          <w:rFonts w:ascii="Times New Roman"/>
          <w:b w:val="false"/>
          <w:i w:val="false"/>
          <w:color w:val="000000"/>
          <w:sz w:val="28"/>
        </w:rPr>
        <w:t>
      120. Привод магниторельсового тормоза</w:t>
      </w:r>
    </w:p>
    <w:bookmarkEnd w:id="1952"/>
    <w:bookmarkStart w:name="z2950" w:id="1953"/>
    <w:p>
      <w:pPr>
        <w:spacing w:after="0"/>
        <w:ind w:left="0"/>
        <w:jc w:val="both"/>
      </w:pPr>
      <w:r>
        <w:rPr>
          <w:rFonts w:ascii="Times New Roman"/>
          <w:b w:val="false"/>
          <w:i w:val="false"/>
          <w:color w:val="000000"/>
          <w:sz w:val="28"/>
        </w:rPr>
        <w:t>
      121. Противоюзное устройство железнодорожного подвижного состава</w:t>
      </w:r>
    </w:p>
    <w:bookmarkEnd w:id="1953"/>
    <w:bookmarkStart w:name="z2951" w:id="1954"/>
    <w:p>
      <w:pPr>
        <w:spacing w:after="0"/>
        <w:ind w:left="0"/>
        <w:jc w:val="both"/>
      </w:pPr>
      <w:r>
        <w:rPr>
          <w:rFonts w:ascii="Times New Roman"/>
          <w:b w:val="false"/>
          <w:i w:val="false"/>
          <w:color w:val="000000"/>
          <w:sz w:val="28"/>
        </w:rPr>
        <w:t>
      122. Пружины рессорного подвешивания железнодорожного подвижного состава</w:t>
      </w:r>
    </w:p>
    <w:bookmarkEnd w:id="1954"/>
    <w:bookmarkStart w:name="z2952" w:id="1955"/>
    <w:p>
      <w:pPr>
        <w:spacing w:after="0"/>
        <w:ind w:left="0"/>
        <w:jc w:val="both"/>
      </w:pPr>
      <w:r>
        <w:rPr>
          <w:rFonts w:ascii="Times New Roman"/>
          <w:b w:val="false"/>
          <w:i w:val="false"/>
          <w:color w:val="000000"/>
          <w:sz w:val="28"/>
        </w:rPr>
        <w:t>
      123. Разъединители, короткозамыкатели, отделители, заземлители высоковольтные для железнодорожного подвижного состава</w:t>
      </w:r>
    </w:p>
    <w:bookmarkEnd w:id="1955"/>
    <w:bookmarkStart w:name="z2953" w:id="1956"/>
    <w:p>
      <w:pPr>
        <w:spacing w:after="0"/>
        <w:ind w:left="0"/>
        <w:jc w:val="both"/>
      </w:pPr>
      <w:r>
        <w:rPr>
          <w:rFonts w:ascii="Times New Roman"/>
          <w:b w:val="false"/>
          <w:i w:val="false"/>
          <w:color w:val="000000"/>
          <w:sz w:val="28"/>
        </w:rPr>
        <w:t>
      124. Реакторы для электропоездов</w:t>
      </w:r>
    </w:p>
    <w:bookmarkEnd w:id="1956"/>
    <w:bookmarkStart w:name="z2954" w:id="1957"/>
    <w:p>
      <w:pPr>
        <w:spacing w:after="0"/>
        <w:ind w:left="0"/>
        <w:jc w:val="both"/>
      </w:pPr>
      <w:r>
        <w:rPr>
          <w:rFonts w:ascii="Times New Roman"/>
          <w:b w:val="false"/>
          <w:i w:val="false"/>
          <w:color w:val="000000"/>
          <w:sz w:val="28"/>
        </w:rPr>
        <w:t>
      125. Резервуары воздушные для моторвагонного подвижного состава</w:t>
      </w:r>
    </w:p>
    <w:bookmarkEnd w:id="1957"/>
    <w:bookmarkStart w:name="z2955" w:id="1958"/>
    <w:p>
      <w:pPr>
        <w:spacing w:after="0"/>
        <w:ind w:left="0"/>
        <w:jc w:val="both"/>
      </w:pPr>
      <w:r>
        <w:rPr>
          <w:rFonts w:ascii="Times New Roman"/>
          <w:b w:val="false"/>
          <w:i w:val="false"/>
          <w:color w:val="000000"/>
          <w:sz w:val="28"/>
        </w:rPr>
        <w:t>
      126. Резинокордные оболочки муфт тягового привода моторвагонного подвижного состава</w:t>
      </w:r>
    </w:p>
    <w:bookmarkEnd w:id="1958"/>
    <w:bookmarkStart w:name="z2956" w:id="1959"/>
    <w:p>
      <w:pPr>
        <w:spacing w:after="0"/>
        <w:ind w:left="0"/>
        <w:jc w:val="both"/>
      </w:pPr>
      <w:r>
        <w:rPr>
          <w:rFonts w:ascii="Times New Roman"/>
          <w:b w:val="false"/>
          <w:i w:val="false"/>
          <w:color w:val="000000"/>
          <w:sz w:val="28"/>
        </w:rPr>
        <w:t>
      127. Резисторы пусковые, электрического тормоза, демпферные</w:t>
      </w:r>
    </w:p>
    <w:bookmarkEnd w:id="1959"/>
    <w:bookmarkStart w:name="z2957" w:id="1960"/>
    <w:p>
      <w:pPr>
        <w:spacing w:after="0"/>
        <w:ind w:left="0"/>
        <w:jc w:val="both"/>
      </w:pPr>
      <w:r>
        <w:rPr>
          <w:rFonts w:ascii="Times New Roman"/>
          <w:b w:val="false"/>
          <w:i w:val="false"/>
          <w:color w:val="000000"/>
          <w:sz w:val="28"/>
        </w:rPr>
        <w:t>
      128. Реле высоковольтные электромагнитные и электронные (защиты, промежуточные, времени и дифференциальные)</w:t>
      </w:r>
    </w:p>
    <w:bookmarkEnd w:id="1960"/>
    <w:bookmarkStart w:name="z2958" w:id="1961"/>
    <w:p>
      <w:pPr>
        <w:spacing w:after="0"/>
        <w:ind w:left="0"/>
        <w:jc w:val="both"/>
      </w:pPr>
      <w:r>
        <w:rPr>
          <w:rFonts w:ascii="Times New Roman"/>
          <w:b w:val="false"/>
          <w:i w:val="false"/>
          <w:color w:val="000000"/>
          <w:sz w:val="28"/>
        </w:rPr>
        <w:t>
      129. Рукава соединительные для тормозов железнодорожного подвижного состава</w:t>
      </w:r>
    </w:p>
    <w:bookmarkEnd w:id="1961"/>
    <w:bookmarkStart w:name="z2959" w:id="1962"/>
    <w:p>
      <w:pPr>
        <w:spacing w:after="0"/>
        <w:ind w:left="0"/>
        <w:jc w:val="both"/>
      </w:pPr>
      <w:r>
        <w:rPr>
          <w:rFonts w:ascii="Times New Roman"/>
          <w:b w:val="false"/>
          <w:i w:val="false"/>
          <w:color w:val="000000"/>
          <w:sz w:val="28"/>
        </w:rPr>
        <w:t>
      130. Стеклоочистители для моторвагонного подвижного состава</w:t>
      </w:r>
    </w:p>
    <w:bookmarkEnd w:id="1962"/>
    <w:bookmarkStart w:name="z2960" w:id="1963"/>
    <w:p>
      <w:pPr>
        <w:spacing w:after="0"/>
        <w:ind w:left="0"/>
        <w:jc w:val="both"/>
      </w:pPr>
      <w:r>
        <w:rPr>
          <w:rFonts w:ascii="Times New Roman"/>
          <w:b w:val="false"/>
          <w:i w:val="false"/>
          <w:color w:val="000000"/>
          <w:sz w:val="28"/>
        </w:rPr>
        <w:t>
      131. Сцепка (включая автосцепку)</w:t>
      </w:r>
    </w:p>
    <w:bookmarkEnd w:id="1963"/>
    <w:bookmarkStart w:name="z2961" w:id="1964"/>
    <w:p>
      <w:pPr>
        <w:spacing w:after="0"/>
        <w:ind w:left="0"/>
        <w:jc w:val="both"/>
      </w:pPr>
      <w:r>
        <w:rPr>
          <w:rFonts w:ascii="Times New Roman"/>
          <w:b w:val="false"/>
          <w:i w:val="false"/>
          <w:color w:val="000000"/>
          <w:sz w:val="28"/>
        </w:rPr>
        <w:t>
      132. Тележки прицепных вагонов моторвагонного подвижного состава</w:t>
      </w:r>
    </w:p>
    <w:bookmarkEnd w:id="1964"/>
    <w:bookmarkStart w:name="z2962" w:id="1965"/>
    <w:p>
      <w:pPr>
        <w:spacing w:after="0"/>
        <w:ind w:left="0"/>
        <w:jc w:val="both"/>
      </w:pPr>
      <w:r>
        <w:rPr>
          <w:rFonts w:ascii="Times New Roman"/>
          <w:b w:val="false"/>
          <w:i w:val="false"/>
          <w:color w:val="000000"/>
          <w:sz w:val="28"/>
        </w:rPr>
        <w:t>
      133. Тифоны для моторвагонного подвижного состава</w:t>
      </w:r>
    </w:p>
    <w:bookmarkEnd w:id="1965"/>
    <w:bookmarkStart w:name="z2963" w:id="1966"/>
    <w:p>
      <w:pPr>
        <w:spacing w:after="0"/>
        <w:ind w:left="0"/>
        <w:jc w:val="both"/>
      </w:pPr>
      <w:r>
        <w:rPr>
          <w:rFonts w:ascii="Times New Roman"/>
          <w:b w:val="false"/>
          <w:i w:val="false"/>
          <w:color w:val="000000"/>
          <w:sz w:val="28"/>
        </w:rPr>
        <w:t>
      134. Тормозные краны машиниста</w:t>
      </w:r>
    </w:p>
    <w:bookmarkEnd w:id="1966"/>
    <w:bookmarkStart w:name="z2964" w:id="1967"/>
    <w:p>
      <w:pPr>
        <w:spacing w:after="0"/>
        <w:ind w:left="0"/>
        <w:jc w:val="both"/>
      </w:pPr>
      <w:r>
        <w:rPr>
          <w:rFonts w:ascii="Times New Roman"/>
          <w:b w:val="false"/>
          <w:i w:val="false"/>
          <w:color w:val="000000"/>
          <w:sz w:val="28"/>
        </w:rPr>
        <w:t>
      135. Тяговые электродвигатели для электропоездов</w:t>
      </w:r>
    </w:p>
    <w:bookmarkEnd w:id="1967"/>
    <w:bookmarkStart w:name="z2965" w:id="1968"/>
    <w:p>
      <w:pPr>
        <w:spacing w:after="0"/>
        <w:ind w:left="0"/>
        <w:jc w:val="both"/>
      </w:pPr>
      <w:r>
        <w:rPr>
          <w:rFonts w:ascii="Times New Roman"/>
          <w:b w:val="false"/>
          <w:i w:val="false"/>
          <w:color w:val="000000"/>
          <w:sz w:val="28"/>
        </w:rPr>
        <w:t>
      136. Тяговый хомут автосцепки</w:t>
      </w:r>
    </w:p>
    <w:bookmarkEnd w:id="1968"/>
    <w:bookmarkStart w:name="z2966" w:id="1969"/>
    <w:p>
      <w:pPr>
        <w:spacing w:after="0"/>
        <w:ind w:left="0"/>
        <w:jc w:val="both"/>
      </w:pPr>
      <w:r>
        <w:rPr>
          <w:rFonts w:ascii="Times New Roman"/>
          <w:b w:val="false"/>
          <w:i w:val="false"/>
          <w:color w:val="000000"/>
          <w:sz w:val="28"/>
        </w:rPr>
        <w:t>
      137. Устройства электронагревательные для систем отопления электропоездов</w:t>
      </w:r>
    </w:p>
    <w:bookmarkEnd w:id="1969"/>
    <w:bookmarkStart w:name="z2967" w:id="1970"/>
    <w:p>
      <w:pPr>
        <w:spacing w:after="0"/>
        <w:ind w:left="0"/>
        <w:jc w:val="both"/>
      </w:pPr>
      <w:r>
        <w:rPr>
          <w:rFonts w:ascii="Times New Roman"/>
          <w:b w:val="false"/>
          <w:i w:val="false"/>
          <w:color w:val="000000"/>
          <w:sz w:val="28"/>
        </w:rPr>
        <w:t>
      138. Устройства, комплексы и системы управления, контроля и безопасности железнодорожного подвижного состава, их программные средства</w:t>
      </w:r>
    </w:p>
    <w:bookmarkEnd w:id="1970"/>
    <w:bookmarkStart w:name="z2968" w:id="1971"/>
    <w:p>
      <w:pPr>
        <w:spacing w:after="0"/>
        <w:ind w:left="0"/>
        <w:jc w:val="both"/>
      </w:pPr>
      <w:r>
        <w:rPr>
          <w:rFonts w:ascii="Times New Roman"/>
          <w:b w:val="false"/>
          <w:i w:val="false"/>
          <w:color w:val="000000"/>
          <w:sz w:val="28"/>
        </w:rPr>
        <w:t>
      139. Устройство автоматического регулирования тормозной силы в зависимости от загрузки (авторежим)</w:t>
      </w:r>
    </w:p>
    <w:bookmarkEnd w:id="1971"/>
    <w:bookmarkStart w:name="z2969" w:id="1972"/>
    <w:p>
      <w:pPr>
        <w:spacing w:after="0"/>
        <w:ind w:left="0"/>
        <w:jc w:val="both"/>
      </w:pPr>
      <w:r>
        <w:rPr>
          <w:rFonts w:ascii="Times New Roman"/>
          <w:b w:val="false"/>
          <w:i w:val="false"/>
          <w:color w:val="000000"/>
          <w:sz w:val="28"/>
        </w:rPr>
        <w:t>
      140. Центры колесные катаные дисковые для железнодорожного подвижного состава</w:t>
      </w:r>
    </w:p>
    <w:bookmarkEnd w:id="1972"/>
    <w:bookmarkStart w:name="z2970" w:id="1973"/>
    <w:p>
      <w:pPr>
        <w:spacing w:after="0"/>
        <w:ind w:left="0"/>
        <w:jc w:val="both"/>
      </w:pPr>
      <w:r>
        <w:rPr>
          <w:rFonts w:ascii="Times New Roman"/>
          <w:b w:val="false"/>
          <w:i w:val="false"/>
          <w:color w:val="000000"/>
          <w:sz w:val="28"/>
        </w:rPr>
        <w:t>
      141. Центры колесные литые для железнодорожного подвижного состава (отливки)</w:t>
      </w:r>
    </w:p>
    <w:bookmarkEnd w:id="1973"/>
    <w:bookmarkStart w:name="z2971" w:id="1974"/>
    <w:p>
      <w:pPr>
        <w:spacing w:after="0"/>
        <w:ind w:left="0"/>
        <w:jc w:val="both"/>
      </w:pPr>
      <w:r>
        <w:rPr>
          <w:rFonts w:ascii="Times New Roman"/>
          <w:b w:val="false"/>
          <w:i w:val="false"/>
          <w:color w:val="000000"/>
          <w:sz w:val="28"/>
        </w:rPr>
        <w:t>
      142. Цилиндры тормозные для железнодорожного подвижного состава</w:t>
      </w:r>
    </w:p>
    <w:bookmarkEnd w:id="1974"/>
    <w:bookmarkStart w:name="z2972" w:id="1975"/>
    <w:p>
      <w:pPr>
        <w:spacing w:after="0"/>
        <w:ind w:left="0"/>
        <w:jc w:val="both"/>
      </w:pPr>
      <w:r>
        <w:rPr>
          <w:rFonts w:ascii="Times New Roman"/>
          <w:b w:val="false"/>
          <w:i w:val="false"/>
          <w:color w:val="000000"/>
          <w:sz w:val="28"/>
        </w:rPr>
        <w:t>
      143.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1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сентября 2021 г. № 90)</w:t>
            </w:r>
          </w:p>
        </w:tc>
      </w:tr>
    </w:tbl>
    <w:bookmarkStart w:name="z2974" w:id="1976"/>
    <w:p>
      <w:pPr>
        <w:spacing w:after="0"/>
        <w:ind w:left="0"/>
        <w:jc w:val="left"/>
      </w:pPr>
      <w:r>
        <w:rPr>
          <w:rFonts w:ascii="Times New Roman"/>
          <w:b/>
          <w:i w:val="false"/>
          <w:color w:val="000000"/>
        </w:rPr>
        <w:t xml:space="preserve"> ПЕРЕЧЕНЬ</w:t>
      </w:r>
      <w:r>
        <w:br/>
      </w:r>
      <w:r>
        <w:rPr>
          <w:rFonts w:ascii="Times New Roman"/>
          <w:b/>
          <w:i w:val="false"/>
          <w:color w:val="000000"/>
        </w:rPr>
        <w:t>подсистем инфраструктуры высокоскоростного железнодорожного транспорта и составных частей подсистем, подлежащих приемке в эксплуатацию</w:t>
      </w:r>
    </w:p>
    <w:bookmarkEnd w:id="1976"/>
    <w:bookmarkStart w:name="z2975" w:id="1977"/>
    <w:p>
      <w:pPr>
        <w:spacing w:after="0"/>
        <w:ind w:left="0"/>
        <w:jc w:val="both"/>
      </w:pPr>
      <w:r>
        <w:rPr>
          <w:rFonts w:ascii="Times New Roman"/>
          <w:b w:val="false"/>
          <w:i w:val="false"/>
          <w:color w:val="000000"/>
          <w:sz w:val="28"/>
        </w:rPr>
        <w:t>
      1. Верхнее строение пути</w:t>
      </w:r>
    </w:p>
    <w:bookmarkEnd w:id="1977"/>
    <w:bookmarkStart w:name="z2976" w:id="1978"/>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1978"/>
    <w:bookmarkStart w:name="z2977" w:id="1979"/>
    <w:p>
      <w:pPr>
        <w:spacing w:after="0"/>
        <w:ind w:left="0"/>
        <w:jc w:val="both"/>
      </w:pPr>
      <w:r>
        <w:rPr>
          <w:rFonts w:ascii="Times New Roman"/>
          <w:b w:val="false"/>
          <w:i w:val="false"/>
          <w:color w:val="000000"/>
          <w:sz w:val="28"/>
        </w:rPr>
        <w:t>
      3. Железнодорожный путь</w:t>
      </w:r>
    </w:p>
    <w:bookmarkEnd w:id="1979"/>
    <w:bookmarkStart w:name="z2978" w:id="1980"/>
    <w:p>
      <w:pPr>
        <w:spacing w:after="0"/>
        <w:ind w:left="0"/>
        <w:jc w:val="both"/>
      </w:pPr>
      <w:r>
        <w:rPr>
          <w:rFonts w:ascii="Times New Roman"/>
          <w:b w:val="false"/>
          <w:i w:val="false"/>
          <w:color w:val="000000"/>
          <w:sz w:val="28"/>
        </w:rPr>
        <w:t>
      4. Железнодорожные станции</w:t>
      </w:r>
    </w:p>
    <w:bookmarkEnd w:id="1980"/>
    <w:bookmarkStart w:name="z2979" w:id="1981"/>
    <w:p>
      <w:pPr>
        <w:spacing w:after="0"/>
        <w:ind w:left="0"/>
        <w:jc w:val="both"/>
      </w:pPr>
      <w:r>
        <w:rPr>
          <w:rFonts w:ascii="Times New Roman"/>
          <w:b w:val="false"/>
          <w:i w:val="false"/>
          <w:color w:val="000000"/>
          <w:sz w:val="28"/>
        </w:rPr>
        <w:t>
      5. Земляное полотно</w:t>
      </w:r>
    </w:p>
    <w:bookmarkEnd w:id="1981"/>
    <w:bookmarkStart w:name="z2980" w:id="1982"/>
    <w:p>
      <w:pPr>
        <w:spacing w:after="0"/>
        <w:ind w:left="0"/>
        <w:jc w:val="both"/>
      </w:pPr>
      <w:r>
        <w:rPr>
          <w:rFonts w:ascii="Times New Roman"/>
          <w:b w:val="false"/>
          <w:i w:val="false"/>
          <w:color w:val="000000"/>
          <w:sz w:val="28"/>
        </w:rPr>
        <w:t>
      6. Контактная сеть</w:t>
      </w:r>
    </w:p>
    <w:bookmarkEnd w:id="1982"/>
    <w:bookmarkStart w:name="z2981" w:id="1983"/>
    <w:p>
      <w:pPr>
        <w:spacing w:after="0"/>
        <w:ind w:left="0"/>
        <w:jc w:val="both"/>
      </w:pPr>
      <w:r>
        <w:rPr>
          <w:rFonts w:ascii="Times New Roman"/>
          <w:b w:val="false"/>
          <w:i w:val="false"/>
          <w:color w:val="000000"/>
          <w:sz w:val="28"/>
        </w:rPr>
        <w:t>
      7. Железнодорожная тяговая сеть</w:t>
      </w:r>
    </w:p>
    <w:bookmarkEnd w:id="1983"/>
    <w:bookmarkStart w:name="z2982" w:id="1984"/>
    <w:p>
      <w:pPr>
        <w:spacing w:after="0"/>
        <w:ind w:left="0"/>
        <w:jc w:val="both"/>
      </w:pPr>
      <w:r>
        <w:rPr>
          <w:rFonts w:ascii="Times New Roman"/>
          <w:b w:val="false"/>
          <w:i w:val="false"/>
          <w:color w:val="000000"/>
          <w:sz w:val="28"/>
        </w:rPr>
        <w:t>
      8. Железнодорожные тяговые подстанции</w:t>
      </w:r>
    </w:p>
    <w:bookmarkEnd w:id="1984"/>
    <w:bookmarkStart w:name="z2983" w:id="1985"/>
    <w:p>
      <w:pPr>
        <w:spacing w:after="0"/>
        <w:ind w:left="0"/>
        <w:jc w:val="both"/>
      </w:pPr>
      <w:r>
        <w:rPr>
          <w:rFonts w:ascii="Times New Roman"/>
          <w:b w:val="false"/>
          <w:i w:val="false"/>
          <w:color w:val="000000"/>
          <w:sz w:val="28"/>
        </w:rPr>
        <w:t>
      9. Линейные железнодорожные устройства электроснабжения</w:t>
      </w:r>
    </w:p>
    <w:bookmarkEnd w:id="1985"/>
    <w:bookmarkStart w:name="z2984" w:id="1986"/>
    <w:p>
      <w:pPr>
        <w:spacing w:after="0"/>
        <w:ind w:left="0"/>
        <w:jc w:val="both"/>
      </w:pPr>
      <w:r>
        <w:rPr>
          <w:rFonts w:ascii="Times New Roman"/>
          <w:b w:val="false"/>
          <w:i w:val="false"/>
          <w:color w:val="000000"/>
          <w:sz w:val="28"/>
        </w:rPr>
        <w:t>
      10. Линии электропередачи для электроснабжения нетяговых потребителей</w:t>
      </w:r>
    </w:p>
    <w:bookmarkEnd w:id="1986"/>
    <w:bookmarkStart w:name="z2985" w:id="1987"/>
    <w:p>
      <w:pPr>
        <w:spacing w:after="0"/>
        <w:ind w:left="0"/>
        <w:jc w:val="both"/>
      </w:pPr>
      <w:r>
        <w:rPr>
          <w:rFonts w:ascii="Times New Roman"/>
          <w:b w:val="false"/>
          <w:i w:val="false"/>
          <w:color w:val="000000"/>
          <w:sz w:val="28"/>
        </w:rPr>
        <w:t>
      11. Мосты железнодорожные</w:t>
      </w:r>
    </w:p>
    <w:bookmarkEnd w:id="1987"/>
    <w:bookmarkStart w:name="z2986" w:id="1988"/>
    <w:p>
      <w:pPr>
        <w:spacing w:after="0"/>
        <w:ind w:left="0"/>
        <w:jc w:val="both"/>
      </w:pPr>
      <w:r>
        <w:rPr>
          <w:rFonts w:ascii="Times New Roman"/>
          <w:b w:val="false"/>
          <w:i w:val="false"/>
          <w:color w:val="000000"/>
          <w:sz w:val="28"/>
        </w:rPr>
        <w:t>
      12. Ограждение железнодорожного пути</w:t>
      </w:r>
    </w:p>
    <w:bookmarkEnd w:id="1988"/>
    <w:bookmarkStart w:name="z2987" w:id="1989"/>
    <w:p>
      <w:pPr>
        <w:spacing w:after="0"/>
        <w:ind w:left="0"/>
        <w:jc w:val="both"/>
      </w:pPr>
      <w:r>
        <w:rPr>
          <w:rFonts w:ascii="Times New Roman"/>
          <w:b w:val="false"/>
          <w:i w:val="false"/>
          <w:color w:val="000000"/>
          <w:sz w:val="28"/>
        </w:rPr>
        <w:t>
      13. Пассажирские платформы</w:t>
      </w:r>
    </w:p>
    <w:bookmarkEnd w:id="1989"/>
    <w:bookmarkStart w:name="z2988" w:id="1990"/>
    <w:p>
      <w:pPr>
        <w:spacing w:after="0"/>
        <w:ind w:left="0"/>
        <w:jc w:val="both"/>
      </w:pPr>
      <w:r>
        <w:rPr>
          <w:rFonts w:ascii="Times New Roman"/>
          <w:b w:val="false"/>
          <w:i w:val="false"/>
          <w:color w:val="000000"/>
          <w:sz w:val="28"/>
        </w:rPr>
        <w:t>
      14. Пешеходные мосты над железнодорожными путями</w:t>
      </w:r>
    </w:p>
    <w:bookmarkEnd w:id="1990"/>
    <w:bookmarkStart w:name="z2989" w:id="1991"/>
    <w:p>
      <w:pPr>
        <w:spacing w:after="0"/>
        <w:ind w:left="0"/>
        <w:jc w:val="both"/>
      </w:pPr>
      <w:r>
        <w:rPr>
          <w:rFonts w:ascii="Times New Roman"/>
          <w:b w:val="false"/>
          <w:i w:val="false"/>
          <w:color w:val="000000"/>
          <w:sz w:val="28"/>
        </w:rPr>
        <w:t>
      15. Пешеходные тоннели под железнодорожными путями</w:t>
      </w:r>
    </w:p>
    <w:bookmarkEnd w:id="1991"/>
    <w:bookmarkStart w:name="z2990" w:id="1992"/>
    <w:p>
      <w:pPr>
        <w:spacing w:after="0"/>
        <w:ind w:left="0"/>
        <w:jc w:val="both"/>
      </w:pPr>
      <w:r>
        <w:rPr>
          <w:rFonts w:ascii="Times New Roman"/>
          <w:b w:val="false"/>
          <w:i w:val="false"/>
          <w:color w:val="000000"/>
          <w:sz w:val="28"/>
        </w:rPr>
        <w:t>
      16. Системы, устройства и оборудование железнодорожной автоматики и телемеханики</w:t>
      </w:r>
    </w:p>
    <w:bookmarkEnd w:id="1992"/>
    <w:bookmarkStart w:name="z2991" w:id="1993"/>
    <w:p>
      <w:pPr>
        <w:spacing w:after="0"/>
        <w:ind w:left="0"/>
        <w:jc w:val="both"/>
      </w:pPr>
      <w:r>
        <w:rPr>
          <w:rFonts w:ascii="Times New Roman"/>
          <w:b w:val="false"/>
          <w:i w:val="false"/>
          <w:color w:val="000000"/>
          <w:sz w:val="28"/>
        </w:rPr>
        <w:t>
      17. Системы, устройства и оборудование железнодорожной электросвязи</w:t>
      </w:r>
    </w:p>
    <w:bookmarkEnd w:id="1993"/>
    <w:bookmarkStart w:name="z2992" w:id="1994"/>
    <w:p>
      <w:pPr>
        <w:spacing w:after="0"/>
        <w:ind w:left="0"/>
        <w:jc w:val="both"/>
      </w:pPr>
      <w:r>
        <w:rPr>
          <w:rFonts w:ascii="Times New Roman"/>
          <w:b w:val="false"/>
          <w:i w:val="false"/>
          <w:color w:val="000000"/>
          <w:sz w:val="28"/>
        </w:rPr>
        <w:t>
      18. Системы, устройства и оборудование железнодорожных устройств электроснабжения на перегонах и станциях</w:t>
      </w:r>
    </w:p>
    <w:bookmarkEnd w:id="1994"/>
    <w:bookmarkStart w:name="z2993" w:id="1995"/>
    <w:p>
      <w:pPr>
        <w:spacing w:after="0"/>
        <w:ind w:left="0"/>
        <w:jc w:val="both"/>
      </w:pPr>
      <w:r>
        <w:rPr>
          <w:rFonts w:ascii="Times New Roman"/>
          <w:b w:val="false"/>
          <w:i w:val="false"/>
          <w:color w:val="000000"/>
          <w:sz w:val="28"/>
        </w:rPr>
        <w:t>
      19. Тоннели железнодорожные</w:t>
      </w:r>
    </w:p>
    <w:bookmarkEnd w:id="1995"/>
    <w:bookmarkStart w:name="z2994" w:id="1996"/>
    <w:p>
      <w:pPr>
        <w:spacing w:after="0"/>
        <w:ind w:left="0"/>
        <w:jc w:val="both"/>
      </w:pPr>
      <w:r>
        <w:rPr>
          <w:rFonts w:ascii="Times New Roman"/>
          <w:b w:val="false"/>
          <w:i w:val="false"/>
          <w:color w:val="000000"/>
          <w:sz w:val="28"/>
        </w:rPr>
        <w:t>
      20. Трансформаторные подстанции</w:t>
      </w:r>
    </w:p>
    <w:bookmarkEnd w:id="1996"/>
    <w:bookmarkStart w:name="z2995" w:id="1997"/>
    <w:p>
      <w:pPr>
        <w:spacing w:after="0"/>
        <w:ind w:left="0"/>
        <w:jc w:val="both"/>
      </w:pPr>
      <w:r>
        <w:rPr>
          <w:rFonts w:ascii="Times New Roman"/>
          <w:b w:val="false"/>
          <w:i w:val="false"/>
          <w:color w:val="000000"/>
          <w:sz w:val="28"/>
        </w:rPr>
        <w:t>
      21. Трубы водопропускные</w:t>
      </w:r>
    </w:p>
    <w:bookmarkEnd w:id="1997"/>
    <w:bookmarkStart w:name="z2996" w:id="1998"/>
    <w:p>
      <w:pPr>
        <w:spacing w:after="0"/>
        <w:ind w:left="0"/>
        <w:jc w:val="both"/>
      </w:pPr>
      <w:r>
        <w:rPr>
          <w:rFonts w:ascii="Times New Roman"/>
          <w:b w:val="false"/>
          <w:i w:val="false"/>
          <w:color w:val="000000"/>
          <w:sz w:val="28"/>
        </w:rPr>
        <w:t>
      22. Тяговая подстанция (пост секционирования)</w:t>
      </w:r>
    </w:p>
    <w:bookmarkEnd w:id="1998"/>
    <w:bookmarkStart w:name="z2997" w:id="1999"/>
    <w:p>
      <w:pPr>
        <w:spacing w:after="0"/>
        <w:ind w:left="0"/>
        <w:jc w:val="both"/>
      </w:pPr>
      <w:r>
        <w:rPr>
          <w:rFonts w:ascii="Times New Roman"/>
          <w:b w:val="false"/>
          <w:i w:val="false"/>
          <w:color w:val="000000"/>
          <w:sz w:val="28"/>
        </w:rPr>
        <w:t>
      23. Участок железнодорожного пути</w:t>
      </w:r>
    </w:p>
    <w:bookmarkEnd w:id="1999"/>
    <w:bookmarkStart w:name="z2998" w:id="2000"/>
    <w:p>
      <w:pPr>
        <w:spacing w:after="0"/>
        <w:ind w:left="0"/>
        <w:jc w:val="both"/>
      </w:pPr>
      <w:r>
        <w:rPr>
          <w:rFonts w:ascii="Times New Roman"/>
          <w:b w:val="false"/>
          <w:i w:val="false"/>
          <w:color w:val="000000"/>
          <w:sz w:val="28"/>
        </w:rPr>
        <w:t>
      24. Шумозащитные сооружения и устройства</w:t>
      </w:r>
    </w:p>
    <w:bookmarkEnd w:id="2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3000" w:id="2001"/>
    <w:p>
      <w:pPr>
        <w:spacing w:after="0"/>
        <w:ind w:left="0"/>
        <w:jc w:val="left"/>
      </w:pPr>
      <w:r>
        <w:rPr>
          <w:rFonts w:ascii="Times New Roman"/>
          <w:b/>
          <w:i w:val="false"/>
          <w:color w:val="000000"/>
        </w:rPr>
        <w:t xml:space="preserve"> ПЕРЕЧЕНЬ</w:t>
      </w:r>
      <w:r>
        <w:br/>
      </w:r>
      <w:r>
        <w:rPr>
          <w:rFonts w:ascii="Times New Roman"/>
          <w:b/>
          <w:i w:val="false"/>
          <w:color w:val="000000"/>
        </w:rPr>
        <w:t>элементов составных частей подсистем инфраструктуры высокоскоростного железнодорожного транспорта, высокоскоростного железнодорожного подвижного состава и его составных частей, подлежащих сертификации</w:t>
      </w:r>
    </w:p>
    <w:bookmarkEnd w:id="2001"/>
    <w:bookmarkStart w:name="z3001" w:id="2002"/>
    <w:p>
      <w:pPr>
        <w:spacing w:after="0"/>
        <w:ind w:left="0"/>
        <w:jc w:val="left"/>
      </w:pPr>
      <w:r>
        <w:rPr>
          <w:rFonts w:ascii="Times New Roman"/>
          <w:b/>
          <w:i w:val="false"/>
          <w:color w:val="000000"/>
        </w:rPr>
        <w:t xml:space="preserve"> I. Элементы составных частей подсистем инфраструктуры высокоскоростного железнодорожного транспорта</w:t>
      </w:r>
    </w:p>
    <w:bookmarkEnd w:id="2002"/>
    <w:bookmarkStart w:name="z3002" w:id="2003"/>
    <w:p>
      <w:pPr>
        <w:spacing w:after="0"/>
        <w:ind w:left="0"/>
        <w:jc w:val="both"/>
      </w:pPr>
      <w:r>
        <w:rPr>
          <w:rFonts w:ascii="Times New Roman"/>
          <w:b w:val="false"/>
          <w:i w:val="false"/>
          <w:color w:val="000000"/>
          <w:sz w:val="28"/>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2003"/>
    <w:bookmarkStart w:name="z3003" w:id="2004"/>
    <w:p>
      <w:pPr>
        <w:spacing w:after="0"/>
        <w:ind w:left="0"/>
        <w:jc w:val="both"/>
      </w:pPr>
      <w:r>
        <w:rPr>
          <w:rFonts w:ascii="Times New Roman"/>
          <w:b w:val="false"/>
          <w:i w:val="false"/>
          <w:color w:val="000000"/>
          <w:sz w:val="28"/>
        </w:rPr>
        <w:t>
      2. Аппаратура телемеханики железнодорожных устройств электроснабжения</w:t>
      </w:r>
    </w:p>
    <w:bookmarkEnd w:id="2004"/>
    <w:bookmarkStart w:name="z3004" w:id="2005"/>
    <w:p>
      <w:pPr>
        <w:spacing w:after="0"/>
        <w:ind w:left="0"/>
        <w:jc w:val="both"/>
      </w:pPr>
      <w:r>
        <w:rPr>
          <w:rFonts w:ascii="Times New Roman"/>
          <w:b w:val="false"/>
          <w:i w:val="false"/>
          <w:color w:val="000000"/>
          <w:sz w:val="28"/>
        </w:rPr>
        <w:t>
      3. Армированные бетонные стойки для опор контактной сети электрифицированных железных дорог</w:t>
      </w:r>
    </w:p>
    <w:bookmarkEnd w:id="2005"/>
    <w:bookmarkStart w:name="z3005" w:id="2006"/>
    <w:p>
      <w:pPr>
        <w:spacing w:after="0"/>
        <w:ind w:left="0"/>
        <w:jc w:val="both"/>
      </w:pPr>
      <w:r>
        <w:rPr>
          <w:rFonts w:ascii="Times New Roman"/>
          <w:b w:val="false"/>
          <w:i w:val="false"/>
          <w:color w:val="000000"/>
          <w:sz w:val="28"/>
        </w:rPr>
        <w:t>
      4. Болты клеммные для рельсовых скреплений железнодорожного пути</w:t>
      </w:r>
    </w:p>
    <w:bookmarkEnd w:id="2006"/>
    <w:bookmarkStart w:name="z3006" w:id="2007"/>
    <w:p>
      <w:pPr>
        <w:spacing w:after="0"/>
        <w:ind w:left="0"/>
        <w:jc w:val="both"/>
      </w:pPr>
      <w:r>
        <w:rPr>
          <w:rFonts w:ascii="Times New Roman"/>
          <w:b w:val="false"/>
          <w:i w:val="false"/>
          <w:color w:val="000000"/>
          <w:sz w:val="28"/>
        </w:rPr>
        <w:t>
      5. Брусья железобетонные для стрелочных переводов для железных дорог колеи 1 520 мм</w:t>
      </w:r>
    </w:p>
    <w:bookmarkEnd w:id="2007"/>
    <w:bookmarkStart w:name="z3007" w:id="2008"/>
    <w:p>
      <w:pPr>
        <w:spacing w:after="0"/>
        <w:ind w:left="0"/>
        <w:jc w:val="both"/>
      </w:pPr>
      <w:r>
        <w:rPr>
          <w:rFonts w:ascii="Times New Roman"/>
          <w:b w:val="false"/>
          <w:i w:val="false"/>
          <w:color w:val="000000"/>
          <w:sz w:val="28"/>
        </w:rPr>
        <w:t xml:space="preserve">
      6. Вентильные разрядники и ограничители перенапряжений для железнодорожных устройств электроснабжения </w:t>
      </w:r>
    </w:p>
    <w:bookmarkEnd w:id="2008"/>
    <w:bookmarkStart w:name="z3008" w:id="2009"/>
    <w:p>
      <w:pPr>
        <w:spacing w:after="0"/>
        <w:ind w:left="0"/>
        <w:jc w:val="both"/>
      </w:pPr>
      <w:r>
        <w:rPr>
          <w:rFonts w:ascii="Times New Roman"/>
          <w:b w:val="false"/>
          <w:i w:val="false"/>
          <w:color w:val="000000"/>
          <w:sz w:val="28"/>
        </w:rPr>
        <w:t>
      7. Гарнитуры, внешние замыкатели железнодорожных стрелочных переводов</w:t>
      </w:r>
    </w:p>
    <w:bookmarkEnd w:id="2009"/>
    <w:bookmarkStart w:name="z3009" w:id="2010"/>
    <w:p>
      <w:pPr>
        <w:spacing w:after="0"/>
        <w:ind w:left="0"/>
        <w:jc w:val="both"/>
      </w:pPr>
      <w:r>
        <w:rPr>
          <w:rFonts w:ascii="Times New Roman"/>
          <w:b w:val="false"/>
          <w:i w:val="false"/>
          <w:color w:val="000000"/>
          <w:sz w:val="28"/>
        </w:rPr>
        <w:t>
      8. Генераторы, приемники, фильтры, усилители для тональных рельсовых цепей</w:t>
      </w:r>
    </w:p>
    <w:bookmarkEnd w:id="2010"/>
    <w:bookmarkStart w:name="z3010" w:id="2011"/>
    <w:p>
      <w:pPr>
        <w:spacing w:after="0"/>
        <w:ind w:left="0"/>
        <w:jc w:val="both"/>
      </w:pPr>
      <w:r>
        <w:rPr>
          <w:rFonts w:ascii="Times New Roman"/>
          <w:b w:val="false"/>
          <w:i w:val="false"/>
          <w:color w:val="000000"/>
          <w:sz w:val="28"/>
        </w:rPr>
        <w:t>
      9. Датчики системы счета осей и датчики контроля участков пути</w:t>
      </w:r>
    </w:p>
    <w:bookmarkEnd w:id="2011"/>
    <w:bookmarkStart w:name="z3011" w:id="2012"/>
    <w:p>
      <w:pPr>
        <w:spacing w:after="0"/>
        <w:ind w:left="0"/>
        <w:jc w:val="both"/>
      </w:pPr>
      <w:r>
        <w:rPr>
          <w:rFonts w:ascii="Times New Roman"/>
          <w:b w:val="false"/>
          <w:i w:val="false"/>
          <w:color w:val="000000"/>
          <w:sz w:val="28"/>
        </w:rPr>
        <w:t>
      10. Дешифраторы и блоки дешифраторов числовой кодовой автоблокировки</w:t>
      </w:r>
    </w:p>
    <w:bookmarkEnd w:id="2012"/>
    <w:bookmarkStart w:name="z3012" w:id="2013"/>
    <w:p>
      <w:pPr>
        <w:spacing w:after="0"/>
        <w:ind w:left="0"/>
        <w:jc w:val="both"/>
      </w:pPr>
      <w:r>
        <w:rPr>
          <w:rFonts w:ascii="Times New Roman"/>
          <w:b w:val="false"/>
          <w:i w:val="false"/>
          <w:color w:val="000000"/>
          <w:sz w:val="28"/>
        </w:rPr>
        <w:t>
      11. Изоляторы для контактной сети электрифицированных железных дорог</w:t>
      </w:r>
    </w:p>
    <w:bookmarkEnd w:id="2013"/>
    <w:bookmarkStart w:name="z3013" w:id="2014"/>
    <w:p>
      <w:pPr>
        <w:spacing w:after="0"/>
        <w:ind w:left="0"/>
        <w:jc w:val="both"/>
      </w:pPr>
      <w:r>
        <w:rPr>
          <w:rFonts w:ascii="Times New Roman"/>
          <w:b w:val="false"/>
          <w:i w:val="false"/>
          <w:color w:val="000000"/>
          <w:sz w:val="28"/>
        </w:rPr>
        <w:t>
      12. Клеммы раздельного и нераздельного рельсового скрепления</w:t>
      </w:r>
    </w:p>
    <w:bookmarkEnd w:id="2014"/>
    <w:bookmarkStart w:name="z3014" w:id="2015"/>
    <w:p>
      <w:pPr>
        <w:spacing w:after="0"/>
        <w:ind w:left="0"/>
        <w:jc w:val="both"/>
      </w:pPr>
      <w:r>
        <w:rPr>
          <w:rFonts w:ascii="Times New Roman"/>
          <w:b w:val="false"/>
          <w:i w:val="false"/>
          <w:color w:val="000000"/>
          <w:sz w:val="28"/>
        </w:rPr>
        <w:t>
      13. Клеммы пружинные прутковые для крепления рельсов</w:t>
      </w:r>
    </w:p>
    <w:bookmarkEnd w:id="2015"/>
    <w:bookmarkStart w:name="z3015" w:id="2016"/>
    <w:p>
      <w:pPr>
        <w:spacing w:after="0"/>
        <w:ind w:left="0"/>
        <w:jc w:val="both"/>
      </w:pPr>
      <w:r>
        <w:rPr>
          <w:rFonts w:ascii="Times New Roman"/>
          <w:b w:val="false"/>
          <w:i w:val="false"/>
          <w:color w:val="000000"/>
          <w:sz w:val="28"/>
        </w:rPr>
        <w:t>
      14. Комплекты светофильтров-линз и линз, комплекты линзовые с ламподержателем для линзовых светофоров железнодорожного транспорта</w:t>
      </w:r>
    </w:p>
    <w:bookmarkEnd w:id="2016"/>
    <w:bookmarkStart w:name="z3016" w:id="2017"/>
    <w:p>
      <w:pPr>
        <w:spacing w:after="0"/>
        <w:ind w:left="0"/>
        <w:jc w:val="both"/>
      </w:pPr>
      <w:r>
        <w:rPr>
          <w:rFonts w:ascii="Times New Roman"/>
          <w:b w:val="false"/>
          <w:i w:val="false"/>
          <w:color w:val="000000"/>
          <w:sz w:val="28"/>
        </w:rPr>
        <w:t>
      15. Крестовины стрелочных переводов</w:t>
      </w:r>
    </w:p>
    <w:bookmarkEnd w:id="2017"/>
    <w:bookmarkStart w:name="z3017" w:id="2018"/>
    <w:p>
      <w:pPr>
        <w:spacing w:after="0"/>
        <w:ind w:left="0"/>
        <w:jc w:val="both"/>
      </w:pPr>
      <w:r>
        <w:rPr>
          <w:rFonts w:ascii="Times New Roman"/>
          <w:b w:val="false"/>
          <w:i w:val="false"/>
          <w:color w:val="000000"/>
          <w:sz w:val="28"/>
        </w:rPr>
        <w:t>
      16. Металлические стойки для опор контактной сети электрифицированных железных дорог</w:t>
      </w:r>
    </w:p>
    <w:bookmarkEnd w:id="2018"/>
    <w:bookmarkStart w:name="z3018" w:id="2019"/>
    <w:p>
      <w:pPr>
        <w:spacing w:after="0"/>
        <w:ind w:left="0"/>
        <w:jc w:val="both"/>
      </w:pPr>
      <w:r>
        <w:rPr>
          <w:rFonts w:ascii="Times New Roman"/>
          <w:b w:val="false"/>
          <w:i w:val="false"/>
          <w:color w:val="000000"/>
          <w:sz w:val="28"/>
        </w:rPr>
        <w:t>
      17. Накладки для изолирующих стыков железнодорожных рельсов</w:t>
      </w:r>
    </w:p>
    <w:bookmarkEnd w:id="2019"/>
    <w:bookmarkStart w:name="z3019" w:id="2020"/>
    <w:p>
      <w:pPr>
        <w:spacing w:after="0"/>
        <w:ind w:left="0"/>
        <w:jc w:val="both"/>
      </w:pPr>
      <w:r>
        <w:rPr>
          <w:rFonts w:ascii="Times New Roman"/>
          <w:b w:val="false"/>
          <w:i w:val="false"/>
          <w:color w:val="000000"/>
          <w:sz w:val="28"/>
        </w:rPr>
        <w:t>
      18. Накладки рельсовые двухголовые для железных дорог широкой колеи</w:t>
      </w:r>
    </w:p>
    <w:bookmarkEnd w:id="2020"/>
    <w:bookmarkStart w:name="z3020" w:id="2021"/>
    <w:p>
      <w:pPr>
        <w:spacing w:after="0"/>
        <w:ind w:left="0"/>
        <w:jc w:val="both"/>
      </w:pPr>
      <w:r>
        <w:rPr>
          <w:rFonts w:ascii="Times New Roman"/>
          <w:b w:val="false"/>
          <w:i w:val="false"/>
          <w:color w:val="000000"/>
          <w:sz w:val="28"/>
        </w:rPr>
        <w:t>
      19. Остряки стрелочных переводов различных типов и марок</w:t>
      </w:r>
    </w:p>
    <w:bookmarkEnd w:id="2021"/>
    <w:bookmarkStart w:name="z3021" w:id="2022"/>
    <w:p>
      <w:pPr>
        <w:spacing w:after="0"/>
        <w:ind w:left="0"/>
        <w:jc w:val="both"/>
      </w:pPr>
      <w:r>
        <w:rPr>
          <w:rFonts w:ascii="Times New Roman"/>
          <w:b w:val="false"/>
          <w:i w:val="false"/>
          <w:color w:val="000000"/>
          <w:sz w:val="28"/>
        </w:rPr>
        <w:t>
      20. Подкладки раздельного скрепления железнодорожного пути</w:t>
      </w:r>
    </w:p>
    <w:bookmarkEnd w:id="2022"/>
    <w:bookmarkStart w:name="z3022" w:id="2023"/>
    <w:p>
      <w:pPr>
        <w:spacing w:after="0"/>
        <w:ind w:left="0"/>
        <w:jc w:val="both"/>
      </w:pPr>
      <w:r>
        <w:rPr>
          <w:rFonts w:ascii="Times New Roman"/>
          <w:b w:val="false"/>
          <w:i w:val="false"/>
          <w:color w:val="000000"/>
          <w:sz w:val="28"/>
        </w:rPr>
        <w:t>
      21. Полушпалы железобетонные</w:t>
      </w:r>
    </w:p>
    <w:bookmarkEnd w:id="2023"/>
    <w:bookmarkStart w:name="z3023" w:id="2024"/>
    <w:p>
      <w:pPr>
        <w:spacing w:after="0"/>
        <w:ind w:left="0"/>
        <w:jc w:val="both"/>
      </w:pPr>
      <w:r>
        <w:rPr>
          <w:rFonts w:ascii="Times New Roman"/>
          <w:b w:val="false"/>
          <w:i w:val="false"/>
          <w:color w:val="000000"/>
          <w:sz w:val="28"/>
        </w:rPr>
        <w:t>
      22. Провода контактные из меди и ее сплавов для железнодорожной контактной сети</w:t>
      </w:r>
    </w:p>
    <w:bookmarkEnd w:id="2024"/>
    <w:bookmarkStart w:name="z3024" w:id="2025"/>
    <w:p>
      <w:pPr>
        <w:spacing w:after="0"/>
        <w:ind w:left="0"/>
        <w:jc w:val="both"/>
      </w:pPr>
      <w:r>
        <w:rPr>
          <w:rFonts w:ascii="Times New Roman"/>
          <w:b w:val="false"/>
          <w:i w:val="false"/>
          <w:color w:val="000000"/>
          <w:sz w:val="28"/>
        </w:rPr>
        <w:t>
      23. Прокладки рельсового скрепления</w:t>
      </w:r>
    </w:p>
    <w:bookmarkEnd w:id="2025"/>
    <w:bookmarkStart w:name="z3025" w:id="2026"/>
    <w:p>
      <w:pPr>
        <w:spacing w:after="0"/>
        <w:ind w:left="0"/>
        <w:jc w:val="both"/>
      </w:pPr>
      <w:r>
        <w:rPr>
          <w:rFonts w:ascii="Times New Roman"/>
          <w:b w:val="false"/>
          <w:i w:val="false"/>
          <w:color w:val="000000"/>
          <w:sz w:val="28"/>
        </w:rPr>
        <w:t>
      24. Реле электромагнитные безопасные, в том числе электронные, для систем железнодорожной автоматики и телемеханики, релейные блоки</w:t>
      </w:r>
    </w:p>
    <w:bookmarkEnd w:id="2026"/>
    <w:bookmarkStart w:name="z3026" w:id="2027"/>
    <w:p>
      <w:pPr>
        <w:spacing w:after="0"/>
        <w:ind w:left="0"/>
        <w:jc w:val="both"/>
      </w:pPr>
      <w:r>
        <w:rPr>
          <w:rFonts w:ascii="Times New Roman"/>
          <w:b w:val="false"/>
          <w:i w:val="false"/>
          <w:color w:val="000000"/>
          <w:sz w:val="28"/>
        </w:rPr>
        <w:t>
      25. Рельсовое скрепление</w:t>
      </w:r>
    </w:p>
    <w:bookmarkEnd w:id="2027"/>
    <w:bookmarkStart w:name="z3027" w:id="2028"/>
    <w:p>
      <w:pPr>
        <w:spacing w:after="0"/>
        <w:ind w:left="0"/>
        <w:jc w:val="both"/>
      </w:pPr>
      <w:r>
        <w:rPr>
          <w:rFonts w:ascii="Times New Roman"/>
          <w:b w:val="false"/>
          <w:i w:val="false"/>
          <w:color w:val="000000"/>
          <w:sz w:val="28"/>
        </w:rPr>
        <w:t>
      26. Рельсы железнодорожные контррельсовые</w:t>
      </w:r>
    </w:p>
    <w:bookmarkEnd w:id="2028"/>
    <w:bookmarkStart w:name="z3028" w:id="2029"/>
    <w:p>
      <w:pPr>
        <w:spacing w:after="0"/>
        <w:ind w:left="0"/>
        <w:jc w:val="both"/>
      </w:pPr>
      <w:r>
        <w:rPr>
          <w:rFonts w:ascii="Times New Roman"/>
          <w:b w:val="false"/>
          <w:i w:val="false"/>
          <w:color w:val="000000"/>
          <w:sz w:val="28"/>
        </w:rPr>
        <w:t>
      27. Рельсы железнодорожные остряковые</w:t>
      </w:r>
    </w:p>
    <w:bookmarkEnd w:id="2029"/>
    <w:bookmarkStart w:name="z3029" w:id="2030"/>
    <w:p>
      <w:pPr>
        <w:spacing w:after="0"/>
        <w:ind w:left="0"/>
        <w:jc w:val="both"/>
      </w:pPr>
      <w:r>
        <w:rPr>
          <w:rFonts w:ascii="Times New Roman"/>
          <w:b w:val="false"/>
          <w:i w:val="false"/>
          <w:color w:val="000000"/>
          <w:sz w:val="28"/>
        </w:rPr>
        <w:t>
      28. Рельсы железнодорожные широкой колеи</w:t>
      </w:r>
    </w:p>
    <w:bookmarkEnd w:id="2030"/>
    <w:bookmarkStart w:name="z3030" w:id="2031"/>
    <w:p>
      <w:pPr>
        <w:spacing w:after="0"/>
        <w:ind w:left="0"/>
        <w:jc w:val="both"/>
      </w:pPr>
      <w:r>
        <w:rPr>
          <w:rFonts w:ascii="Times New Roman"/>
          <w:b w:val="false"/>
          <w:i w:val="false"/>
          <w:color w:val="000000"/>
          <w:sz w:val="28"/>
        </w:rPr>
        <w:t>
      29. Ригели жестких поперечин устройств подвески контактной сети электрифицированных железных дорог</w:t>
      </w:r>
    </w:p>
    <w:bookmarkEnd w:id="2031"/>
    <w:bookmarkStart w:name="z3031" w:id="2032"/>
    <w:p>
      <w:pPr>
        <w:spacing w:after="0"/>
        <w:ind w:left="0"/>
        <w:jc w:val="both"/>
      </w:pPr>
      <w:r>
        <w:rPr>
          <w:rFonts w:ascii="Times New Roman"/>
          <w:b w:val="false"/>
          <w:i w:val="false"/>
          <w:color w:val="000000"/>
          <w:sz w:val="28"/>
        </w:rPr>
        <w:t>
      30. Светодиодные светооптические системы для железнодорожной светофорной и переездной сигнализации</w:t>
      </w:r>
    </w:p>
    <w:bookmarkEnd w:id="2032"/>
    <w:bookmarkStart w:name="z3032" w:id="2033"/>
    <w:p>
      <w:pPr>
        <w:spacing w:after="0"/>
        <w:ind w:left="0"/>
        <w:jc w:val="both"/>
      </w:pPr>
      <w:r>
        <w:rPr>
          <w:rFonts w:ascii="Times New Roman"/>
          <w:b w:val="false"/>
          <w:i w:val="false"/>
          <w:color w:val="000000"/>
          <w:sz w:val="28"/>
        </w:rPr>
        <w:t>
      31. Светофильтры, линзы, светофильтры-линзы, рассеиватели и отклоняющие вставки для сигнальных приборов железнодорожного транспорта</w:t>
      </w:r>
    </w:p>
    <w:bookmarkEnd w:id="2033"/>
    <w:bookmarkStart w:name="z3033" w:id="2034"/>
    <w:p>
      <w:pPr>
        <w:spacing w:after="0"/>
        <w:ind w:left="0"/>
        <w:jc w:val="both"/>
      </w:pPr>
      <w:r>
        <w:rPr>
          <w:rFonts w:ascii="Times New Roman"/>
          <w:b w:val="false"/>
          <w:i w:val="false"/>
          <w:color w:val="000000"/>
          <w:sz w:val="28"/>
        </w:rPr>
        <w:t>
      32. Стрелочные переводы, ремкомплекты (полустрелки), глухие пересечения железнодорожных путей</w:t>
      </w:r>
    </w:p>
    <w:bookmarkEnd w:id="2034"/>
    <w:bookmarkStart w:name="z3034" w:id="2035"/>
    <w:p>
      <w:pPr>
        <w:spacing w:after="0"/>
        <w:ind w:left="0"/>
        <w:jc w:val="both"/>
      </w:pPr>
      <w:r>
        <w:rPr>
          <w:rFonts w:ascii="Times New Roman"/>
          <w:b w:val="false"/>
          <w:i w:val="false"/>
          <w:color w:val="000000"/>
          <w:sz w:val="28"/>
        </w:rPr>
        <w:t>
      33. Стрелочные электромеханические приводы</w:t>
      </w:r>
    </w:p>
    <w:bookmarkEnd w:id="2035"/>
    <w:bookmarkStart w:name="z3035" w:id="2036"/>
    <w:p>
      <w:pPr>
        <w:spacing w:after="0"/>
        <w:ind w:left="0"/>
        <w:jc w:val="both"/>
      </w:pPr>
      <w:r>
        <w:rPr>
          <w:rFonts w:ascii="Times New Roman"/>
          <w:b w:val="false"/>
          <w:i w:val="false"/>
          <w:color w:val="000000"/>
          <w:sz w:val="28"/>
        </w:rPr>
        <w:t>
      34. Стыки изолирующие железнодорожных рельсов</w:t>
      </w:r>
    </w:p>
    <w:bookmarkEnd w:id="2036"/>
    <w:bookmarkStart w:name="z3036" w:id="2037"/>
    <w:p>
      <w:pPr>
        <w:spacing w:after="0"/>
        <w:ind w:left="0"/>
        <w:jc w:val="both"/>
      </w:pPr>
      <w:r>
        <w:rPr>
          <w:rFonts w:ascii="Times New Roman"/>
          <w:b w:val="false"/>
          <w:i w:val="false"/>
          <w:color w:val="000000"/>
          <w:sz w:val="28"/>
        </w:rPr>
        <w:t>
      35. Упругие пружинные элементы путевые (двухвитковые шайбы, тарельчатые пружины, клеммы)</w:t>
      </w:r>
    </w:p>
    <w:bookmarkEnd w:id="2037"/>
    <w:bookmarkStart w:name="z3037" w:id="2038"/>
    <w:p>
      <w:pPr>
        <w:spacing w:after="0"/>
        <w:ind w:left="0"/>
        <w:jc w:val="both"/>
      </w:pPr>
      <w:r>
        <w:rPr>
          <w:rFonts w:ascii="Times New Roman"/>
          <w:b w:val="false"/>
          <w:i w:val="false"/>
          <w:color w:val="000000"/>
          <w:sz w:val="28"/>
        </w:rPr>
        <w:t>
      36. Устройства защиты станций стыкования электрифицированных железных дорог</w:t>
      </w:r>
    </w:p>
    <w:bookmarkEnd w:id="2038"/>
    <w:bookmarkStart w:name="z3038" w:id="2039"/>
    <w:p>
      <w:pPr>
        <w:spacing w:after="0"/>
        <w:ind w:left="0"/>
        <w:jc w:val="both"/>
      </w:pPr>
      <w:r>
        <w:rPr>
          <w:rFonts w:ascii="Times New Roman"/>
          <w:b w:val="false"/>
          <w:i w:val="false"/>
          <w:color w:val="000000"/>
          <w:sz w:val="28"/>
        </w:rPr>
        <w:t>
      37. Фундаменты опор контактной сети электрифицированных железных дорог</w:t>
      </w:r>
    </w:p>
    <w:bookmarkEnd w:id="2039"/>
    <w:bookmarkStart w:name="z3039" w:id="2040"/>
    <w:p>
      <w:pPr>
        <w:spacing w:after="0"/>
        <w:ind w:left="0"/>
        <w:jc w:val="both"/>
      </w:pPr>
      <w:r>
        <w:rPr>
          <w:rFonts w:ascii="Times New Roman"/>
          <w:b w:val="false"/>
          <w:i w:val="false"/>
          <w:color w:val="000000"/>
          <w:sz w:val="28"/>
        </w:rPr>
        <w:t>
      38. Шпалы железобетонные для железных дорог колеи 1 520 мм</w:t>
      </w:r>
    </w:p>
    <w:bookmarkEnd w:id="2040"/>
    <w:bookmarkStart w:name="z3040" w:id="2041"/>
    <w:p>
      <w:pPr>
        <w:spacing w:after="0"/>
        <w:ind w:left="0"/>
        <w:jc w:val="both"/>
      </w:pPr>
      <w:r>
        <w:rPr>
          <w:rFonts w:ascii="Times New Roman"/>
          <w:b w:val="false"/>
          <w:i w:val="false"/>
          <w:color w:val="000000"/>
          <w:sz w:val="28"/>
        </w:rPr>
        <w:t>
      39. Щебень для балластного слоя железных дорог из природного камня</w:t>
      </w:r>
    </w:p>
    <w:bookmarkEnd w:id="2041"/>
    <w:bookmarkStart w:name="z3041" w:id="2042"/>
    <w:p>
      <w:pPr>
        <w:spacing w:after="0"/>
        <w:ind w:left="0"/>
        <w:jc w:val="both"/>
      </w:pPr>
      <w:r>
        <w:rPr>
          <w:rFonts w:ascii="Times New Roman"/>
          <w:b w:val="false"/>
          <w:i w:val="false"/>
          <w:color w:val="000000"/>
          <w:sz w:val="28"/>
        </w:rPr>
        <w:t>
      40. Элементы скреплений железнодорожных стрелочных переводов</w:t>
      </w:r>
    </w:p>
    <w:bookmarkEnd w:id="2042"/>
    <w:bookmarkStart w:name="z3042" w:id="2043"/>
    <w:p>
      <w:pPr>
        <w:spacing w:after="0"/>
        <w:ind w:left="0"/>
        <w:jc w:val="left"/>
      </w:pPr>
      <w:r>
        <w:rPr>
          <w:rFonts w:ascii="Times New Roman"/>
          <w:b/>
          <w:i w:val="false"/>
          <w:color w:val="000000"/>
        </w:rPr>
        <w:t xml:space="preserve"> II. Высокоскоростной железнодорожный подвижной состав</w:t>
      </w:r>
    </w:p>
    <w:bookmarkEnd w:id="2043"/>
    <w:bookmarkStart w:name="z3043" w:id="2044"/>
    <w:p>
      <w:pPr>
        <w:spacing w:after="0"/>
        <w:ind w:left="0"/>
        <w:jc w:val="both"/>
      </w:pPr>
      <w:r>
        <w:rPr>
          <w:rFonts w:ascii="Times New Roman"/>
          <w:b w:val="false"/>
          <w:i w:val="false"/>
          <w:color w:val="000000"/>
          <w:sz w:val="28"/>
        </w:rPr>
        <w:t>
      41. Электропоезда постоянного тока, переменного тока, двухсистемные (постоянного и переменного тока), их вагоны</w:t>
      </w:r>
    </w:p>
    <w:bookmarkEnd w:id="2044"/>
    <w:bookmarkStart w:name="z3044" w:id="2045"/>
    <w:p>
      <w:pPr>
        <w:spacing w:after="0"/>
        <w:ind w:left="0"/>
        <w:jc w:val="left"/>
      </w:pPr>
      <w:r>
        <w:rPr>
          <w:rFonts w:ascii="Times New Roman"/>
          <w:b/>
          <w:i w:val="false"/>
          <w:color w:val="000000"/>
        </w:rPr>
        <w:t xml:space="preserve"> III. Составные части высокоскоростного железнодорожного подвижного состава</w:t>
      </w:r>
    </w:p>
    <w:bookmarkEnd w:id="2045"/>
    <w:bookmarkStart w:name="z3045" w:id="2046"/>
    <w:p>
      <w:pPr>
        <w:spacing w:after="0"/>
        <w:ind w:left="0"/>
        <w:jc w:val="both"/>
      </w:pPr>
      <w:r>
        <w:rPr>
          <w:rFonts w:ascii="Times New Roman"/>
          <w:b w:val="false"/>
          <w:i w:val="false"/>
          <w:color w:val="000000"/>
          <w:sz w:val="28"/>
        </w:rPr>
        <w:t>
      42. Аппараты высоковольтные защиты и контроля железнодорожного подвижного состава от токов короткого замыкания</w:t>
      </w:r>
    </w:p>
    <w:bookmarkEnd w:id="2046"/>
    <w:bookmarkStart w:name="z3046" w:id="2047"/>
    <w:p>
      <w:pPr>
        <w:spacing w:after="0"/>
        <w:ind w:left="0"/>
        <w:jc w:val="both"/>
      </w:pPr>
      <w:r>
        <w:rPr>
          <w:rFonts w:ascii="Times New Roman"/>
          <w:b w:val="false"/>
          <w:i w:val="false"/>
          <w:color w:val="000000"/>
          <w:sz w:val="28"/>
        </w:rPr>
        <w:t>
      43. Бандажи для железнодорожного подвижного состава</w:t>
      </w:r>
    </w:p>
    <w:bookmarkEnd w:id="2047"/>
    <w:bookmarkStart w:name="z3047" w:id="2048"/>
    <w:p>
      <w:pPr>
        <w:spacing w:after="0"/>
        <w:ind w:left="0"/>
        <w:jc w:val="both"/>
      </w:pPr>
      <w:r>
        <w:rPr>
          <w:rFonts w:ascii="Times New Roman"/>
          <w:b w:val="false"/>
          <w:i w:val="false"/>
          <w:color w:val="000000"/>
          <w:sz w:val="28"/>
        </w:rPr>
        <w:t>
      44. Боковые изделия остекления моторвагонного подвижного состава</w:t>
      </w:r>
    </w:p>
    <w:bookmarkEnd w:id="2048"/>
    <w:bookmarkStart w:name="z3048" w:id="2049"/>
    <w:p>
      <w:pPr>
        <w:spacing w:after="0"/>
        <w:ind w:left="0"/>
        <w:jc w:val="both"/>
      </w:pPr>
      <w:r>
        <w:rPr>
          <w:rFonts w:ascii="Times New Roman"/>
          <w:b w:val="false"/>
          <w:i w:val="false"/>
          <w:color w:val="000000"/>
          <w:sz w:val="28"/>
        </w:rPr>
        <w:t>
      45. Вентильные разрядники и ограничители перенапряжений для электроподвижного состава</w:t>
      </w:r>
    </w:p>
    <w:bookmarkEnd w:id="2049"/>
    <w:bookmarkStart w:name="z3049" w:id="2050"/>
    <w:p>
      <w:pPr>
        <w:spacing w:after="0"/>
        <w:ind w:left="0"/>
        <w:jc w:val="both"/>
      </w:pPr>
      <w:r>
        <w:rPr>
          <w:rFonts w:ascii="Times New Roman"/>
          <w:b w:val="false"/>
          <w:i w:val="false"/>
          <w:color w:val="000000"/>
          <w:sz w:val="28"/>
        </w:rPr>
        <w:t>
      46. Воздухораспределители</w:t>
      </w:r>
    </w:p>
    <w:bookmarkEnd w:id="2050"/>
    <w:bookmarkStart w:name="z3050" w:id="2051"/>
    <w:p>
      <w:pPr>
        <w:spacing w:after="0"/>
        <w:ind w:left="0"/>
        <w:jc w:val="both"/>
      </w:pPr>
      <w:r>
        <w:rPr>
          <w:rFonts w:ascii="Times New Roman"/>
          <w:b w:val="false"/>
          <w:i w:val="false"/>
          <w:color w:val="000000"/>
          <w:sz w:val="28"/>
        </w:rPr>
        <w:t>
      47. Выключатели автоматические быстродействующие и главные выключатели для электроподвижного состава</w:t>
      </w:r>
    </w:p>
    <w:bookmarkEnd w:id="2051"/>
    <w:bookmarkStart w:name="z3051" w:id="2052"/>
    <w:p>
      <w:pPr>
        <w:spacing w:after="0"/>
        <w:ind w:left="0"/>
        <w:jc w:val="both"/>
      </w:pPr>
      <w:r>
        <w:rPr>
          <w:rFonts w:ascii="Times New Roman"/>
          <w:b w:val="false"/>
          <w:i w:val="false"/>
          <w:color w:val="000000"/>
          <w:sz w:val="28"/>
        </w:rPr>
        <w:t>
      48. Диски тормозные для железнодорожного подвижного состава</w:t>
      </w:r>
    </w:p>
    <w:bookmarkEnd w:id="2052"/>
    <w:bookmarkStart w:name="z3052" w:id="2053"/>
    <w:p>
      <w:pPr>
        <w:spacing w:after="0"/>
        <w:ind w:left="0"/>
        <w:jc w:val="both"/>
      </w:pPr>
      <w:r>
        <w:rPr>
          <w:rFonts w:ascii="Times New Roman"/>
          <w:b w:val="false"/>
          <w:i w:val="false"/>
          <w:color w:val="000000"/>
          <w:sz w:val="28"/>
        </w:rPr>
        <w:t>
      49. Изделия остекления кабины машиниста моторвагонного подвижного состава</w:t>
      </w:r>
    </w:p>
    <w:bookmarkEnd w:id="2053"/>
    <w:bookmarkStart w:name="z3053" w:id="2054"/>
    <w:p>
      <w:pPr>
        <w:spacing w:after="0"/>
        <w:ind w:left="0"/>
        <w:jc w:val="both"/>
      </w:pPr>
      <w:r>
        <w:rPr>
          <w:rFonts w:ascii="Times New Roman"/>
          <w:b w:val="false"/>
          <w:i w:val="false"/>
          <w:color w:val="000000"/>
          <w:sz w:val="28"/>
        </w:rPr>
        <w:t>
      50. Колеса зубчатые цилиндрические тяговых передач железнодорожного подвижного состава</w:t>
      </w:r>
    </w:p>
    <w:bookmarkEnd w:id="2054"/>
    <w:bookmarkStart w:name="z3054" w:id="2055"/>
    <w:p>
      <w:pPr>
        <w:spacing w:after="0"/>
        <w:ind w:left="0"/>
        <w:jc w:val="both"/>
      </w:pPr>
      <w:r>
        <w:rPr>
          <w:rFonts w:ascii="Times New Roman"/>
          <w:b w:val="false"/>
          <w:i w:val="false"/>
          <w:color w:val="000000"/>
          <w:sz w:val="28"/>
        </w:rPr>
        <w:t>
      51. Колеса колесных пар железнодорожного подвижного состава</w:t>
      </w:r>
    </w:p>
    <w:bookmarkEnd w:id="2055"/>
    <w:bookmarkStart w:name="z3055" w:id="2056"/>
    <w:p>
      <w:pPr>
        <w:spacing w:after="0"/>
        <w:ind w:left="0"/>
        <w:jc w:val="both"/>
      </w:pPr>
      <w:r>
        <w:rPr>
          <w:rFonts w:ascii="Times New Roman"/>
          <w:b w:val="false"/>
          <w:i w:val="false"/>
          <w:color w:val="000000"/>
          <w:sz w:val="28"/>
        </w:rPr>
        <w:t>
      52. Колесные пары высокоскоростного железнодорожного подвижного состава без буксовых узлов</w:t>
      </w:r>
    </w:p>
    <w:bookmarkEnd w:id="2056"/>
    <w:bookmarkStart w:name="z3056" w:id="2057"/>
    <w:p>
      <w:pPr>
        <w:spacing w:after="0"/>
        <w:ind w:left="0"/>
        <w:jc w:val="both"/>
      </w:pPr>
      <w:r>
        <w:rPr>
          <w:rFonts w:ascii="Times New Roman"/>
          <w:b w:val="false"/>
          <w:i w:val="false"/>
          <w:color w:val="000000"/>
          <w:sz w:val="28"/>
        </w:rPr>
        <w:t>
      53. Колодки тормозные композиционные для железнодорожного подвижного состава</w:t>
      </w:r>
    </w:p>
    <w:bookmarkEnd w:id="2057"/>
    <w:bookmarkStart w:name="z3057" w:id="2058"/>
    <w:p>
      <w:pPr>
        <w:spacing w:after="0"/>
        <w:ind w:left="0"/>
        <w:jc w:val="both"/>
      </w:pPr>
      <w:r>
        <w:rPr>
          <w:rFonts w:ascii="Times New Roman"/>
          <w:b w:val="false"/>
          <w:i w:val="false"/>
          <w:color w:val="000000"/>
          <w:sz w:val="28"/>
        </w:rPr>
        <w:t>
      54. Колодки тормозные составные (чугунно-композиционные) для железнодорожного подвижного состава</w:t>
      </w:r>
    </w:p>
    <w:bookmarkEnd w:id="2058"/>
    <w:bookmarkStart w:name="z3058" w:id="2059"/>
    <w:p>
      <w:pPr>
        <w:spacing w:after="0"/>
        <w:ind w:left="0"/>
        <w:jc w:val="both"/>
      </w:pPr>
      <w:r>
        <w:rPr>
          <w:rFonts w:ascii="Times New Roman"/>
          <w:b w:val="false"/>
          <w:i w:val="false"/>
          <w:color w:val="000000"/>
          <w:sz w:val="28"/>
        </w:rPr>
        <w:t>
      55. Колодки тормозные чугунные для железнодорожного подвижного состава</w:t>
      </w:r>
    </w:p>
    <w:bookmarkEnd w:id="2059"/>
    <w:bookmarkStart w:name="z3059" w:id="2060"/>
    <w:p>
      <w:pPr>
        <w:spacing w:after="0"/>
        <w:ind w:left="0"/>
        <w:jc w:val="both"/>
      </w:pPr>
      <w:r>
        <w:rPr>
          <w:rFonts w:ascii="Times New Roman"/>
          <w:b w:val="false"/>
          <w:i w:val="false"/>
          <w:color w:val="000000"/>
          <w:sz w:val="28"/>
        </w:rPr>
        <w:t>
      56. Компрессоры для железнодорожного подвижного состава</w:t>
      </w:r>
    </w:p>
    <w:bookmarkEnd w:id="2060"/>
    <w:bookmarkStart w:name="z3060" w:id="2061"/>
    <w:p>
      <w:pPr>
        <w:spacing w:after="0"/>
        <w:ind w:left="0"/>
        <w:jc w:val="both"/>
      </w:pPr>
      <w:r>
        <w:rPr>
          <w:rFonts w:ascii="Times New Roman"/>
          <w:b w:val="false"/>
          <w:i w:val="false"/>
          <w:color w:val="000000"/>
          <w:sz w:val="28"/>
        </w:rPr>
        <w:t>
      57. Контакторы электропневматические и электромагнитные высоковольтные</w:t>
      </w:r>
    </w:p>
    <w:bookmarkEnd w:id="2061"/>
    <w:bookmarkStart w:name="z3061" w:id="2062"/>
    <w:p>
      <w:pPr>
        <w:spacing w:after="0"/>
        <w:ind w:left="0"/>
        <w:jc w:val="both"/>
      </w:pPr>
      <w:r>
        <w:rPr>
          <w:rFonts w:ascii="Times New Roman"/>
          <w:b w:val="false"/>
          <w:i w:val="false"/>
          <w:color w:val="000000"/>
          <w:sz w:val="28"/>
        </w:rPr>
        <w:t>
      58. Корпус автосцепки</w:t>
      </w:r>
    </w:p>
    <w:bookmarkEnd w:id="2062"/>
    <w:bookmarkStart w:name="z3062" w:id="2063"/>
    <w:p>
      <w:pPr>
        <w:spacing w:after="0"/>
        <w:ind w:left="0"/>
        <w:jc w:val="both"/>
      </w:pPr>
      <w:r>
        <w:rPr>
          <w:rFonts w:ascii="Times New Roman"/>
          <w:b w:val="false"/>
          <w:i w:val="false"/>
          <w:color w:val="000000"/>
          <w:sz w:val="28"/>
        </w:rPr>
        <w:t>
      59. Механизм клещевой дискового тормоза</w:t>
      </w:r>
    </w:p>
    <w:bookmarkEnd w:id="2063"/>
    <w:bookmarkStart w:name="z3063" w:id="2064"/>
    <w:p>
      <w:pPr>
        <w:spacing w:after="0"/>
        <w:ind w:left="0"/>
        <w:jc w:val="both"/>
      </w:pPr>
      <w:r>
        <w:rPr>
          <w:rFonts w:ascii="Times New Roman"/>
          <w:b w:val="false"/>
          <w:i w:val="false"/>
          <w:color w:val="000000"/>
          <w:sz w:val="28"/>
        </w:rPr>
        <w:t>
      60. Накладки дискового тормоза</w:t>
      </w:r>
    </w:p>
    <w:bookmarkEnd w:id="2064"/>
    <w:bookmarkStart w:name="z3064" w:id="2065"/>
    <w:p>
      <w:pPr>
        <w:spacing w:after="0"/>
        <w:ind w:left="0"/>
        <w:jc w:val="both"/>
      </w:pPr>
      <w:r>
        <w:rPr>
          <w:rFonts w:ascii="Times New Roman"/>
          <w:b w:val="false"/>
          <w:i w:val="false"/>
          <w:color w:val="000000"/>
          <w:sz w:val="28"/>
        </w:rPr>
        <w:t xml:space="preserve">
      61. Оси чистовые для железнодорожного подвижного состава </w:t>
      </w:r>
    </w:p>
    <w:bookmarkEnd w:id="2065"/>
    <w:bookmarkStart w:name="z3065" w:id="2066"/>
    <w:p>
      <w:pPr>
        <w:spacing w:after="0"/>
        <w:ind w:left="0"/>
        <w:jc w:val="both"/>
      </w:pPr>
      <w:r>
        <w:rPr>
          <w:rFonts w:ascii="Times New Roman"/>
          <w:b w:val="false"/>
          <w:i w:val="false"/>
          <w:color w:val="000000"/>
          <w:sz w:val="28"/>
        </w:rPr>
        <w:t>
      62. Оси черновые для железнодорожного подвижного состава</w:t>
      </w:r>
    </w:p>
    <w:bookmarkEnd w:id="2066"/>
    <w:bookmarkStart w:name="z3066" w:id="2067"/>
    <w:p>
      <w:pPr>
        <w:spacing w:after="0"/>
        <w:ind w:left="0"/>
        <w:jc w:val="both"/>
      </w:pPr>
      <w:r>
        <w:rPr>
          <w:rFonts w:ascii="Times New Roman"/>
          <w:b w:val="false"/>
          <w:i w:val="false"/>
          <w:color w:val="000000"/>
          <w:sz w:val="28"/>
        </w:rPr>
        <w:t>
      63. Поглощающий аппарат</w:t>
      </w:r>
    </w:p>
    <w:bookmarkEnd w:id="2067"/>
    <w:bookmarkStart w:name="z3067" w:id="2068"/>
    <w:p>
      <w:pPr>
        <w:spacing w:after="0"/>
        <w:ind w:left="0"/>
        <w:jc w:val="both"/>
      </w:pPr>
      <w:r>
        <w:rPr>
          <w:rFonts w:ascii="Times New Roman"/>
          <w:b w:val="false"/>
          <w:i w:val="false"/>
          <w:color w:val="000000"/>
          <w:sz w:val="28"/>
        </w:rPr>
        <w:t>
      64. Подшипники качения роликовые для букс железнодорожного подвижного состава</w:t>
      </w:r>
    </w:p>
    <w:bookmarkEnd w:id="2068"/>
    <w:bookmarkStart w:name="z3068" w:id="2069"/>
    <w:p>
      <w:pPr>
        <w:spacing w:after="0"/>
        <w:ind w:left="0"/>
        <w:jc w:val="both"/>
      </w:pPr>
      <w:r>
        <w:rPr>
          <w:rFonts w:ascii="Times New Roman"/>
          <w:b w:val="false"/>
          <w:i w:val="false"/>
          <w:color w:val="000000"/>
          <w:sz w:val="28"/>
        </w:rPr>
        <w:t>
      65. Преобразователи полупроводниковые силовые (мощностью более 5 кВт)</w:t>
      </w:r>
    </w:p>
    <w:bookmarkEnd w:id="2069"/>
    <w:bookmarkStart w:name="z3069" w:id="2070"/>
    <w:p>
      <w:pPr>
        <w:spacing w:after="0"/>
        <w:ind w:left="0"/>
        <w:jc w:val="both"/>
      </w:pPr>
      <w:r>
        <w:rPr>
          <w:rFonts w:ascii="Times New Roman"/>
          <w:b w:val="false"/>
          <w:i w:val="false"/>
          <w:color w:val="000000"/>
          <w:sz w:val="28"/>
        </w:rPr>
        <w:t>
      66. Пружины рессорного подвешивания железнодорожного подвижного состава</w:t>
      </w:r>
    </w:p>
    <w:bookmarkEnd w:id="2070"/>
    <w:bookmarkStart w:name="z3070" w:id="2071"/>
    <w:p>
      <w:pPr>
        <w:spacing w:after="0"/>
        <w:ind w:left="0"/>
        <w:jc w:val="both"/>
      </w:pPr>
      <w:r>
        <w:rPr>
          <w:rFonts w:ascii="Times New Roman"/>
          <w:b w:val="false"/>
          <w:i w:val="false"/>
          <w:color w:val="000000"/>
          <w:sz w:val="28"/>
        </w:rPr>
        <w:t>
      67. Резинокордные оболочки муфт тягового привода моторвагонного подвижного состава</w:t>
      </w:r>
    </w:p>
    <w:bookmarkEnd w:id="2071"/>
    <w:bookmarkStart w:name="z3071" w:id="2072"/>
    <w:p>
      <w:pPr>
        <w:spacing w:after="0"/>
        <w:ind w:left="0"/>
        <w:jc w:val="both"/>
      </w:pPr>
      <w:r>
        <w:rPr>
          <w:rFonts w:ascii="Times New Roman"/>
          <w:b w:val="false"/>
          <w:i w:val="false"/>
          <w:color w:val="000000"/>
          <w:sz w:val="28"/>
        </w:rPr>
        <w:t>
      68. Сцепка (включая автосцепку)</w:t>
      </w:r>
    </w:p>
    <w:bookmarkEnd w:id="2072"/>
    <w:bookmarkStart w:name="z3072" w:id="2073"/>
    <w:p>
      <w:pPr>
        <w:spacing w:after="0"/>
        <w:ind w:left="0"/>
        <w:jc w:val="both"/>
      </w:pPr>
      <w:r>
        <w:rPr>
          <w:rFonts w:ascii="Times New Roman"/>
          <w:b w:val="false"/>
          <w:i w:val="false"/>
          <w:color w:val="000000"/>
          <w:sz w:val="28"/>
        </w:rPr>
        <w:t>
      69. Тележки прицепных вагонов моторвагонного подвижного состава</w:t>
      </w:r>
    </w:p>
    <w:bookmarkEnd w:id="2073"/>
    <w:bookmarkStart w:name="z3073" w:id="2074"/>
    <w:p>
      <w:pPr>
        <w:spacing w:after="0"/>
        <w:ind w:left="0"/>
        <w:jc w:val="both"/>
      </w:pPr>
      <w:r>
        <w:rPr>
          <w:rFonts w:ascii="Times New Roman"/>
          <w:b w:val="false"/>
          <w:i w:val="false"/>
          <w:color w:val="000000"/>
          <w:sz w:val="28"/>
        </w:rPr>
        <w:t>
      70. Тормозные краны машиниста</w:t>
      </w:r>
    </w:p>
    <w:bookmarkEnd w:id="2074"/>
    <w:bookmarkStart w:name="z3074" w:id="2075"/>
    <w:p>
      <w:pPr>
        <w:spacing w:after="0"/>
        <w:ind w:left="0"/>
        <w:jc w:val="both"/>
      </w:pPr>
      <w:r>
        <w:rPr>
          <w:rFonts w:ascii="Times New Roman"/>
          <w:b w:val="false"/>
          <w:i w:val="false"/>
          <w:color w:val="000000"/>
          <w:sz w:val="28"/>
        </w:rPr>
        <w:t>
      71. Тяговые электродвигатели для электропоездов</w:t>
      </w:r>
    </w:p>
    <w:bookmarkEnd w:id="2075"/>
    <w:bookmarkStart w:name="z3075" w:id="2076"/>
    <w:p>
      <w:pPr>
        <w:spacing w:after="0"/>
        <w:ind w:left="0"/>
        <w:jc w:val="both"/>
      </w:pPr>
      <w:r>
        <w:rPr>
          <w:rFonts w:ascii="Times New Roman"/>
          <w:b w:val="false"/>
          <w:i w:val="false"/>
          <w:color w:val="000000"/>
          <w:sz w:val="28"/>
        </w:rPr>
        <w:t>
      72. Тяговый хомут автосцепки</w:t>
      </w:r>
    </w:p>
    <w:bookmarkEnd w:id="2076"/>
    <w:bookmarkStart w:name="z3076" w:id="2077"/>
    <w:p>
      <w:pPr>
        <w:spacing w:after="0"/>
        <w:ind w:left="0"/>
        <w:jc w:val="both"/>
      </w:pPr>
      <w:r>
        <w:rPr>
          <w:rFonts w:ascii="Times New Roman"/>
          <w:b w:val="false"/>
          <w:i w:val="false"/>
          <w:color w:val="000000"/>
          <w:sz w:val="28"/>
        </w:rPr>
        <w:t>
      73. Устройства электронагревательные для систем отопления электропоездов</w:t>
      </w:r>
    </w:p>
    <w:bookmarkEnd w:id="2077"/>
    <w:bookmarkStart w:name="z3077" w:id="2078"/>
    <w:p>
      <w:pPr>
        <w:spacing w:after="0"/>
        <w:ind w:left="0"/>
        <w:jc w:val="both"/>
      </w:pPr>
      <w:r>
        <w:rPr>
          <w:rFonts w:ascii="Times New Roman"/>
          <w:b w:val="false"/>
          <w:i w:val="false"/>
          <w:color w:val="000000"/>
          <w:sz w:val="28"/>
        </w:rPr>
        <w:t>
      74. Центры колесные катаные дисковые для железнодорожного подвижного состава</w:t>
      </w:r>
    </w:p>
    <w:bookmarkEnd w:id="2078"/>
    <w:bookmarkStart w:name="z3078" w:id="2079"/>
    <w:p>
      <w:pPr>
        <w:spacing w:after="0"/>
        <w:ind w:left="0"/>
        <w:jc w:val="both"/>
      </w:pPr>
      <w:r>
        <w:rPr>
          <w:rFonts w:ascii="Times New Roman"/>
          <w:b w:val="false"/>
          <w:i w:val="false"/>
          <w:color w:val="000000"/>
          <w:sz w:val="28"/>
        </w:rPr>
        <w:t>
      75. Центры колесные литые для железнодорожного подвижного состава (отливки)</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3080" w:id="2080"/>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высокоскоростного железнодорожного подвижного состава, элементов составных частей подсистем инфраструктуры высокоскоростного железнодорожного транспорта,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2080"/>
    <w:bookmarkStart w:name="z3081" w:id="2081"/>
    <w:p>
      <w:pPr>
        <w:spacing w:after="0"/>
        <w:ind w:left="0"/>
        <w:jc w:val="left"/>
      </w:pPr>
      <w:r>
        <w:rPr>
          <w:rFonts w:ascii="Times New Roman"/>
          <w:b/>
          <w:i w:val="false"/>
          <w:color w:val="000000"/>
        </w:rPr>
        <w:t xml:space="preserve"> I. Элементы составных частей подсистем инфраструктуры высокоскоростного железнодорожного транспорта</w:t>
      </w:r>
    </w:p>
    <w:bookmarkEnd w:id="2081"/>
    <w:bookmarkStart w:name="z3082" w:id="2082"/>
    <w:p>
      <w:pPr>
        <w:spacing w:after="0"/>
        <w:ind w:left="0"/>
        <w:jc w:val="both"/>
      </w:pPr>
      <w:r>
        <w:rPr>
          <w:rFonts w:ascii="Times New Roman"/>
          <w:b w:val="false"/>
          <w:i w:val="false"/>
          <w:color w:val="000000"/>
          <w:sz w:val="28"/>
        </w:rPr>
        <w:t>
      1. Болты для рельсовых стыков</w:t>
      </w:r>
    </w:p>
    <w:bookmarkEnd w:id="2082"/>
    <w:bookmarkStart w:name="z3083" w:id="2083"/>
    <w:p>
      <w:pPr>
        <w:spacing w:after="0"/>
        <w:ind w:left="0"/>
        <w:jc w:val="both"/>
      </w:pPr>
      <w:r>
        <w:rPr>
          <w:rFonts w:ascii="Times New Roman"/>
          <w:b w:val="false"/>
          <w:i w:val="false"/>
          <w:color w:val="000000"/>
          <w:sz w:val="28"/>
        </w:rPr>
        <w:t>
      2. Болты закладные для рельсовых скреплений железнодорожного пути</w:t>
      </w:r>
    </w:p>
    <w:bookmarkEnd w:id="2083"/>
    <w:bookmarkStart w:name="z3084" w:id="2084"/>
    <w:p>
      <w:pPr>
        <w:spacing w:after="0"/>
        <w:ind w:left="0"/>
        <w:jc w:val="both"/>
      </w:pPr>
      <w:r>
        <w:rPr>
          <w:rFonts w:ascii="Times New Roman"/>
          <w:b w:val="false"/>
          <w:i w:val="false"/>
          <w:color w:val="000000"/>
          <w:sz w:val="28"/>
        </w:rPr>
        <w:t>
      3. Гайки для болтов рельсовых стыков</w:t>
      </w:r>
    </w:p>
    <w:bookmarkEnd w:id="2084"/>
    <w:bookmarkStart w:name="z3085" w:id="2085"/>
    <w:p>
      <w:pPr>
        <w:spacing w:after="0"/>
        <w:ind w:left="0"/>
        <w:jc w:val="both"/>
      </w:pPr>
      <w:r>
        <w:rPr>
          <w:rFonts w:ascii="Times New Roman"/>
          <w:b w:val="false"/>
          <w:i w:val="false"/>
          <w:color w:val="000000"/>
          <w:sz w:val="28"/>
        </w:rPr>
        <w:t>
      4. Гайки для закладных болтов рельсовых скреплений железнодорожного пути</w:t>
      </w:r>
    </w:p>
    <w:bookmarkEnd w:id="2085"/>
    <w:bookmarkStart w:name="z3086" w:id="2086"/>
    <w:p>
      <w:pPr>
        <w:spacing w:after="0"/>
        <w:ind w:left="0"/>
        <w:jc w:val="both"/>
      </w:pPr>
      <w:r>
        <w:rPr>
          <w:rFonts w:ascii="Times New Roman"/>
          <w:b w:val="false"/>
          <w:i w:val="false"/>
          <w:color w:val="000000"/>
          <w:sz w:val="28"/>
        </w:rPr>
        <w:t>
      5. Гайки для клеммных болтов рельсовых скреплений железнодорожного пути</w:t>
      </w:r>
    </w:p>
    <w:bookmarkEnd w:id="2086"/>
    <w:bookmarkStart w:name="z3087" w:id="2087"/>
    <w:p>
      <w:pPr>
        <w:spacing w:after="0"/>
        <w:ind w:left="0"/>
        <w:jc w:val="both"/>
      </w:pPr>
      <w:r>
        <w:rPr>
          <w:rFonts w:ascii="Times New Roman"/>
          <w:b w:val="false"/>
          <w:i w:val="false"/>
          <w:color w:val="000000"/>
          <w:sz w:val="28"/>
        </w:rPr>
        <w:t>
      6. Диодные заземлители устройств контактной сети электрифицированных железных дорог</w:t>
      </w:r>
    </w:p>
    <w:bookmarkEnd w:id="2087"/>
    <w:bookmarkStart w:name="z3088" w:id="2088"/>
    <w:p>
      <w:pPr>
        <w:spacing w:after="0"/>
        <w:ind w:left="0"/>
        <w:jc w:val="both"/>
      </w:pPr>
      <w:r>
        <w:rPr>
          <w:rFonts w:ascii="Times New Roman"/>
          <w:b w:val="false"/>
          <w:i w:val="false"/>
          <w:color w:val="000000"/>
          <w:sz w:val="28"/>
        </w:rPr>
        <w:t>
      7.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2088"/>
    <w:bookmarkStart w:name="z3089" w:id="2089"/>
    <w:p>
      <w:pPr>
        <w:spacing w:after="0"/>
        <w:ind w:left="0"/>
        <w:jc w:val="both"/>
      </w:pPr>
      <w:r>
        <w:rPr>
          <w:rFonts w:ascii="Times New Roman"/>
          <w:b w:val="false"/>
          <w:i w:val="false"/>
          <w:color w:val="000000"/>
          <w:sz w:val="28"/>
        </w:rPr>
        <w:t>
      8. Противоугоны пружинные к железнодорожным рельсам</w:t>
      </w:r>
    </w:p>
    <w:bookmarkEnd w:id="2089"/>
    <w:bookmarkStart w:name="z3090" w:id="2090"/>
    <w:p>
      <w:pPr>
        <w:spacing w:after="0"/>
        <w:ind w:left="0"/>
        <w:jc w:val="both"/>
      </w:pPr>
      <w:r>
        <w:rPr>
          <w:rFonts w:ascii="Times New Roman"/>
          <w:b w:val="false"/>
          <w:i w:val="false"/>
          <w:color w:val="000000"/>
          <w:sz w:val="28"/>
        </w:rPr>
        <w:t>
      9. Разъединители для тяговых подстанций систем электроснабжения электрифицированных железных дорог</w:t>
      </w:r>
    </w:p>
    <w:bookmarkEnd w:id="2090"/>
    <w:bookmarkStart w:name="z3091" w:id="2091"/>
    <w:p>
      <w:pPr>
        <w:spacing w:after="0"/>
        <w:ind w:left="0"/>
        <w:jc w:val="both"/>
      </w:pPr>
      <w:r>
        <w:rPr>
          <w:rFonts w:ascii="Times New Roman"/>
          <w:b w:val="false"/>
          <w:i w:val="false"/>
          <w:color w:val="000000"/>
          <w:sz w:val="28"/>
        </w:rPr>
        <w:t>
      10. Разъединители железнодорожной контактной сети</w:t>
      </w:r>
    </w:p>
    <w:bookmarkEnd w:id="2091"/>
    <w:bookmarkStart w:name="z3092" w:id="2092"/>
    <w:p>
      <w:pPr>
        <w:spacing w:after="0"/>
        <w:ind w:left="0"/>
        <w:jc w:val="both"/>
      </w:pPr>
      <w:r>
        <w:rPr>
          <w:rFonts w:ascii="Times New Roman"/>
          <w:b w:val="false"/>
          <w:i w:val="false"/>
          <w:color w:val="000000"/>
          <w:sz w:val="28"/>
        </w:rPr>
        <w:t>
      11. Реакторы для тяговых подстанций систем электроснабжения электрифицированных железных дорог</w:t>
      </w:r>
    </w:p>
    <w:bookmarkEnd w:id="2092"/>
    <w:bookmarkStart w:name="z3093" w:id="2093"/>
    <w:p>
      <w:pPr>
        <w:spacing w:after="0"/>
        <w:ind w:left="0"/>
        <w:jc w:val="both"/>
      </w:pPr>
      <w:r>
        <w:rPr>
          <w:rFonts w:ascii="Times New Roman"/>
          <w:b w:val="false"/>
          <w:i w:val="false"/>
          <w:color w:val="000000"/>
          <w:sz w:val="28"/>
        </w:rPr>
        <w:t>
      12. Статические преобразователи для устройств электроснабжения электрифицированных железных дорог</w:t>
      </w:r>
    </w:p>
    <w:bookmarkEnd w:id="2093"/>
    <w:bookmarkStart w:name="z3094" w:id="2094"/>
    <w:p>
      <w:pPr>
        <w:spacing w:after="0"/>
        <w:ind w:left="0"/>
        <w:jc w:val="both"/>
      </w:pPr>
      <w:r>
        <w:rPr>
          <w:rFonts w:ascii="Times New Roman"/>
          <w:b w:val="false"/>
          <w:i w:val="false"/>
          <w:color w:val="000000"/>
          <w:sz w:val="28"/>
        </w:rPr>
        <w:t>
      13. Шурупы путевые</w:t>
      </w:r>
    </w:p>
    <w:bookmarkEnd w:id="2094"/>
    <w:bookmarkStart w:name="z3095" w:id="2095"/>
    <w:p>
      <w:pPr>
        <w:spacing w:after="0"/>
        <w:ind w:left="0"/>
        <w:jc w:val="left"/>
      </w:pPr>
      <w:r>
        <w:rPr>
          <w:rFonts w:ascii="Times New Roman"/>
          <w:b/>
          <w:i w:val="false"/>
          <w:color w:val="000000"/>
        </w:rPr>
        <w:t xml:space="preserve"> II. Составные части высокоскоростного железнодорожного подвижного состава</w:t>
      </w:r>
    </w:p>
    <w:bookmarkEnd w:id="2095"/>
    <w:bookmarkStart w:name="z3096" w:id="2096"/>
    <w:p>
      <w:pPr>
        <w:spacing w:after="0"/>
        <w:ind w:left="0"/>
        <w:jc w:val="both"/>
      </w:pPr>
      <w:r>
        <w:rPr>
          <w:rFonts w:ascii="Times New Roman"/>
          <w:b w:val="false"/>
          <w:i w:val="false"/>
          <w:color w:val="000000"/>
          <w:sz w:val="28"/>
        </w:rPr>
        <w:t>
      14. Автоматический стояночный тормоз железнодорожного подвижного состава</w:t>
      </w:r>
    </w:p>
    <w:bookmarkEnd w:id="2096"/>
    <w:bookmarkStart w:name="z3097" w:id="2097"/>
    <w:p>
      <w:pPr>
        <w:spacing w:after="0"/>
        <w:ind w:left="0"/>
        <w:jc w:val="both"/>
      </w:pPr>
      <w:r>
        <w:rPr>
          <w:rFonts w:ascii="Times New Roman"/>
          <w:b w:val="false"/>
          <w:i w:val="false"/>
          <w:color w:val="000000"/>
          <w:sz w:val="28"/>
        </w:rPr>
        <w:t>
      15. Башмаки магниторельсового тормоза</w:t>
      </w:r>
    </w:p>
    <w:bookmarkEnd w:id="2097"/>
    <w:bookmarkStart w:name="z3098" w:id="2098"/>
    <w:p>
      <w:pPr>
        <w:spacing w:after="0"/>
        <w:ind w:left="0"/>
        <w:jc w:val="both"/>
      </w:pPr>
      <w:r>
        <w:rPr>
          <w:rFonts w:ascii="Times New Roman"/>
          <w:b w:val="false"/>
          <w:i w:val="false"/>
          <w:color w:val="000000"/>
          <w:sz w:val="28"/>
        </w:rPr>
        <w:t>
      16.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bookmarkEnd w:id="2098"/>
    <w:bookmarkStart w:name="z3099" w:id="2099"/>
    <w:p>
      <w:pPr>
        <w:spacing w:after="0"/>
        <w:ind w:left="0"/>
        <w:jc w:val="both"/>
      </w:pPr>
      <w:r>
        <w:rPr>
          <w:rFonts w:ascii="Times New Roman"/>
          <w:b w:val="false"/>
          <w:i w:val="false"/>
          <w:color w:val="000000"/>
          <w:sz w:val="28"/>
        </w:rPr>
        <w:t>
      17. Высоковольтные межвагонные соединения (совместно розетка и штепсель)</w:t>
      </w:r>
    </w:p>
    <w:bookmarkEnd w:id="2099"/>
    <w:bookmarkStart w:name="z3100" w:id="2100"/>
    <w:p>
      <w:pPr>
        <w:spacing w:after="0"/>
        <w:ind w:left="0"/>
        <w:jc w:val="both"/>
      </w:pPr>
      <w:r>
        <w:rPr>
          <w:rFonts w:ascii="Times New Roman"/>
          <w:b w:val="false"/>
          <w:i w:val="false"/>
          <w:color w:val="000000"/>
          <w:sz w:val="28"/>
        </w:rPr>
        <w:t>
      18. Гидравлические демпферы железнодорожного подвижного состава</w:t>
      </w:r>
    </w:p>
    <w:bookmarkEnd w:id="2100"/>
    <w:bookmarkStart w:name="z3101" w:id="2101"/>
    <w:p>
      <w:pPr>
        <w:spacing w:after="0"/>
        <w:ind w:left="0"/>
        <w:jc w:val="both"/>
      </w:pPr>
      <w:r>
        <w:rPr>
          <w:rFonts w:ascii="Times New Roman"/>
          <w:b w:val="false"/>
          <w:i w:val="false"/>
          <w:color w:val="000000"/>
          <w:sz w:val="28"/>
        </w:rPr>
        <w:t>
      19.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bookmarkEnd w:id="2101"/>
    <w:bookmarkStart w:name="z3102" w:id="2102"/>
    <w:p>
      <w:pPr>
        <w:spacing w:after="0"/>
        <w:ind w:left="0"/>
        <w:jc w:val="both"/>
      </w:pPr>
      <w:r>
        <w:rPr>
          <w:rFonts w:ascii="Times New Roman"/>
          <w:b w:val="false"/>
          <w:i w:val="false"/>
          <w:color w:val="000000"/>
          <w:sz w:val="28"/>
        </w:rPr>
        <w:t>
      20. Клин тягового хомута автосцепки</w:t>
      </w:r>
    </w:p>
    <w:bookmarkEnd w:id="2102"/>
    <w:bookmarkStart w:name="z3103" w:id="2103"/>
    <w:p>
      <w:pPr>
        <w:spacing w:after="0"/>
        <w:ind w:left="0"/>
        <w:jc w:val="both"/>
      </w:pPr>
      <w:r>
        <w:rPr>
          <w:rFonts w:ascii="Times New Roman"/>
          <w:b w:val="false"/>
          <w:i w:val="false"/>
          <w:color w:val="000000"/>
          <w:sz w:val="28"/>
        </w:rPr>
        <w:t>
      21. Кресла машинистов для железнодорожного подвижного состава</w:t>
      </w:r>
    </w:p>
    <w:bookmarkEnd w:id="2103"/>
    <w:bookmarkStart w:name="z3104" w:id="2104"/>
    <w:p>
      <w:pPr>
        <w:spacing w:after="0"/>
        <w:ind w:left="0"/>
        <w:jc w:val="both"/>
      </w:pPr>
      <w:r>
        <w:rPr>
          <w:rFonts w:ascii="Times New Roman"/>
          <w:b w:val="false"/>
          <w:i w:val="false"/>
          <w:color w:val="000000"/>
          <w:sz w:val="28"/>
        </w:rPr>
        <w:t>
      22. Кресла пассажирские и диваны моторвагонного подвижного состава</w:t>
      </w:r>
    </w:p>
    <w:bookmarkEnd w:id="2104"/>
    <w:bookmarkStart w:name="z3105" w:id="2105"/>
    <w:p>
      <w:pPr>
        <w:spacing w:after="0"/>
        <w:ind w:left="0"/>
        <w:jc w:val="both"/>
      </w:pPr>
      <w:r>
        <w:rPr>
          <w:rFonts w:ascii="Times New Roman"/>
          <w:b w:val="false"/>
          <w:i w:val="false"/>
          <w:color w:val="000000"/>
          <w:sz w:val="28"/>
        </w:rPr>
        <w:t>
      23. Переключатели и отключатели высоковольтные для железнодорожного подвижного состава</w:t>
      </w:r>
    </w:p>
    <w:bookmarkEnd w:id="2105"/>
    <w:bookmarkStart w:name="z3106" w:id="2106"/>
    <w:p>
      <w:pPr>
        <w:spacing w:after="0"/>
        <w:ind w:left="0"/>
        <w:jc w:val="both"/>
      </w:pPr>
      <w:r>
        <w:rPr>
          <w:rFonts w:ascii="Times New Roman"/>
          <w:b w:val="false"/>
          <w:i w:val="false"/>
          <w:color w:val="000000"/>
          <w:sz w:val="28"/>
        </w:rPr>
        <w:t>
      24. Предохранители высоковольтные для железнодорожного подвижного состава</w:t>
      </w:r>
    </w:p>
    <w:bookmarkEnd w:id="2106"/>
    <w:bookmarkStart w:name="z3107" w:id="2107"/>
    <w:p>
      <w:pPr>
        <w:spacing w:after="0"/>
        <w:ind w:left="0"/>
        <w:jc w:val="both"/>
      </w:pPr>
      <w:r>
        <w:rPr>
          <w:rFonts w:ascii="Times New Roman"/>
          <w:b w:val="false"/>
          <w:i w:val="false"/>
          <w:color w:val="000000"/>
          <w:sz w:val="28"/>
        </w:rPr>
        <w:t>
      25. Преобразователи электромашинные для железнодорожного подвижного состава</w:t>
      </w:r>
    </w:p>
    <w:bookmarkEnd w:id="2107"/>
    <w:bookmarkStart w:name="z3108" w:id="2108"/>
    <w:p>
      <w:pPr>
        <w:spacing w:after="0"/>
        <w:ind w:left="0"/>
        <w:jc w:val="both"/>
      </w:pPr>
      <w:r>
        <w:rPr>
          <w:rFonts w:ascii="Times New Roman"/>
          <w:b w:val="false"/>
          <w:i w:val="false"/>
          <w:color w:val="000000"/>
          <w:sz w:val="28"/>
        </w:rPr>
        <w:t>
      26. Привод магниторельсового тормоза</w:t>
      </w:r>
    </w:p>
    <w:bookmarkEnd w:id="2108"/>
    <w:bookmarkStart w:name="z3109" w:id="2109"/>
    <w:p>
      <w:pPr>
        <w:spacing w:after="0"/>
        <w:ind w:left="0"/>
        <w:jc w:val="both"/>
      </w:pPr>
      <w:r>
        <w:rPr>
          <w:rFonts w:ascii="Times New Roman"/>
          <w:b w:val="false"/>
          <w:i w:val="false"/>
          <w:color w:val="000000"/>
          <w:sz w:val="28"/>
        </w:rPr>
        <w:t>
      27. Разъединители, короткозамыкатели, отделители, заземлители высоковольтные для железнодорожного подвижного состава</w:t>
      </w:r>
    </w:p>
    <w:bookmarkEnd w:id="2109"/>
    <w:bookmarkStart w:name="z3110" w:id="2110"/>
    <w:p>
      <w:pPr>
        <w:spacing w:after="0"/>
        <w:ind w:left="0"/>
        <w:jc w:val="both"/>
      </w:pPr>
      <w:r>
        <w:rPr>
          <w:rFonts w:ascii="Times New Roman"/>
          <w:b w:val="false"/>
          <w:i w:val="false"/>
          <w:color w:val="000000"/>
          <w:sz w:val="28"/>
        </w:rPr>
        <w:t>
      28. Реакторы для электропоездов</w:t>
      </w:r>
    </w:p>
    <w:bookmarkEnd w:id="2110"/>
    <w:bookmarkStart w:name="z3111" w:id="2111"/>
    <w:p>
      <w:pPr>
        <w:spacing w:after="0"/>
        <w:ind w:left="0"/>
        <w:jc w:val="both"/>
      </w:pPr>
      <w:r>
        <w:rPr>
          <w:rFonts w:ascii="Times New Roman"/>
          <w:b w:val="false"/>
          <w:i w:val="false"/>
          <w:color w:val="000000"/>
          <w:sz w:val="28"/>
        </w:rPr>
        <w:t>
      29. Резервуары воздушные для моторвагонного подвижного состава</w:t>
      </w:r>
    </w:p>
    <w:bookmarkEnd w:id="2111"/>
    <w:bookmarkStart w:name="z3112" w:id="2112"/>
    <w:p>
      <w:pPr>
        <w:spacing w:after="0"/>
        <w:ind w:left="0"/>
        <w:jc w:val="both"/>
      </w:pPr>
      <w:r>
        <w:rPr>
          <w:rFonts w:ascii="Times New Roman"/>
          <w:b w:val="false"/>
          <w:i w:val="false"/>
          <w:color w:val="000000"/>
          <w:sz w:val="28"/>
        </w:rPr>
        <w:t>
      30. Резисторы пусковые, электрического тормоза, демпферные</w:t>
      </w:r>
    </w:p>
    <w:bookmarkEnd w:id="2112"/>
    <w:bookmarkStart w:name="z3113" w:id="2113"/>
    <w:p>
      <w:pPr>
        <w:spacing w:after="0"/>
        <w:ind w:left="0"/>
        <w:jc w:val="both"/>
      </w:pPr>
      <w:r>
        <w:rPr>
          <w:rFonts w:ascii="Times New Roman"/>
          <w:b w:val="false"/>
          <w:i w:val="false"/>
          <w:color w:val="000000"/>
          <w:sz w:val="28"/>
        </w:rPr>
        <w:t>
      31. Реле высоковольтные электромагнитные и электронные (защиты, промежуточные, времени и дифференциальные)</w:t>
      </w:r>
    </w:p>
    <w:bookmarkEnd w:id="2113"/>
    <w:bookmarkStart w:name="z3114" w:id="2114"/>
    <w:p>
      <w:pPr>
        <w:spacing w:after="0"/>
        <w:ind w:left="0"/>
        <w:jc w:val="both"/>
      </w:pPr>
      <w:r>
        <w:rPr>
          <w:rFonts w:ascii="Times New Roman"/>
          <w:b w:val="false"/>
          <w:i w:val="false"/>
          <w:color w:val="000000"/>
          <w:sz w:val="28"/>
        </w:rPr>
        <w:t>
      32. Рукава соединительные для тормозов железнодорожного подвижного состава</w:t>
      </w:r>
    </w:p>
    <w:bookmarkEnd w:id="2114"/>
    <w:bookmarkStart w:name="z3115" w:id="2115"/>
    <w:p>
      <w:pPr>
        <w:spacing w:after="0"/>
        <w:ind w:left="0"/>
        <w:jc w:val="both"/>
      </w:pPr>
      <w:r>
        <w:rPr>
          <w:rFonts w:ascii="Times New Roman"/>
          <w:b w:val="false"/>
          <w:i w:val="false"/>
          <w:color w:val="000000"/>
          <w:sz w:val="28"/>
        </w:rPr>
        <w:t>
      33. Тифоны для моторвагонного подвижного состава</w:t>
      </w:r>
    </w:p>
    <w:bookmarkEnd w:id="2115"/>
    <w:bookmarkStart w:name="z3116" w:id="2116"/>
    <w:p>
      <w:pPr>
        <w:spacing w:after="0"/>
        <w:ind w:left="0"/>
        <w:jc w:val="both"/>
      </w:pPr>
      <w:r>
        <w:rPr>
          <w:rFonts w:ascii="Times New Roman"/>
          <w:b w:val="false"/>
          <w:i w:val="false"/>
          <w:color w:val="000000"/>
          <w:sz w:val="28"/>
        </w:rPr>
        <w:t>
      34. Устройства, комплексы и системы управления, контроля и безопасности железнодорожного подвижного состава, их программные средства</w:t>
      </w:r>
    </w:p>
    <w:bookmarkEnd w:id="2116"/>
    <w:bookmarkStart w:name="z3117" w:id="2117"/>
    <w:p>
      <w:pPr>
        <w:spacing w:after="0"/>
        <w:ind w:left="0"/>
        <w:jc w:val="both"/>
      </w:pPr>
      <w:r>
        <w:rPr>
          <w:rFonts w:ascii="Times New Roman"/>
          <w:b w:val="false"/>
          <w:i w:val="false"/>
          <w:color w:val="000000"/>
          <w:sz w:val="28"/>
        </w:rPr>
        <w:t>
      35. Цилиндры тормозные для железнодорожного подвижного состава</w:t>
      </w:r>
    </w:p>
    <w:bookmarkEnd w:id="2117"/>
    <w:bookmarkStart w:name="z3118" w:id="2118"/>
    <w:p>
      <w:pPr>
        <w:spacing w:after="0"/>
        <w:ind w:left="0"/>
        <w:jc w:val="both"/>
      </w:pPr>
      <w:r>
        <w:rPr>
          <w:rFonts w:ascii="Times New Roman"/>
          <w:b w:val="false"/>
          <w:i w:val="false"/>
          <w:color w:val="000000"/>
          <w:sz w:val="28"/>
        </w:rPr>
        <w:t>
      36.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bookmarkEnd w:id="2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14 сентября 2021 г. № 90)</w:t>
            </w:r>
          </w:p>
        </w:tc>
      </w:tr>
    </w:tbl>
    <w:bookmarkStart w:name="z3120" w:id="2119"/>
    <w:p>
      <w:pPr>
        <w:spacing w:after="0"/>
        <w:ind w:left="0"/>
        <w:jc w:val="left"/>
      </w:pPr>
      <w:r>
        <w:rPr>
          <w:rFonts w:ascii="Times New Roman"/>
          <w:b/>
          <w:i w:val="false"/>
          <w:color w:val="000000"/>
        </w:rPr>
        <w:t xml:space="preserve"> ПЕРЕЧЕНЬ</w:t>
      </w:r>
      <w:r>
        <w:br/>
      </w:r>
      <w:r>
        <w:rPr>
          <w:rFonts w:ascii="Times New Roman"/>
          <w:b/>
          <w:i w:val="false"/>
          <w:color w:val="000000"/>
        </w:rPr>
        <w:t>составных частей высокоскоростного железнодорожного подвижного состава, подлежащих декларированию соответствия на основании собственных доказательств заявителя</w:t>
      </w:r>
    </w:p>
    <w:bookmarkEnd w:id="2119"/>
    <w:bookmarkStart w:name="z3121" w:id="2120"/>
    <w:p>
      <w:pPr>
        <w:spacing w:after="0"/>
        <w:ind w:left="0"/>
        <w:jc w:val="both"/>
      </w:pPr>
      <w:r>
        <w:rPr>
          <w:rFonts w:ascii="Times New Roman"/>
          <w:b w:val="false"/>
          <w:i w:val="false"/>
          <w:color w:val="000000"/>
          <w:sz w:val="28"/>
        </w:rPr>
        <w:t>
      1. Автоматический регулятор тормозной рычажной передачи (авторегулятор)</w:t>
      </w:r>
    </w:p>
    <w:bookmarkEnd w:id="2120"/>
    <w:bookmarkStart w:name="z3122" w:id="2121"/>
    <w:p>
      <w:pPr>
        <w:spacing w:after="0"/>
        <w:ind w:left="0"/>
        <w:jc w:val="both"/>
      </w:pPr>
      <w:r>
        <w:rPr>
          <w:rFonts w:ascii="Times New Roman"/>
          <w:b w:val="false"/>
          <w:i w:val="false"/>
          <w:color w:val="000000"/>
          <w:sz w:val="28"/>
        </w:rPr>
        <w:t>
      2. Башмаки тормозных колодок железнодорожного подвижного состава</w:t>
      </w:r>
    </w:p>
    <w:bookmarkEnd w:id="2121"/>
    <w:bookmarkStart w:name="z3123" w:id="2122"/>
    <w:p>
      <w:pPr>
        <w:spacing w:after="0"/>
        <w:ind w:left="0"/>
        <w:jc w:val="both"/>
      </w:pPr>
      <w:r>
        <w:rPr>
          <w:rFonts w:ascii="Times New Roman"/>
          <w:b w:val="false"/>
          <w:i w:val="false"/>
          <w:color w:val="000000"/>
          <w:sz w:val="28"/>
        </w:rPr>
        <w:t>
      3. Башмаки тормозных накладок дисковых тормозов железнодорожного подвижного состава</w:t>
      </w:r>
    </w:p>
    <w:bookmarkEnd w:id="2122"/>
    <w:bookmarkStart w:name="z3124" w:id="2123"/>
    <w:p>
      <w:pPr>
        <w:spacing w:after="0"/>
        <w:ind w:left="0"/>
        <w:jc w:val="both"/>
      </w:pPr>
      <w:r>
        <w:rPr>
          <w:rFonts w:ascii="Times New Roman"/>
          <w:b w:val="false"/>
          <w:i w:val="false"/>
          <w:color w:val="000000"/>
          <w:sz w:val="28"/>
        </w:rPr>
        <w:t>
      4. Блокировка тормозов</w:t>
      </w:r>
    </w:p>
    <w:bookmarkEnd w:id="2123"/>
    <w:bookmarkStart w:name="z3125" w:id="2124"/>
    <w:p>
      <w:pPr>
        <w:spacing w:after="0"/>
        <w:ind w:left="0"/>
        <w:jc w:val="both"/>
      </w:pPr>
      <w:r>
        <w:rPr>
          <w:rFonts w:ascii="Times New Roman"/>
          <w:b w:val="false"/>
          <w:i w:val="false"/>
          <w:color w:val="000000"/>
          <w:sz w:val="28"/>
        </w:rPr>
        <w:t>
      5. Передний и задний упоры автосцепки</w:t>
      </w:r>
    </w:p>
    <w:bookmarkEnd w:id="2124"/>
    <w:bookmarkStart w:name="z3126" w:id="2125"/>
    <w:p>
      <w:pPr>
        <w:spacing w:after="0"/>
        <w:ind w:left="0"/>
        <w:jc w:val="both"/>
      </w:pPr>
      <w:r>
        <w:rPr>
          <w:rFonts w:ascii="Times New Roman"/>
          <w:b w:val="false"/>
          <w:i w:val="false"/>
          <w:color w:val="000000"/>
          <w:sz w:val="28"/>
        </w:rPr>
        <w:t>
      6. Противоюзное устройство железнодорожного подвижного состава</w:t>
      </w:r>
    </w:p>
    <w:bookmarkEnd w:id="2125"/>
    <w:bookmarkStart w:name="z3127" w:id="2126"/>
    <w:p>
      <w:pPr>
        <w:spacing w:after="0"/>
        <w:ind w:left="0"/>
        <w:jc w:val="both"/>
      </w:pPr>
      <w:r>
        <w:rPr>
          <w:rFonts w:ascii="Times New Roman"/>
          <w:b w:val="false"/>
          <w:i w:val="false"/>
          <w:color w:val="000000"/>
          <w:sz w:val="28"/>
        </w:rPr>
        <w:t>
      7. Стеклоочистители для моторвагонного подвижного состава</w:t>
      </w:r>
    </w:p>
    <w:bookmarkEnd w:id="2126"/>
    <w:bookmarkStart w:name="z3128" w:id="2127"/>
    <w:p>
      <w:pPr>
        <w:spacing w:after="0"/>
        <w:ind w:left="0"/>
        <w:jc w:val="both"/>
      </w:pPr>
      <w:r>
        <w:rPr>
          <w:rFonts w:ascii="Times New Roman"/>
          <w:b w:val="false"/>
          <w:i w:val="false"/>
          <w:color w:val="000000"/>
          <w:sz w:val="28"/>
        </w:rPr>
        <w:t>
      8. Устройство автоматического регулирования тормозной силы в зависимости от загрузки (авторежим)</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высокоскоростного 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3130" w:id="2128"/>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составных частей высокоскоростного железнодорожного подвижного состава</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129"/>
          <w:p>
            <w:pPr>
              <w:spacing w:after="20"/>
              <w:ind w:left="20"/>
              <w:jc w:val="both"/>
            </w:pPr>
            <w:r>
              <w:rPr>
                <w:rFonts w:ascii="Times New Roman"/>
                <w:b w:val="false"/>
                <w:i w:val="false"/>
                <w:color w:val="000000"/>
                <w:sz w:val="20"/>
              </w:rPr>
              <w:t>
</w:t>
            </w:r>
            <w:r>
              <w:rPr>
                <w:rFonts w:ascii="Times New Roman"/>
                <w:b w:val="false"/>
                <w:i w:val="false"/>
                <w:color w:val="000000"/>
                <w:sz w:val="20"/>
              </w:rPr>
              <w:t>Составные части высокоскоростного железнодорожного подвижного состава</w:t>
            </w:r>
          </w:p>
          <w:bookmarkEnd w:id="2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13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Автоматический регулятор тормозной рычажной передачи (авторегулятор)</w:t>
            </w:r>
          </w:p>
          <w:bookmarkEnd w:id="2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131"/>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Автоматический стояночный тормоз железнодорожного подвижного состава</w:t>
            </w:r>
          </w:p>
          <w:bookmarkEnd w:id="2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132"/>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Аппараты высоковольтные защиты и контроля железнодорожного подвижного состава от токов короткого замыкания</w:t>
            </w:r>
          </w:p>
          <w:bookmarkEnd w:id="2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133"/>
          <w:p>
            <w:pPr>
              <w:spacing w:after="20"/>
              <w:ind w:left="20"/>
              <w:jc w:val="both"/>
            </w:pPr>
            <w:r>
              <w:rPr>
                <w:rFonts w:ascii="Times New Roman"/>
                <w:b w:val="false"/>
                <w:i w:val="false"/>
                <w:color w:val="000000"/>
                <w:sz w:val="20"/>
              </w:rPr>
              <w:t>
</w:t>
            </w:r>
            <w:r>
              <w:rPr>
                <w:rFonts w:ascii="Times New Roman"/>
                <w:b w:val="false"/>
                <w:i w:val="false"/>
                <w:color w:val="000000"/>
                <w:sz w:val="20"/>
              </w:rPr>
              <w:t>4. Бандажи для железнодорожного</w:t>
            </w:r>
          </w:p>
          <w:bookmarkEnd w:id="2133"/>
          <w:p>
            <w:pPr>
              <w:spacing w:after="20"/>
              <w:ind w:left="20"/>
              <w:jc w:val="both"/>
            </w:pPr>
            <w:r>
              <w:rPr>
                <w:rFonts w:ascii="Times New Roman"/>
                <w:b w:val="false"/>
                <w:i w:val="false"/>
                <w:color w:val="000000"/>
                <w:sz w:val="20"/>
              </w:rPr>
              <w:t>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134"/>
          <w:p>
            <w:pPr>
              <w:spacing w:after="20"/>
              <w:ind w:left="20"/>
              <w:jc w:val="both"/>
            </w:pPr>
            <w:r>
              <w:rPr>
                <w:rFonts w:ascii="Times New Roman"/>
                <w:b w:val="false"/>
                <w:i w:val="false"/>
                <w:color w:val="000000"/>
                <w:sz w:val="20"/>
              </w:rPr>
              <w:t>
</w:t>
            </w:r>
            <w:r>
              <w:rPr>
                <w:rFonts w:ascii="Times New Roman"/>
                <w:b w:val="false"/>
                <w:i w:val="false"/>
                <w:color w:val="000000"/>
                <w:sz w:val="20"/>
              </w:rPr>
              <w:t>5. Башмаки магниторельсового тормоза</w:t>
            </w:r>
          </w:p>
          <w:bookmarkEnd w:id="2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135"/>
          <w:p>
            <w:pPr>
              <w:spacing w:after="20"/>
              <w:ind w:left="20"/>
              <w:jc w:val="both"/>
            </w:pPr>
            <w:r>
              <w:rPr>
                <w:rFonts w:ascii="Times New Roman"/>
                <w:b w:val="false"/>
                <w:i w:val="false"/>
                <w:color w:val="000000"/>
                <w:sz w:val="20"/>
              </w:rPr>
              <w:t>
</w:t>
            </w:r>
            <w:r>
              <w:rPr>
                <w:rFonts w:ascii="Times New Roman"/>
                <w:b w:val="false"/>
                <w:i w:val="false"/>
                <w:color w:val="000000"/>
                <w:sz w:val="20"/>
              </w:rPr>
              <w:t>6. Башмаки тормозных колодок железнодорожного подвижного состава</w:t>
            </w:r>
          </w:p>
          <w:bookmarkEnd w:id="2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136"/>
          <w:p>
            <w:pPr>
              <w:spacing w:after="20"/>
              <w:ind w:left="20"/>
              <w:jc w:val="both"/>
            </w:pPr>
            <w:r>
              <w:rPr>
                <w:rFonts w:ascii="Times New Roman"/>
                <w:b w:val="false"/>
                <w:i w:val="false"/>
                <w:color w:val="000000"/>
                <w:sz w:val="20"/>
              </w:rPr>
              <w:t>
</w:t>
            </w:r>
            <w:r>
              <w:rPr>
                <w:rFonts w:ascii="Times New Roman"/>
                <w:b w:val="false"/>
                <w:i w:val="false"/>
                <w:color w:val="000000"/>
                <w:sz w:val="20"/>
              </w:rPr>
              <w:t>7. Башмаки тормозных накладок дисковых тормозов железнодорожного подвижного состава</w:t>
            </w:r>
          </w:p>
          <w:bookmarkEnd w:id="2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137"/>
          <w:p>
            <w:pPr>
              <w:spacing w:after="20"/>
              <w:ind w:left="20"/>
              <w:jc w:val="both"/>
            </w:pPr>
            <w:r>
              <w:rPr>
                <w:rFonts w:ascii="Times New Roman"/>
                <w:b w:val="false"/>
                <w:i w:val="false"/>
                <w:color w:val="000000"/>
                <w:sz w:val="20"/>
              </w:rPr>
              <w:t>
</w:t>
            </w:r>
            <w:r>
              <w:rPr>
                <w:rFonts w:ascii="Times New Roman"/>
                <w:b w:val="false"/>
                <w:i w:val="false"/>
                <w:color w:val="000000"/>
                <w:sz w:val="20"/>
              </w:rPr>
              <w:t>8. Блокировка тормозов</w:t>
            </w:r>
          </w:p>
          <w:bookmarkEnd w:id="2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138"/>
          <w:p>
            <w:pPr>
              <w:spacing w:after="20"/>
              <w:ind w:left="20"/>
              <w:jc w:val="both"/>
            </w:pPr>
            <w:r>
              <w:rPr>
                <w:rFonts w:ascii="Times New Roman"/>
                <w:b w:val="false"/>
                <w:i w:val="false"/>
                <w:color w:val="000000"/>
                <w:sz w:val="20"/>
              </w:rPr>
              <w:t>
</w:t>
            </w:r>
            <w:r>
              <w:rPr>
                <w:rFonts w:ascii="Times New Roman"/>
                <w:b w:val="false"/>
                <w:i w:val="false"/>
                <w:color w:val="000000"/>
                <w:sz w:val="20"/>
              </w:rPr>
              <w:t>9. Боковые изделия остекления</w:t>
            </w:r>
          </w:p>
          <w:bookmarkEnd w:id="2138"/>
          <w:p>
            <w:pPr>
              <w:spacing w:after="20"/>
              <w:ind w:left="20"/>
              <w:jc w:val="both"/>
            </w:pPr>
            <w:r>
              <w:rPr>
                <w:rFonts w:ascii="Times New Roman"/>
                <w:b w:val="false"/>
                <w:i w:val="false"/>
                <w:color w:val="000000"/>
                <w:sz w:val="20"/>
              </w:rPr>
              <w:t>моторвагонного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93,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139"/>
          <w:p>
            <w:pPr>
              <w:spacing w:after="20"/>
              <w:ind w:left="20"/>
              <w:jc w:val="both"/>
            </w:pPr>
            <w:r>
              <w:rPr>
                <w:rFonts w:ascii="Times New Roman"/>
                <w:b w:val="false"/>
                <w:i w:val="false"/>
                <w:color w:val="000000"/>
                <w:sz w:val="20"/>
              </w:rPr>
              <w:t>
</w:t>
            </w:r>
            <w:r>
              <w:rPr>
                <w:rFonts w:ascii="Times New Roman"/>
                <w:b w:val="false"/>
                <w:i w:val="false"/>
                <w:color w:val="000000"/>
                <w:sz w:val="20"/>
              </w:rPr>
              <w:t>10. Вентильные разрядники и ограничители перенапряжений для электроподвижного состава</w:t>
            </w:r>
          </w:p>
          <w:bookmarkEnd w:id="2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140"/>
          <w:p>
            <w:pPr>
              <w:spacing w:after="20"/>
              <w:ind w:left="20"/>
              <w:jc w:val="both"/>
            </w:pPr>
            <w:r>
              <w:rPr>
                <w:rFonts w:ascii="Times New Roman"/>
                <w:b w:val="false"/>
                <w:i w:val="false"/>
                <w:color w:val="000000"/>
                <w:sz w:val="20"/>
              </w:rPr>
              <w:t>
</w:t>
            </w:r>
            <w:r>
              <w:rPr>
                <w:rFonts w:ascii="Times New Roman"/>
                <w:b w:val="false"/>
                <w:i w:val="false"/>
                <w:color w:val="000000"/>
                <w:sz w:val="20"/>
              </w:rPr>
              <w:t>11. Воздухораспределители</w:t>
            </w:r>
          </w:p>
          <w:bookmarkEnd w:id="2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141"/>
          <w:p>
            <w:pPr>
              <w:spacing w:after="20"/>
              <w:ind w:left="20"/>
              <w:jc w:val="both"/>
            </w:pPr>
            <w:r>
              <w:rPr>
                <w:rFonts w:ascii="Times New Roman"/>
                <w:b w:val="false"/>
                <w:i w:val="false"/>
                <w:color w:val="000000"/>
                <w:sz w:val="20"/>
              </w:rPr>
              <w:t>
</w:t>
            </w:r>
            <w:r>
              <w:rPr>
                <w:rFonts w:ascii="Times New Roman"/>
                <w:b w:val="false"/>
                <w:i w:val="false"/>
                <w:color w:val="000000"/>
                <w:sz w:val="20"/>
              </w:rPr>
              <w:t>12.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bookmarkEnd w:id="2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142"/>
          <w:p>
            <w:pPr>
              <w:spacing w:after="20"/>
              <w:ind w:left="20"/>
              <w:jc w:val="both"/>
            </w:pPr>
            <w:r>
              <w:rPr>
                <w:rFonts w:ascii="Times New Roman"/>
                <w:b w:val="false"/>
                <w:i w:val="false"/>
                <w:color w:val="000000"/>
                <w:sz w:val="20"/>
              </w:rPr>
              <w:t>
</w:t>
            </w:r>
            <w:r>
              <w:rPr>
                <w:rFonts w:ascii="Times New Roman"/>
                <w:b w:val="false"/>
                <w:i w:val="false"/>
                <w:color w:val="000000"/>
                <w:sz w:val="20"/>
              </w:rPr>
              <w:t>13. Выключатели автоматические быстродействующие и главные выключатели для электроподвижного состава</w:t>
            </w:r>
          </w:p>
          <w:bookmarkEnd w:id="2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143"/>
          <w:p>
            <w:pPr>
              <w:spacing w:after="20"/>
              <w:ind w:left="20"/>
              <w:jc w:val="both"/>
            </w:pPr>
            <w:r>
              <w:rPr>
                <w:rFonts w:ascii="Times New Roman"/>
                <w:b w:val="false"/>
                <w:i w:val="false"/>
                <w:color w:val="000000"/>
                <w:sz w:val="20"/>
              </w:rPr>
              <w:t>
</w:t>
            </w:r>
            <w:r>
              <w:rPr>
                <w:rFonts w:ascii="Times New Roman"/>
                <w:b w:val="false"/>
                <w:i w:val="false"/>
                <w:color w:val="000000"/>
                <w:sz w:val="20"/>
              </w:rPr>
              <w:t>14. Высоковольтные межвагонные соединения (совместно розетка и штепсель)</w:t>
            </w:r>
          </w:p>
          <w:bookmarkEnd w:id="2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144"/>
          <w:p>
            <w:pPr>
              <w:spacing w:after="20"/>
              <w:ind w:left="20"/>
              <w:jc w:val="both"/>
            </w:pPr>
            <w:r>
              <w:rPr>
                <w:rFonts w:ascii="Times New Roman"/>
                <w:b w:val="false"/>
                <w:i w:val="false"/>
                <w:color w:val="000000"/>
                <w:sz w:val="20"/>
              </w:rPr>
              <w:t>
</w:t>
            </w:r>
            <w:r>
              <w:rPr>
                <w:rFonts w:ascii="Times New Roman"/>
                <w:b w:val="false"/>
                <w:i w:val="false"/>
                <w:color w:val="000000"/>
                <w:sz w:val="20"/>
              </w:rPr>
              <w:t>15. Гидравлические демпферы железнодорожного подвижного состава</w:t>
            </w:r>
          </w:p>
          <w:bookmarkEnd w:id="2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145"/>
          <w:p>
            <w:pPr>
              <w:spacing w:after="20"/>
              <w:ind w:left="20"/>
              <w:jc w:val="both"/>
            </w:pPr>
            <w:r>
              <w:rPr>
                <w:rFonts w:ascii="Times New Roman"/>
                <w:b w:val="false"/>
                <w:i w:val="false"/>
                <w:color w:val="000000"/>
                <w:sz w:val="20"/>
              </w:rPr>
              <w:t>
</w:t>
            </w:r>
            <w:r>
              <w:rPr>
                <w:rFonts w:ascii="Times New Roman"/>
                <w:b w:val="false"/>
                <w:i w:val="false"/>
                <w:color w:val="000000"/>
                <w:sz w:val="20"/>
              </w:rPr>
              <w:t>16. Диски тормозные для железнодорожного подвижного состава</w:t>
            </w:r>
          </w:p>
          <w:bookmarkEnd w:id="2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146"/>
          <w:p>
            <w:pPr>
              <w:spacing w:after="20"/>
              <w:ind w:left="20"/>
              <w:jc w:val="both"/>
            </w:pPr>
            <w:r>
              <w:rPr>
                <w:rFonts w:ascii="Times New Roman"/>
                <w:b w:val="false"/>
                <w:i w:val="false"/>
                <w:color w:val="000000"/>
                <w:sz w:val="20"/>
              </w:rPr>
              <w:t>
</w:t>
            </w:r>
            <w:r>
              <w:rPr>
                <w:rFonts w:ascii="Times New Roman"/>
                <w:b w:val="false"/>
                <w:i w:val="false"/>
                <w:color w:val="000000"/>
                <w:sz w:val="20"/>
              </w:rPr>
              <w:t>17. Изделия остекления кабины машиниста моторвагонного подвижного состава</w:t>
            </w:r>
          </w:p>
          <w:bookmarkEnd w:id="2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93,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147"/>
          <w:p>
            <w:pPr>
              <w:spacing w:after="20"/>
              <w:ind w:left="20"/>
              <w:jc w:val="both"/>
            </w:pPr>
            <w:r>
              <w:rPr>
                <w:rFonts w:ascii="Times New Roman"/>
                <w:b w:val="false"/>
                <w:i w:val="false"/>
                <w:color w:val="000000"/>
                <w:sz w:val="20"/>
              </w:rPr>
              <w:t>
</w:t>
            </w:r>
            <w:r>
              <w:rPr>
                <w:rFonts w:ascii="Times New Roman"/>
                <w:b w:val="false"/>
                <w:i w:val="false"/>
                <w:color w:val="000000"/>
                <w:sz w:val="20"/>
              </w:rPr>
              <w:t>18. Изделия резиновые уплотнительные</w:t>
            </w:r>
          </w:p>
          <w:bookmarkEnd w:id="2147"/>
          <w:p>
            <w:pPr>
              <w:spacing w:after="20"/>
              <w:ind w:left="20"/>
              <w:jc w:val="both"/>
            </w:pPr>
            <w:r>
              <w:rPr>
                <w:rFonts w:ascii="Times New Roman"/>
                <w:b w:val="false"/>
                <w:i w:val="false"/>
                <w:color w:val="000000"/>
                <w:sz w:val="20"/>
              </w:rPr>
              <w:t>для тормозных пневматических систем железнодорожного подвижного состава (диафрагмы, манжеты, воротники, уплотнители, прокладки)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83,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148"/>
          <w:p>
            <w:pPr>
              <w:spacing w:after="20"/>
              <w:ind w:left="20"/>
              <w:jc w:val="both"/>
            </w:pPr>
            <w:r>
              <w:rPr>
                <w:rFonts w:ascii="Times New Roman"/>
                <w:b w:val="false"/>
                <w:i w:val="false"/>
                <w:color w:val="000000"/>
                <w:sz w:val="20"/>
              </w:rPr>
              <w:t>
</w:t>
            </w:r>
            <w:r>
              <w:rPr>
                <w:rFonts w:ascii="Times New Roman"/>
                <w:b w:val="false"/>
                <w:i w:val="false"/>
                <w:color w:val="000000"/>
                <w:sz w:val="20"/>
              </w:rPr>
              <w:t>19. Клин тягового хомута автосцепки</w:t>
            </w:r>
          </w:p>
          <w:bookmarkEnd w:id="2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149"/>
          <w:p>
            <w:pPr>
              <w:spacing w:after="20"/>
              <w:ind w:left="20"/>
              <w:jc w:val="both"/>
            </w:pPr>
            <w:r>
              <w:rPr>
                <w:rFonts w:ascii="Times New Roman"/>
                <w:b w:val="false"/>
                <w:i w:val="false"/>
                <w:color w:val="000000"/>
                <w:sz w:val="20"/>
              </w:rPr>
              <w:t>
</w:t>
            </w:r>
            <w:r>
              <w:rPr>
                <w:rFonts w:ascii="Times New Roman"/>
                <w:b w:val="false"/>
                <w:i w:val="false"/>
                <w:color w:val="000000"/>
                <w:sz w:val="20"/>
              </w:rPr>
              <w:t>20. Колеса зубчатые цилиндрические тяговых передач железнодорожного подвижного состава</w:t>
            </w:r>
          </w:p>
          <w:bookmarkEnd w:id="2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150"/>
          <w:p>
            <w:pPr>
              <w:spacing w:after="20"/>
              <w:ind w:left="20"/>
              <w:jc w:val="both"/>
            </w:pPr>
            <w:r>
              <w:rPr>
                <w:rFonts w:ascii="Times New Roman"/>
                <w:b w:val="false"/>
                <w:i w:val="false"/>
                <w:color w:val="000000"/>
                <w:sz w:val="20"/>
              </w:rPr>
              <w:t>
</w:t>
            </w:r>
            <w:r>
              <w:rPr>
                <w:rFonts w:ascii="Times New Roman"/>
                <w:b w:val="false"/>
                <w:i w:val="false"/>
                <w:color w:val="000000"/>
                <w:sz w:val="20"/>
              </w:rPr>
              <w:t>21. Колеса колесных пар железнодорожного подвижного состава</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151"/>
          <w:p>
            <w:pPr>
              <w:spacing w:after="20"/>
              <w:ind w:left="20"/>
              <w:jc w:val="both"/>
            </w:pPr>
            <w:r>
              <w:rPr>
                <w:rFonts w:ascii="Times New Roman"/>
                <w:b w:val="false"/>
                <w:i w:val="false"/>
                <w:color w:val="000000"/>
                <w:sz w:val="20"/>
              </w:rPr>
              <w:t>
</w:t>
            </w:r>
            <w:r>
              <w:rPr>
                <w:rFonts w:ascii="Times New Roman"/>
                <w:b w:val="false"/>
                <w:i w:val="false"/>
                <w:color w:val="000000"/>
                <w:sz w:val="20"/>
              </w:rPr>
              <w:t>22. Колесные пары высокоскоростного железнодорожного подвижного состава</w:t>
            </w:r>
          </w:p>
          <w:bookmarkEnd w:id="2151"/>
          <w:p>
            <w:pPr>
              <w:spacing w:after="20"/>
              <w:ind w:left="20"/>
              <w:jc w:val="both"/>
            </w:pPr>
            <w:r>
              <w:rPr>
                <w:rFonts w:ascii="Times New Roman"/>
                <w:b w:val="false"/>
                <w:i w:val="false"/>
                <w:color w:val="000000"/>
                <w:sz w:val="20"/>
              </w:rPr>
              <w:t>без буксовых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"г", "с" – "у"</w:t>
            </w:r>
          </w:p>
          <w:p>
            <w:pPr>
              <w:spacing w:after="20"/>
              <w:ind w:left="20"/>
              <w:jc w:val="both"/>
            </w:pPr>
            <w:r>
              <w:rPr>
                <w:rFonts w:ascii="Times New Roman"/>
                <w:b w:val="false"/>
                <w:i w:val="false"/>
                <w:color w:val="000000"/>
                <w:sz w:val="20"/>
              </w:rPr>
              <w:t>пункта 13, пункты 15, 54, 82, 89, 91, 92,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152"/>
          <w:p>
            <w:pPr>
              <w:spacing w:after="20"/>
              <w:ind w:left="20"/>
              <w:jc w:val="both"/>
            </w:pPr>
            <w:r>
              <w:rPr>
                <w:rFonts w:ascii="Times New Roman"/>
                <w:b w:val="false"/>
                <w:i w:val="false"/>
                <w:color w:val="000000"/>
                <w:sz w:val="20"/>
              </w:rPr>
              <w:t>
</w:t>
            </w:r>
            <w:r>
              <w:rPr>
                <w:rFonts w:ascii="Times New Roman"/>
                <w:b w:val="false"/>
                <w:i w:val="false"/>
                <w:color w:val="000000"/>
                <w:sz w:val="20"/>
              </w:rPr>
              <w:t>23. Колодки тормозные композиционные</w:t>
            </w:r>
          </w:p>
          <w:bookmarkEnd w:id="2152"/>
          <w:p>
            <w:pPr>
              <w:spacing w:after="20"/>
              <w:ind w:left="20"/>
              <w:jc w:val="both"/>
            </w:pPr>
            <w:r>
              <w:rPr>
                <w:rFonts w:ascii="Times New Roman"/>
                <w:b w:val="false"/>
                <w:i w:val="false"/>
                <w:color w:val="000000"/>
                <w:sz w:val="20"/>
              </w:rPr>
              <w:t>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153"/>
          <w:p>
            <w:pPr>
              <w:spacing w:after="20"/>
              <w:ind w:left="20"/>
              <w:jc w:val="both"/>
            </w:pPr>
            <w:r>
              <w:rPr>
                <w:rFonts w:ascii="Times New Roman"/>
                <w:b w:val="false"/>
                <w:i w:val="false"/>
                <w:color w:val="000000"/>
                <w:sz w:val="20"/>
              </w:rPr>
              <w:t>
</w:t>
            </w:r>
            <w:r>
              <w:rPr>
                <w:rFonts w:ascii="Times New Roman"/>
                <w:b w:val="false"/>
                <w:i w:val="false"/>
                <w:color w:val="000000"/>
                <w:sz w:val="20"/>
              </w:rPr>
              <w:t>24. Колодки тормозные составные (чугунно-композиционные) для железнодорожного подвижного состава</w:t>
            </w:r>
          </w:p>
          <w:bookmarkEnd w:id="2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154"/>
          <w:p>
            <w:pPr>
              <w:spacing w:after="20"/>
              <w:ind w:left="20"/>
              <w:jc w:val="both"/>
            </w:pPr>
            <w:r>
              <w:rPr>
                <w:rFonts w:ascii="Times New Roman"/>
                <w:b w:val="false"/>
                <w:i w:val="false"/>
                <w:color w:val="000000"/>
                <w:sz w:val="20"/>
              </w:rPr>
              <w:t>
</w:t>
            </w:r>
            <w:r>
              <w:rPr>
                <w:rFonts w:ascii="Times New Roman"/>
                <w:b w:val="false"/>
                <w:i w:val="false"/>
                <w:color w:val="000000"/>
                <w:sz w:val="20"/>
              </w:rPr>
              <w:t>25. Колодки тормозные чугунные для железнодорожного подвижного состава</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155"/>
          <w:p>
            <w:pPr>
              <w:spacing w:after="20"/>
              <w:ind w:left="20"/>
              <w:jc w:val="both"/>
            </w:pPr>
            <w:r>
              <w:rPr>
                <w:rFonts w:ascii="Times New Roman"/>
                <w:b w:val="false"/>
                <w:i w:val="false"/>
                <w:color w:val="000000"/>
                <w:sz w:val="20"/>
              </w:rPr>
              <w:t>
</w:t>
            </w:r>
            <w:r>
              <w:rPr>
                <w:rFonts w:ascii="Times New Roman"/>
                <w:b w:val="false"/>
                <w:i w:val="false"/>
                <w:color w:val="000000"/>
                <w:sz w:val="20"/>
              </w:rPr>
              <w:t>26. Компрессоры для железнодорожного подвижного состава</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156"/>
          <w:p>
            <w:pPr>
              <w:spacing w:after="20"/>
              <w:ind w:left="20"/>
              <w:jc w:val="both"/>
            </w:pPr>
            <w:r>
              <w:rPr>
                <w:rFonts w:ascii="Times New Roman"/>
                <w:b w:val="false"/>
                <w:i w:val="false"/>
                <w:color w:val="000000"/>
                <w:sz w:val="20"/>
              </w:rPr>
              <w:t>
</w:t>
            </w:r>
            <w:r>
              <w:rPr>
                <w:rFonts w:ascii="Times New Roman"/>
                <w:b w:val="false"/>
                <w:i w:val="false"/>
                <w:color w:val="000000"/>
                <w:sz w:val="20"/>
              </w:rPr>
              <w:t>27. Контакторы электропневматические</w:t>
            </w:r>
          </w:p>
          <w:bookmarkEnd w:id="2156"/>
          <w:p>
            <w:pPr>
              <w:spacing w:after="20"/>
              <w:ind w:left="20"/>
              <w:jc w:val="both"/>
            </w:pPr>
            <w:r>
              <w:rPr>
                <w:rFonts w:ascii="Times New Roman"/>
                <w:b w:val="false"/>
                <w:i w:val="false"/>
                <w:color w:val="000000"/>
                <w:sz w:val="20"/>
              </w:rPr>
              <w:t>и электромагнитные высоковольтные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157"/>
          <w:p>
            <w:pPr>
              <w:spacing w:after="20"/>
              <w:ind w:left="20"/>
              <w:jc w:val="both"/>
            </w:pPr>
            <w:r>
              <w:rPr>
                <w:rFonts w:ascii="Times New Roman"/>
                <w:b w:val="false"/>
                <w:i w:val="false"/>
                <w:color w:val="000000"/>
                <w:sz w:val="20"/>
              </w:rPr>
              <w:t>
</w:t>
            </w:r>
            <w:r>
              <w:rPr>
                <w:rFonts w:ascii="Times New Roman"/>
                <w:b w:val="false"/>
                <w:i w:val="false"/>
                <w:color w:val="000000"/>
                <w:sz w:val="20"/>
              </w:rPr>
              <w:t>28. Корпус автосцепки</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158"/>
          <w:p>
            <w:pPr>
              <w:spacing w:after="20"/>
              <w:ind w:left="20"/>
              <w:jc w:val="both"/>
            </w:pPr>
            <w:r>
              <w:rPr>
                <w:rFonts w:ascii="Times New Roman"/>
                <w:b w:val="false"/>
                <w:i w:val="false"/>
                <w:color w:val="000000"/>
                <w:sz w:val="20"/>
              </w:rPr>
              <w:t>
</w:t>
            </w:r>
            <w:r>
              <w:rPr>
                <w:rFonts w:ascii="Times New Roman"/>
                <w:b w:val="false"/>
                <w:i w:val="false"/>
                <w:color w:val="000000"/>
                <w:sz w:val="20"/>
              </w:rPr>
              <w:t>29. Кресла машинистов для железнодорожного подвижного состава</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63,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159"/>
          <w:p>
            <w:pPr>
              <w:spacing w:after="20"/>
              <w:ind w:left="20"/>
              <w:jc w:val="both"/>
            </w:pPr>
            <w:r>
              <w:rPr>
                <w:rFonts w:ascii="Times New Roman"/>
                <w:b w:val="false"/>
                <w:i w:val="false"/>
                <w:color w:val="000000"/>
                <w:sz w:val="20"/>
              </w:rPr>
              <w:t>
</w:t>
            </w:r>
            <w:r>
              <w:rPr>
                <w:rFonts w:ascii="Times New Roman"/>
                <w:b w:val="false"/>
                <w:i w:val="false"/>
                <w:color w:val="000000"/>
                <w:sz w:val="20"/>
              </w:rPr>
              <w:t>30. Кресла пассажирские и диваны моторвагонного подвижного состава</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"н" и "р" пункта 13, пункты 15, 63,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160"/>
          <w:p>
            <w:pPr>
              <w:spacing w:after="20"/>
              <w:ind w:left="20"/>
              <w:jc w:val="both"/>
            </w:pPr>
            <w:r>
              <w:rPr>
                <w:rFonts w:ascii="Times New Roman"/>
                <w:b w:val="false"/>
                <w:i w:val="false"/>
                <w:color w:val="000000"/>
                <w:sz w:val="20"/>
              </w:rPr>
              <w:t>
</w:t>
            </w:r>
            <w:r>
              <w:rPr>
                <w:rFonts w:ascii="Times New Roman"/>
                <w:b w:val="false"/>
                <w:i w:val="false"/>
                <w:color w:val="000000"/>
                <w:sz w:val="20"/>
              </w:rPr>
              <w:t>31. Механизм клещевой дискового тормоза</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161"/>
          <w:p>
            <w:pPr>
              <w:spacing w:after="20"/>
              <w:ind w:left="20"/>
              <w:jc w:val="both"/>
            </w:pPr>
            <w:r>
              <w:rPr>
                <w:rFonts w:ascii="Times New Roman"/>
                <w:b w:val="false"/>
                <w:i w:val="false"/>
                <w:color w:val="000000"/>
                <w:sz w:val="20"/>
              </w:rPr>
              <w:t>
</w:t>
            </w:r>
            <w:r>
              <w:rPr>
                <w:rFonts w:ascii="Times New Roman"/>
                <w:b w:val="false"/>
                <w:i w:val="false"/>
                <w:color w:val="000000"/>
                <w:sz w:val="20"/>
              </w:rPr>
              <w:t>32. Накладки дискового тормоза</w:t>
            </w:r>
          </w:p>
          <w:bookmarkEnd w:id="2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 Оси чистовые для железнодорожного подвижного состава </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163"/>
          <w:p>
            <w:pPr>
              <w:spacing w:after="20"/>
              <w:ind w:left="20"/>
              <w:jc w:val="both"/>
            </w:pPr>
            <w:r>
              <w:rPr>
                <w:rFonts w:ascii="Times New Roman"/>
                <w:b w:val="false"/>
                <w:i w:val="false"/>
                <w:color w:val="000000"/>
                <w:sz w:val="20"/>
              </w:rPr>
              <w:t>
</w:t>
            </w:r>
            <w:r>
              <w:rPr>
                <w:rFonts w:ascii="Times New Roman"/>
                <w:b w:val="false"/>
                <w:i w:val="false"/>
                <w:color w:val="000000"/>
                <w:sz w:val="20"/>
              </w:rPr>
              <w:t>34. Оси черновые для железнодорожного подвижного состава</w:t>
            </w:r>
          </w:p>
          <w:bookmarkEnd w:id="2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92,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164"/>
          <w:p>
            <w:pPr>
              <w:spacing w:after="20"/>
              <w:ind w:left="20"/>
              <w:jc w:val="both"/>
            </w:pPr>
            <w:r>
              <w:rPr>
                <w:rFonts w:ascii="Times New Roman"/>
                <w:b w:val="false"/>
                <w:i w:val="false"/>
                <w:color w:val="000000"/>
                <w:sz w:val="20"/>
              </w:rPr>
              <w:t>
</w:t>
            </w:r>
            <w:r>
              <w:rPr>
                <w:rFonts w:ascii="Times New Roman"/>
                <w:b w:val="false"/>
                <w:i w:val="false"/>
                <w:color w:val="000000"/>
                <w:sz w:val="20"/>
              </w:rPr>
              <w:t>35. Передний и задний упоры автосцепки</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165"/>
          <w:p>
            <w:pPr>
              <w:spacing w:after="20"/>
              <w:ind w:left="20"/>
              <w:jc w:val="both"/>
            </w:pPr>
            <w:r>
              <w:rPr>
                <w:rFonts w:ascii="Times New Roman"/>
                <w:b w:val="false"/>
                <w:i w:val="false"/>
                <w:color w:val="000000"/>
                <w:sz w:val="20"/>
              </w:rPr>
              <w:t>
</w:t>
            </w:r>
            <w:r>
              <w:rPr>
                <w:rFonts w:ascii="Times New Roman"/>
                <w:b w:val="false"/>
                <w:i w:val="false"/>
                <w:color w:val="000000"/>
                <w:sz w:val="20"/>
              </w:rPr>
              <w:t>36. Переключатели и отключатели высоковольтные для железнодорожного подвижного состава</w:t>
            </w:r>
          </w:p>
          <w:bookmarkEnd w:id="2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166"/>
          <w:p>
            <w:pPr>
              <w:spacing w:after="20"/>
              <w:ind w:left="20"/>
              <w:jc w:val="both"/>
            </w:pPr>
            <w:r>
              <w:rPr>
                <w:rFonts w:ascii="Times New Roman"/>
                <w:b w:val="false"/>
                <w:i w:val="false"/>
                <w:color w:val="000000"/>
                <w:sz w:val="20"/>
              </w:rPr>
              <w:t>
</w:t>
            </w:r>
            <w:r>
              <w:rPr>
                <w:rFonts w:ascii="Times New Roman"/>
                <w:b w:val="false"/>
                <w:i w:val="false"/>
                <w:color w:val="000000"/>
                <w:sz w:val="20"/>
              </w:rPr>
              <w:t>37. Поглощающий аппарат</w:t>
            </w:r>
          </w:p>
          <w:bookmarkEnd w:id="2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167"/>
          <w:p>
            <w:pPr>
              <w:spacing w:after="20"/>
              <w:ind w:left="20"/>
              <w:jc w:val="both"/>
            </w:pPr>
            <w:r>
              <w:rPr>
                <w:rFonts w:ascii="Times New Roman"/>
                <w:b w:val="false"/>
                <w:i w:val="false"/>
                <w:color w:val="000000"/>
                <w:sz w:val="20"/>
              </w:rPr>
              <w:t>
</w:t>
            </w:r>
            <w:r>
              <w:rPr>
                <w:rFonts w:ascii="Times New Roman"/>
                <w:b w:val="false"/>
                <w:i w:val="false"/>
                <w:color w:val="000000"/>
                <w:sz w:val="20"/>
              </w:rPr>
              <w:t>38. Подшипники качения роликовые для букс железнодорожного подвижного состава</w:t>
            </w:r>
          </w:p>
          <w:bookmarkEnd w:id="2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168"/>
          <w:p>
            <w:pPr>
              <w:spacing w:after="20"/>
              <w:ind w:left="20"/>
              <w:jc w:val="both"/>
            </w:pPr>
            <w:r>
              <w:rPr>
                <w:rFonts w:ascii="Times New Roman"/>
                <w:b w:val="false"/>
                <w:i w:val="false"/>
                <w:color w:val="000000"/>
                <w:sz w:val="20"/>
              </w:rPr>
              <w:t>
</w:t>
            </w:r>
            <w:r>
              <w:rPr>
                <w:rFonts w:ascii="Times New Roman"/>
                <w:b w:val="false"/>
                <w:i w:val="false"/>
                <w:color w:val="000000"/>
                <w:sz w:val="20"/>
              </w:rPr>
              <w:t>39. Предохранители высоковольтные для железнодорожного подвижного состава</w:t>
            </w:r>
          </w:p>
          <w:bookmarkEnd w:id="2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169"/>
          <w:p>
            <w:pPr>
              <w:spacing w:after="20"/>
              <w:ind w:left="20"/>
              <w:jc w:val="both"/>
            </w:pPr>
            <w:r>
              <w:rPr>
                <w:rFonts w:ascii="Times New Roman"/>
                <w:b w:val="false"/>
                <w:i w:val="false"/>
                <w:color w:val="000000"/>
                <w:sz w:val="20"/>
              </w:rPr>
              <w:t>
</w:t>
            </w:r>
            <w:r>
              <w:rPr>
                <w:rFonts w:ascii="Times New Roman"/>
                <w:b w:val="false"/>
                <w:i w:val="false"/>
                <w:color w:val="000000"/>
                <w:sz w:val="20"/>
              </w:rPr>
              <w:t>40. Преобразователи полупроводниковые силовые (мощностью более 5 кВт)</w:t>
            </w:r>
          </w:p>
          <w:bookmarkEnd w:id="2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170"/>
          <w:p>
            <w:pPr>
              <w:spacing w:after="20"/>
              <w:ind w:left="20"/>
              <w:jc w:val="both"/>
            </w:pPr>
            <w:r>
              <w:rPr>
                <w:rFonts w:ascii="Times New Roman"/>
                <w:b w:val="false"/>
                <w:i w:val="false"/>
                <w:color w:val="000000"/>
                <w:sz w:val="20"/>
              </w:rPr>
              <w:t>
</w:t>
            </w:r>
            <w:r>
              <w:rPr>
                <w:rFonts w:ascii="Times New Roman"/>
                <w:b w:val="false"/>
                <w:i w:val="false"/>
                <w:color w:val="000000"/>
                <w:sz w:val="20"/>
              </w:rPr>
              <w:t>41. Преобразователи электромашинные</w:t>
            </w:r>
          </w:p>
          <w:bookmarkEnd w:id="2170"/>
          <w:p>
            <w:pPr>
              <w:spacing w:after="20"/>
              <w:ind w:left="20"/>
              <w:jc w:val="both"/>
            </w:pPr>
            <w:r>
              <w:rPr>
                <w:rFonts w:ascii="Times New Roman"/>
                <w:b w:val="false"/>
                <w:i w:val="false"/>
                <w:color w:val="000000"/>
                <w:sz w:val="20"/>
              </w:rPr>
              <w:t>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171"/>
          <w:p>
            <w:pPr>
              <w:spacing w:after="20"/>
              <w:ind w:left="20"/>
              <w:jc w:val="both"/>
            </w:pPr>
            <w:r>
              <w:rPr>
                <w:rFonts w:ascii="Times New Roman"/>
                <w:b w:val="false"/>
                <w:i w:val="false"/>
                <w:color w:val="000000"/>
                <w:sz w:val="20"/>
              </w:rPr>
              <w:t>
</w:t>
            </w:r>
            <w:r>
              <w:rPr>
                <w:rFonts w:ascii="Times New Roman"/>
                <w:b w:val="false"/>
                <w:i w:val="false"/>
                <w:color w:val="000000"/>
                <w:sz w:val="20"/>
              </w:rPr>
              <w:t>42. Привод магниторельсового тормоза</w:t>
            </w:r>
          </w:p>
          <w:bookmarkEnd w:id="2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172"/>
          <w:p>
            <w:pPr>
              <w:spacing w:after="20"/>
              <w:ind w:left="20"/>
              <w:jc w:val="both"/>
            </w:pPr>
            <w:r>
              <w:rPr>
                <w:rFonts w:ascii="Times New Roman"/>
                <w:b w:val="false"/>
                <w:i w:val="false"/>
                <w:color w:val="000000"/>
                <w:sz w:val="20"/>
              </w:rPr>
              <w:t>
</w:t>
            </w:r>
            <w:r>
              <w:rPr>
                <w:rFonts w:ascii="Times New Roman"/>
                <w:b w:val="false"/>
                <w:i w:val="false"/>
                <w:color w:val="000000"/>
                <w:sz w:val="20"/>
              </w:rPr>
              <w:t>43. Противоюзное устройство железнодорожного подвижного состава</w:t>
            </w:r>
          </w:p>
          <w:bookmarkEnd w:id="2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173"/>
          <w:p>
            <w:pPr>
              <w:spacing w:after="20"/>
              <w:ind w:left="20"/>
              <w:jc w:val="both"/>
            </w:pPr>
            <w:r>
              <w:rPr>
                <w:rFonts w:ascii="Times New Roman"/>
                <w:b w:val="false"/>
                <w:i w:val="false"/>
                <w:color w:val="000000"/>
                <w:sz w:val="20"/>
              </w:rPr>
              <w:t>
</w:t>
            </w:r>
            <w:r>
              <w:rPr>
                <w:rFonts w:ascii="Times New Roman"/>
                <w:b w:val="false"/>
                <w:i w:val="false"/>
                <w:color w:val="000000"/>
                <w:sz w:val="20"/>
              </w:rPr>
              <w:t>44. Пружины рессорного подвешивания железнодорожного подвижного состава</w:t>
            </w:r>
          </w:p>
          <w:bookmarkEnd w:id="2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174"/>
          <w:p>
            <w:pPr>
              <w:spacing w:after="20"/>
              <w:ind w:left="20"/>
              <w:jc w:val="both"/>
            </w:pPr>
            <w:r>
              <w:rPr>
                <w:rFonts w:ascii="Times New Roman"/>
                <w:b w:val="false"/>
                <w:i w:val="false"/>
                <w:color w:val="000000"/>
                <w:sz w:val="20"/>
              </w:rPr>
              <w:t>
</w:t>
            </w:r>
            <w:r>
              <w:rPr>
                <w:rFonts w:ascii="Times New Roman"/>
                <w:b w:val="false"/>
                <w:i w:val="false"/>
                <w:color w:val="000000"/>
                <w:sz w:val="20"/>
              </w:rPr>
              <w:t>45. Разъединители, короткозамыкатели, отделители, заземлители высоковольтные</w:t>
            </w:r>
          </w:p>
          <w:bookmarkEnd w:id="2174"/>
          <w:p>
            <w:pPr>
              <w:spacing w:after="20"/>
              <w:ind w:left="20"/>
              <w:jc w:val="both"/>
            </w:pPr>
            <w:r>
              <w:rPr>
                <w:rFonts w:ascii="Times New Roman"/>
                <w:b w:val="false"/>
                <w:i w:val="false"/>
                <w:color w:val="000000"/>
                <w:sz w:val="20"/>
              </w:rPr>
              <w:t>для железнодорожного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175"/>
          <w:p>
            <w:pPr>
              <w:spacing w:after="20"/>
              <w:ind w:left="20"/>
              <w:jc w:val="both"/>
            </w:pPr>
            <w:r>
              <w:rPr>
                <w:rFonts w:ascii="Times New Roman"/>
                <w:b w:val="false"/>
                <w:i w:val="false"/>
                <w:color w:val="000000"/>
                <w:sz w:val="20"/>
              </w:rPr>
              <w:t>
</w:t>
            </w:r>
            <w:r>
              <w:rPr>
                <w:rFonts w:ascii="Times New Roman"/>
                <w:b w:val="false"/>
                <w:i w:val="false"/>
                <w:color w:val="000000"/>
                <w:sz w:val="20"/>
              </w:rPr>
              <w:t>46. Реакторы для электропоездов</w:t>
            </w:r>
          </w:p>
          <w:bookmarkEnd w:id="2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176"/>
          <w:p>
            <w:pPr>
              <w:spacing w:after="20"/>
              <w:ind w:left="20"/>
              <w:jc w:val="both"/>
            </w:pPr>
            <w:r>
              <w:rPr>
                <w:rFonts w:ascii="Times New Roman"/>
                <w:b w:val="false"/>
                <w:i w:val="false"/>
                <w:color w:val="000000"/>
                <w:sz w:val="20"/>
              </w:rPr>
              <w:t>
</w:t>
            </w:r>
            <w:r>
              <w:rPr>
                <w:rFonts w:ascii="Times New Roman"/>
                <w:b w:val="false"/>
                <w:i w:val="false"/>
                <w:color w:val="000000"/>
                <w:sz w:val="20"/>
              </w:rPr>
              <w:t>47. Резервуары воздушные для моторвагонного подвижного состава</w:t>
            </w:r>
          </w:p>
          <w:bookmarkEnd w:id="2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177"/>
          <w:p>
            <w:pPr>
              <w:spacing w:after="20"/>
              <w:ind w:left="20"/>
              <w:jc w:val="both"/>
            </w:pPr>
            <w:r>
              <w:rPr>
                <w:rFonts w:ascii="Times New Roman"/>
                <w:b w:val="false"/>
                <w:i w:val="false"/>
                <w:color w:val="000000"/>
                <w:sz w:val="20"/>
              </w:rPr>
              <w:t>
</w:t>
            </w:r>
            <w:r>
              <w:rPr>
                <w:rFonts w:ascii="Times New Roman"/>
                <w:b w:val="false"/>
                <w:i w:val="false"/>
                <w:color w:val="000000"/>
                <w:sz w:val="20"/>
              </w:rPr>
              <w:t>48. Резинокордные оболочки муфт тягового привода моторвагонного подвижного состава</w:t>
            </w:r>
          </w:p>
          <w:bookmarkEnd w:id="2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178"/>
          <w:p>
            <w:pPr>
              <w:spacing w:after="20"/>
              <w:ind w:left="20"/>
              <w:jc w:val="both"/>
            </w:pPr>
            <w:r>
              <w:rPr>
                <w:rFonts w:ascii="Times New Roman"/>
                <w:b w:val="false"/>
                <w:i w:val="false"/>
                <w:color w:val="000000"/>
                <w:sz w:val="20"/>
              </w:rPr>
              <w:t>
</w:t>
            </w:r>
            <w:r>
              <w:rPr>
                <w:rFonts w:ascii="Times New Roman"/>
                <w:b w:val="false"/>
                <w:i w:val="false"/>
                <w:color w:val="000000"/>
                <w:sz w:val="20"/>
              </w:rPr>
              <w:t>49. Резисторы пусковые, электрического тормоза, демпферные</w:t>
            </w:r>
          </w:p>
          <w:bookmarkEnd w:id="2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179"/>
          <w:p>
            <w:pPr>
              <w:spacing w:after="20"/>
              <w:ind w:left="20"/>
              <w:jc w:val="both"/>
            </w:pPr>
            <w:r>
              <w:rPr>
                <w:rFonts w:ascii="Times New Roman"/>
                <w:b w:val="false"/>
                <w:i w:val="false"/>
                <w:color w:val="000000"/>
                <w:sz w:val="20"/>
              </w:rPr>
              <w:t>
</w:t>
            </w:r>
            <w:r>
              <w:rPr>
                <w:rFonts w:ascii="Times New Roman"/>
                <w:b w:val="false"/>
                <w:i w:val="false"/>
                <w:color w:val="000000"/>
                <w:sz w:val="20"/>
              </w:rPr>
              <w:t>50. Реле высоковольтные электромагнитные</w:t>
            </w:r>
          </w:p>
          <w:bookmarkEnd w:id="2179"/>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180"/>
          <w:p>
            <w:pPr>
              <w:spacing w:after="20"/>
              <w:ind w:left="20"/>
              <w:jc w:val="both"/>
            </w:pPr>
            <w:r>
              <w:rPr>
                <w:rFonts w:ascii="Times New Roman"/>
                <w:b w:val="false"/>
                <w:i w:val="false"/>
                <w:color w:val="000000"/>
                <w:sz w:val="20"/>
              </w:rPr>
              <w:t>
</w:t>
            </w:r>
            <w:r>
              <w:rPr>
                <w:rFonts w:ascii="Times New Roman"/>
                <w:b w:val="false"/>
                <w:i w:val="false"/>
                <w:color w:val="000000"/>
                <w:sz w:val="20"/>
              </w:rPr>
              <w:t>51. Рукава соединительные для тормозов железнодорожного подвижного состава</w:t>
            </w:r>
          </w:p>
          <w:bookmarkEnd w:id="2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181"/>
          <w:p>
            <w:pPr>
              <w:spacing w:after="20"/>
              <w:ind w:left="20"/>
              <w:jc w:val="both"/>
            </w:pPr>
            <w:r>
              <w:rPr>
                <w:rFonts w:ascii="Times New Roman"/>
                <w:b w:val="false"/>
                <w:i w:val="false"/>
                <w:color w:val="000000"/>
                <w:sz w:val="20"/>
              </w:rPr>
              <w:t>
</w:t>
            </w:r>
            <w:r>
              <w:rPr>
                <w:rFonts w:ascii="Times New Roman"/>
                <w:b w:val="false"/>
                <w:i w:val="false"/>
                <w:color w:val="000000"/>
                <w:sz w:val="20"/>
              </w:rPr>
              <w:t>52. Стеклоочистители для моторвагонного подвижного состава</w:t>
            </w:r>
          </w:p>
          <w:bookmarkEnd w:id="2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182"/>
          <w:p>
            <w:pPr>
              <w:spacing w:after="20"/>
              <w:ind w:left="20"/>
              <w:jc w:val="both"/>
            </w:pPr>
            <w:r>
              <w:rPr>
                <w:rFonts w:ascii="Times New Roman"/>
                <w:b w:val="false"/>
                <w:i w:val="false"/>
                <w:color w:val="000000"/>
                <w:sz w:val="20"/>
              </w:rPr>
              <w:t>
</w:t>
            </w:r>
            <w:r>
              <w:rPr>
                <w:rFonts w:ascii="Times New Roman"/>
                <w:b w:val="false"/>
                <w:i w:val="false"/>
                <w:color w:val="000000"/>
                <w:sz w:val="20"/>
              </w:rPr>
              <w:t>53. Сцепка (включая автосцепку)</w:t>
            </w:r>
          </w:p>
          <w:bookmarkEnd w:id="2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и "з" пункта 13,</w:t>
            </w:r>
          </w:p>
          <w:p>
            <w:pPr>
              <w:spacing w:after="20"/>
              <w:ind w:left="20"/>
              <w:jc w:val="both"/>
            </w:pPr>
            <w:r>
              <w:rPr>
                <w:rFonts w:ascii="Times New Roman"/>
                <w:b w:val="false"/>
                <w:i w:val="false"/>
                <w:color w:val="000000"/>
                <w:sz w:val="20"/>
              </w:rPr>
              <w:t>пункты 15, 52,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183"/>
          <w:p>
            <w:pPr>
              <w:spacing w:after="20"/>
              <w:ind w:left="20"/>
              <w:jc w:val="both"/>
            </w:pPr>
            <w:r>
              <w:rPr>
                <w:rFonts w:ascii="Times New Roman"/>
                <w:b w:val="false"/>
                <w:i w:val="false"/>
                <w:color w:val="000000"/>
                <w:sz w:val="20"/>
              </w:rPr>
              <w:t>
</w:t>
            </w:r>
            <w:r>
              <w:rPr>
                <w:rFonts w:ascii="Times New Roman"/>
                <w:b w:val="false"/>
                <w:i w:val="false"/>
                <w:color w:val="000000"/>
                <w:sz w:val="20"/>
              </w:rPr>
              <w:t>54. Тележки прицепных вагонов моторвагонного подвижного состава</w:t>
            </w:r>
          </w:p>
          <w:bookmarkEnd w:id="2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"в", "с" – "у"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184"/>
          <w:p>
            <w:pPr>
              <w:spacing w:after="20"/>
              <w:ind w:left="20"/>
              <w:jc w:val="both"/>
            </w:pPr>
            <w:r>
              <w:rPr>
                <w:rFonts w:ascii="Times New Roman"/>
                <w:b w:val="false"/>
                <w:i w:val="false"/>
                <w:color w:val="000000"/>
                <w:sz w:val="20"/>
              </w:rPr>
              <w:t>
</w:t>
            </w:r>
            <w:r>
              <w:rPr>
                <w:rFonts w:ascii="Times New Roman"/>
                <w:b w:val="false"/>
                <w:i w:val="false"/>
                <w:color w:val="000000"/>
                <w:sz w:val="20"/>
              </w:rPr>
              <w:t>55. Тифоны для моторвагонного подвижного состава</w:t>
            </w:r>
          </w:p>
          <w:bookmarkEnd w:id="2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56,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185"/>
          <w:p>
            <w:pPr>
              <w:spacing w:after="20"/>
              <w:ind w:left="20"/>
              <w:jc w:val="both"/>
            </w:pPr>
            <w:r>
              <w:rPr>
                <w:rFonts w:ascii="Times New Roman"/>
                <w:b w:val="false"/>
                <w:i w:val="false"/>
                <w:color w:val="000000"/>
                <w:sz w:val="20"/>
              </w:rPr>
              <w:t>
</w:t>
            </w:r>
            <w:r>
              <w:rPr>
                <w:rFonts w:ascii="Times New Roman"/>
                <w:b w:val="false"/>
                <w:i w:val="false"/>
                <w:color w:val="000000"/>
                <w:sz w:val="20"/>
              </w:rPr>
              <w:t>56. Тормозные краны машиниста</w:t>
            </w:r>
          </w:p>
          <w:bookmarkEnd w:id="2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186"/>
          <w:p>
            <w:pPr>
              <w:spacing w:after="20"/>
              <w:ind w:left="20"/>
              <w:jc w:val="both"/>
            </w:pPr>
            <w:r>
              <w:rPr>
                <w:rFonts w:ascii="Times New Roman"/>
                <w:b w:val="false"/>
                <w:i w:val="false"/>
                <w:color w:val="000000"/>
                <w:sz w:val="20"/>
              </w:rPr>
              <w:t>
</w:t>
            </w:r>
            <w:r>
              <w:rPr>
                <w:rFonts w:ascii="Times New Roman"/>
                <w:b w:val="false"/>
                <w:i w:val="false"/>
                <w:color w:val="000000"/>
                <w:sz w:val="20"/>
              </w:rPr>
              <w:t>57. Тяговые электродвигатели для электропоездов</w:t>
            </w:r>
          </w:p>
          <w:bookmarkEnd w:id="2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"о", "п" и "ф" пункта 13, пункты 15, 21,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187"/>
          <w:p>
            <w:pPr>
              <w:spacing w:after="20"/>
              <w:ind w:left="20"/>
              <w:jc w:val="both"/>
            </w:pPr>
            <w:r>
              <w:rPr>
                <w:rFonts w:ascii="Times New Roman"/>
                <w:b w:val="false"/>
                <w:i w:val="false"/>
                <w:color w:val="000000"/>
                <w:sz w:val="20"/>
              </w:rPr>
              <w:t>
</w:t>
            </w:r>
            <w:r>
              <w:rPr>
                <w:rFonts w:ascii="Times New Roman"/>
                <w:b w:val="false"/>
                <w:i w:val="false"/>
                <w:color w:val="000000"/>
                <w:sz w:val="20"/>
              </w:rPr>
              <w:t>58. Тяговый хомут автосцепки</w:t>
            </w:r>
          </w:p>
          <w:bookmarkEnd w:id="2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188"/>
          <w:p>
            <w:pPr>
              <w:spacing w:after="20"/>
              <w:ind w:left="20"/>
              <w:jc w:val="both"/>
            </w:pPr>
            <w:r>
              <w:rPr>
                <w:rFonts w:ascii="Times New Roman"/>
                <w:b w:val="false"/>
                <w:i w:val="false"/>
                <w:color w:val="000000"/>
                <w:sz w:val="20"/>
              </w:rPr>
              <w:t>
</w:t>
            </w:r>
            <w:r>
              <w:rPr>
                <w:rFonts w:ascii="Times New Roman"/>
                <w:b w:val="false"/>
                <w:i w:val="false"/>
                <w:color w:val="000000"/>
                <w:sz w:val="20"/>
              </w:rPr>
              <w:t>59. Устройства электронагревательные</w:t>
            </w:r>
          </w:p>
          <w:bookmarkEnd w:id="2188"/>
          <w:p>
            <w:pPr>
              <w:spacing w:after="20"/>
              <w:ind w:left="20"/>
              <w:jc w:val="both"/>
            </w:pPr>
            <w:r>
              <w:rPr>
                <w:rFonts w:ascii="Times New Roman"/>
                <w:b w:val="false"/>
                <w:i w:val="false"/>
                <w:color w:val="000000"/>
                <w:sz w:val="20"/>
              </w:rPr>
              <w:t>для систем отопления электропоездов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"р" и "ф" пункта 13,</w:t>
            </w:r>
          </w:p>
          <w:p>
            <w:pPr>
              <w:spacing w:after="20"/>
              <w:ind w:left="20"/>
              <w:jc w:val="both"/>
            </w:pPr>
            <w:r>
              <w:rPr>
                <w:rFonts w:ascii="Times New Roman"/>
                <w:b w:val="false"/>
                <w:i w:val="false"/>
                <w:color w:val="000000"/>
                <w:sz w:val="20"/>
              </w:rPr>
              <w:t>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189"/>
          <w:p>
            <w:pPr>
              <w:spacing w:after="20"/>
              <w:ind w:left="20"/>
              <w:jc w:val="both"/>
            </w:pPr>
            <w:r>
              <w:rPr>
                <w:rFonts w:ascii="Times New Roman"/>
                <w:b w:val="false"/>
                <w:i w:val="false"/>
                <w:color w:val="000000"/>
                <w:sz w:val="20"/>
              </w:rPr>
              <w:t>
</w:t>
            </w:r>
            <w:r>
              <w:rPr>
                <w:rFonts w:ascii="Times New Roman"/>
                <w:b w:val="false"/>
                <w:i w:val="false"/>
                <w:color w:val="000000"/>
                <w:sz w:val="20"/>
              </w:rPr>
              <w:t>60. Устройства, комплексы и системы управления, контроля и безопасности железнодорожного подвижного состава,</w:t>
            </w:r>
          </w:p>
          <w:bookmarkEnd w:id="2189"/>
          <w:p>
            <w:pPr>
              <w:spacing w:after="20"/>
              <w:ind w:left="20"/>
              <w:jc w:val="both"/>
            </w:pPr>
            <w:r>
              <w:rPr>
                <w:rFonts w:ascii="Times New Roman"/>
                <w:b w:val="false"/>
                <w:i w:val="false"/>
                <w:color w:val="000000"/>
                <w:sz w:val="20"/>
              </w:rPr>
              <w:t>их программные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"г"* и "ф" пункта 13,</w:t>
            </w:r>
          </w:p>
          <w:p>
            <w:pPr>
              <w:spacing w:after="20"/>
              <w:ind w:left="20"/>
              <w:jc w:val="both"/>
            </w:pPr>
            <w:r>
              <w:rPr>
                <w:rFonts w:ascii="Times New Roman"/>
                <w:b w:val="false"/>
                <w:i w:val="false"/>
                <w:color w:val="000000"/>
                <w:sz w:val="20"/>
              </w:rPr>
              <w:t>пункты 15, 21*, 29*, 30*, 31**, 33*, 34*,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190"/>
          <w:p>
            <w:pPr>
              <w:spacing w:after="20"/>
              <w:ind w:left="20"/>
              <w:jc w:val="both"/>
            </w:pPr>
            <w:r>
              <w:rPr>
                <w:rFonts w:ascii="Times New Roman"/>
                <w:b w:val="false"/>
                <w:i w:val="false"/>
                <w:color w:val="000000"/>
                <w:sz w:val="20"/>
              </w:rPr>
              <w:t>
</w:t>
            </w:r>
            <w:r>
              <w:rPr>
                <w:rFonts w:ascii="Times New Roman"/>
                <w:b w:val="false"/>
                <w:i w:val="false"/>
                <w:color w:val="000000"/>
                <w:sz w:val="20"/>
              </w:rPr>
              <w:t>61. Устройство автоматического регулирования тормозной силы в зависимости от загрузки (авторежим)</w:t>
            </w:r>
          </w:p>
          <w:bookmarkEnd w:id="2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191"/>
          <w:p>
            <w:pPr>
              <w:spacing w:after="20"/>
              <w:ind w:left="20"/>
              <w:jc w:val="both"/>
            </w:pPr>
            <w:r>
              <w:rPr>
                <w:rFonts w:ascii="Times New Roman"/>
                <w:b w:val="false"/>
                <w:i w:val="false"/>
                <w:color w:val="000000"/>
                <w:sz w:val="20"/>
              </w:rPr>
              <w:t>
</w:t>
            </w:r>
            <w:r>
              <w:rPr>
                <w:rFonts w:ascii="Times New Roman"/>
                <w:b w:val="false"/>
                <w:i w:val="false"/>
                <w:color w:val="000000"/>
                <w:sz w:val="20"/>
              </w:rPr>
              <w:t>62. Центры колесные катаные дисковые для железнодорожного подвижного состава</w:t>
            </w:r>
          </w:p>
          <w:bookmarkEnd w:id="2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192"/>
          <w:p>
            <w:pPr>
              <w:spacing w:after="20"/>
              <w:ind w:left="20"/>
              <w:jc w:val="both"/>
            </w:pPr>
            <w:r>
              <w:rPr>
                <w:rFonts w:ascii="Times New Roman"/>
                <w:b w:val="false"/>
                <w:i w:val="false"/>
                <w:color w:val="000000"/>
                <w:sz w:val="20"/>
              </w:rPr>
              <w:t>
</w:t>
            </w:r>
            <w:r>
              <w:rPr>
                <w:rFonts w:ascii="Times New Roman"/>
                <w:b w:val="false"/>
                <w:i w:val="false"/>
                <w:color w:val="000000"/>
                <w:sz w:val="20"/>
              </w:rPr>
              <w:t>63. Центры колесные литые для железнодорожного подвижного состава (отливки)</w:t>
            </w:r>
          </w:p>
          <w:bookmarkEnd w:id="2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"в", "с" – "у" пункта 13, пункты 15, 54,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193"/>
          <w:p>
            <w:pPr>
              <w:spacing w:after="20"/>
              <w:ind w:left="20"/>
              <w:jc w:val="both"/>
            </w:pPr>
            <w:r>
              <w:rPr>
                <w:rFonts w:ascii="Times New Roman"/>
                <w:b w:val="false"/>
                <w:i w:val="false"/>
                <w:color w:val="000000"/>
                <w:sz w:val="20"/>
              </w:rPr>
              <w:t>
</w:t>
            </w:r>
            <w:r>
              <w:rPr>
                <w:rFonts w:ascii="Times New Roman"/>
                <w:b w:val="false"/>
                <w:i w:val="false"/>
                <w:color w:val="000000"/>
                <w:sz w:val="20"/>
              </w:rPr>
              <w:t>64. Цилиндры тормозные для железнодорожного подвижного состава</w:t>
            </w:r>
          </w:p>
          <w:bookmarkEnd w:id="2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82,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194"/>
          <w:p>
            <w:pPr>
              <w:spacing w:after="20"/>
              <w:ind w:left="20"/>
              <w:jc w:val="both"/>
            </w:pPr>
            <w:r>
              <w:rPr>
                <w:rFonts w:ascii="Times New Roman"/>
                <w:b w:val="false"/>
                <w:i w:val="false"/>
                <w:color w:val="000000"/>
                <w:sz w:val="20"/>
              </w:rPr>
              <w:t>
</w:t>
            </w:r>
            <w:r>
              <w:rPr>
                <w:rFonts w:ascii="Times New Roman"/>
                <w:b w:val="false"/>
                <w:i w:val="false"/>
                <w:color w:val="000000"/>
                <w:sz w:val="20"/>
              </w:rPr>
              <w:t>65. Электрооборудование низковольтное</w:t>
            </w:r>
          </w:p>
          <w:bookmarkEnd w:id="2194"/>
          <w:p>
            <w:pPr>
              <w:spacing w:after="20"/>
              <w:ind w:left="20"/>
              <w:jc w:val="both"/>
            </w:pPr>
            <w:r>
              <w:rPr>
                <w:rFonts w:ascii="Times New Roman"/>
                <w:b w:val="false"/>
                <w:i w:val="false"/>
                <w:color w:val="000000"/>
                <w:sz w:val="20"/>
              </w:rPr>
              <w:t>для железнодорожного подвижного состава (контроллеры низковольтные, выключатели автоматические, реле электромагнитные</w:t>
            </w:r>
          </w:p>
          <w:p>
            <w:pPr>
              <w:spacing w:after="20"/>
              <w:ind w:left="20"/>
              <w:jc w:val="both"/>
            </w:pPr>
            <w:r>
              <w:rPr>
                <w:rFonts w:ascii="Times New Roman"/>
                <w:b w:val="false"/>
                <w:i w:val="false"/>
                <w:color w:val="000000"/>
                <w:sz w:val="20"/>
              </w:rPr>
              <w:t>и электронные (защиты, промежуточные, времени и дифференциальные))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"ф" пункта 13, пункты 15, 82, 89, 91, 94</w:t>
            </w:r>
          </w:p>
        </w:tc>
      </w:tr>
    </w:tbl>
    <w:bookmarkStart w:name="z3329" w:id="2195"/>
    <w:p>
      <w:pPr>
        <w:spacing w:after="0"/>
        <w:ind w:left="0"/>
        <w:jc w:val="both"/>
      </w:pPr>
      <w:r>
        <w:rPr>
          <w:rFonts w:ascii="Times New Roman"/>
          <w:b w:val="false"/>
          <w:i w:val="false"/>
          <w:color w:val="000000"/>
          <w:sz w:val="28"/>
        </w:rPr>
        <w:t>
      _____________</w:t>
      </w:r>
    </w:p>
    <w:bookmarkEnd w:id="2195"/>
    <w:bookmarkStart w:name="z3330" w:id="2196"/>
    <w:p>
      <w:pPr>
        <w:spacing w:after="0"/>
        <w:ind w:left="0"/>
        <w:jc w:val="both"/>
      </w:pPr>
      <w:r>
        <w:rPr>
          <w:rFonts w:ascii="Times New Roman"/>
          <w:b w:val="false"/>
          <w:i w:val="false"/>
          <w:color w:val="000000"/>
          <w:sz w:val="28"/>
        </w:rPr>
        <w:t>
      * Показатель не применяется к программным средствам.</w:t>
      </w:r>
    </w:p>
    <w:bookmarkEnd w:id="2196"/>
    <w:bookmarkStart w:name="z3331" w:id="2197"/>
    <w:p>
      <w:pPr>
        <w:spacing w:after="0"/>
        <w:ind w:left="0"/>
        <w:jc w:val="both"/>
      </w:pPr>
      <w:r>
        <w:rPr>
          <w:rFonts w:ascii="Times New Roman"/>
          <w:b w:val="false"/>
          <w:i w:val="false"/>
          <w:color w:val="000000"/>
          <w:sz w:val="28"/>
        </w:rPr>
        <w:t>
      ** Показатель не применяется к устройствам, комплексам и системам управления, контроля и безопасности.</w:t>
      </w:r>
    </w:p>
    <w:bookmarkEnd w:id="2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высокоскоростного 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3333" w:id="2198"/>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высокоскоростного железнодорожного транспорта" (ТР ТС 002/2011), применяемых при подтверждении соответствия элементов составных частей подсистем инфраструктуры высокоскоростного железнодорожного транспорта</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199"/>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составных частей подсистем инфраструктуры высокоскоростного железнодорожного транспорта</w:t>
            </w:r>
          </w:p>
          <w:bookmarkEnd w:id="2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20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2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"е" пункта 86, пункт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201"/>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 телемеханики железнодорожных устройств электроснабжения</w:t>
            </w:r>
          </w:p>
          <w:bookmarkEnd w:id="2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"ж"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202"/>
          <w:p>
            <w:pPr>
              <w:spacing w:after="20"/>
              <w:ind w:left="20"/>
              <w:jc w:val="both"/>
            </w:pPr>
            <w:r>
              <w:rPr>
                <w:rFonts w:ascii="Times New Roman"/>
                <w:b w:val="false"/>
                <w:i w:val="false"/>
                <w:color w:val="000000"/>
                <w:sz w:val="20"/>
              </w:rPr>
              <w:t>
</w:t>
            </w:r>
            <w:r>
              <w:rPr>
                <w:rFonts w:ascii="Times New Roman"/>
                <w:b w:val="false"/>
                <w:i w:val="false"/>
                <w:color w:val="000000"/>
                <w:sz w:val="20"/>
              </w:rPr>
              <w:t>3. Армированные бетонные стойки для опор контактной сети электрифицированных железных дорог</w:t>
            </w:r>
          </w:p>
          <w:bookmarkEnd w:id="2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203"/>
          <w:p>
            <w:pPr>
              <w:spacing w:after="20"/>
              <w:ind w:left="20"/>
              <w:jc w:val="both"/>
            </w:pPr>
            <w:r>
              <w:rPr>
                <w:rFonts w:ascii="Times New Roman"/>
                <w:b w:val="false"/>
                <w:i w:val="false"/>
                <w:color w:val="000000"/>
                <w:sz w:val="20"/>
              </w:rPr>
              <w:t>
</w:t>
            </w:r>
            <w:r>
              <w:rPr>
                <w:rFonts w:ascii="Times New Roman"/>
                <w:b w:val="false"/>
                <w:i w:val="false"/>
                <w:color w:val="000000"/>
                <w:sz w:val="20"/>
              </w:rPr>
              <w:t>4. Болты для рельсовых стыков</w:t>
            </w:r>
          </w:p>
          <w:bookmarkEnd w:id="2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204"/>
          <w:p>
            <w:pPr>
              <w:spacing w:after="20"/>
              <w:ind w:left="20"/>
              <w:jc w:val="both"/>
            </w:pPr>
            <w:r>
              <w:rPr>
                <w:rFonts w:ascii="Times New Roman"/>
                <w:b w:val="false"/>
                <w:i w:val="false"/>
                <w:color w:val="000000"/>
                <w:sz w:val="20"/>
              </w:rPr>
              <w:t>
</w:t>
            </w:r>
            <w:r>
              <w:rPr>
                <w:rFonts w:ascii="Times New Roman"/>
                <w:b w:val="false"/>
                <w:i w:val="false"/>
                <w:color w:val="000000"/>
                <w:sz w:val="20"/>
              </w:rPr>
              <w:t>5. Болты закладные для рельсовых скреплений железнодорожного пути</w:t>
            </w:r>
          </w:p>
          <w:bookmarkEnd w:id="2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205"/>
          <w:p>
            <w:pPr>
              <w:spacing w:after="20"/>
              <w:ind w:left="20"/>
              <w:jc w:val="both"/>
            </w:pPr>
            <w:r>
              <w:rPr>
                <w:rFonts w:ascii="Times New Roman"/>
                <w:b w:val="false"/>
                <w:i w:val="false"/>
                <w:color w:val="000000"/>
                <w:sz w:val="20"/>
              </w:rPr>
              <w:t>
</w:t>
            </w:r>
            <w:r>
              <w:rPr>
                <w:rFonts w:ascii="Times New Roman"/>
                <w:b w:val="false"/>
                <w:i w:val="false"/>
                <w:color w:val="000000"/>
                <w:sz w:val="20"/>
              </w:rPr>
              <w:t>6. Болты клеммные для рельсовых скреплений железнодорожного пути</w:t>
            </w:r>
          </w:p>
          <w:bookmarkEnd w:id="2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206"/>
          <w:p>
            <w:pPr>
              <w:spacing w:after="20"/>
              <w:ind w:left="20"/>
              <w:jc w:val="both"/>
            </w:pPr>
            <w:r>
              <w:rPr>
                <w:rFonts w:ascii="Times New Roman"/>
                <w:b w:val="false"/>
                <w:i w:val="false"/>
                <w:color w:val="000000"/>
                <w:sz w:val="20"/>
              </w:rPr>
              <w:t>
</w:t>
            </w:r>
            <w:r>
              <w:rPr>
                <w:rFonts w:ascii="Times New Roman"/>
                <w:b w:val="false"/>
                <w:i w:val="false"/>
                <w:color w:val="000000"/>
                <w:sz w:val="20"/>
              </w:rPr>
              <w:t>7. Брусья железобетонные для стрелочных переводов для железных дорог колеи 1 520 мм</w:t>
            </w:r>
          </w:p>
          <w:bookmarkEnd w:id="2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Вентильные разрядники и ограничители перенапряжений для железнодорожных устройств электроснабжения </w:t>
            </w:r>
          </w:p>
          <w:bookmarkEnd w:id="2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208"/>
          <w:p>
            <w:pPr>
              <w:spacing w:after="20"/>
              <w:ind w:left="20"/>
              <w:jc w:val="both"/>
            </w:pPr>
            <w:r>
              <w:rPr>
                <w:rFonts w:ascii="Times New Roman"/>
                <w:b w:val="false"/>
                <w:i w:val="false"/>
                <w:color w:val="000000"/>
                <w:sz w:val="20"/>
              </w:rPr>
              <w:t>
</w:t>
            </w:r>
            <w:r>
              <w:rPr>
                <w:rFonts w:ascii="Times New Roman"/>
                <w:b w:val="false"/>
                <w:i w:val="false"/>
                <w:color w:val="000000"/>
                <w:sz w:val="20"/>
              </w:rPr>
              <w:t>9. Гайки для болтов рельсовых стыков</w:t>
            </w:r>
          </w:p>
          <w:bookmarkEnd w:id="2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209"/>
          <w:p>
            <w:pPr>
              <w:spacing w:after="20"/>
              <w:ind w:left="20"/>
              <w:jc w:val="both"/>
            </w:pPr>
            <w:r>
              <w:rPr>
                <w:rFonts w:ascii="Times New Roman"/>
                <w:b w:val="false"/>
                <w:i w:val="false"/>
                <w:color w:val="000000"/>
                <w:sz w:val="20"/>
              </w:rPr>
              <w:t>
</w:t>
            </w:r>
            <w:r>
              <w:rPr>
                <w:rFonts w:ascii="Times New Roman"/>
                <w:b w:val="false"/>
                <w:i w:val="false"/>
                <w:color w:val="000000"/>
                <w:sz w:val="20"/>
              </w:rPr>
              <w:t>10. Гайки для закладных болтов рельсовых скреплений железнодорожного пути</w:t>
            </w:r>
          </w:p>
          <w:bookmarkEnd w:id="2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210"/>
          <w:p>
            <w:pPr>
              <w:spacing w:after="20"/>
              <w:ind w:left="20"/>
              <w:jc w:val="both"/>
            </w:pPr>
            <w:r>
              <w:rPr>
                <w:rFonts w:ascii="Times New Roman"/>
                <w:b w:val="false"/>
                <w:i w:val="false"/>
                <w:color w:val="000000"/>
                <w:sz w:val="20"/>
              </w:rPr>
              <w:t>
</w:t>
            </w:r>
            <w:r>
              <w:rPr>
                <w:rFonts w:ascii="Times New Roman"/>
                <w:b w:val="false"/>
                <w:i w:val="false"/>
                <w:color w:val="000000"/>
                <w:sz w:val="20"/>
              </w:rPr>
              <w:t>11. Гайки для клеммных болтов рельсовых скреплений железнодорожного пути</w:t>
            </w:r>
          </w:p>
          <w:bookmarkEnd w:id="2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211"/>
          <w:p>
            <w:pPr>
              <w:spacing w:after="20"/>
              <w:ind w:left="20"/>
              <w:jc w:val="both"/>
            </w:pPr>
            <w:r>
              <w:rPr>
                <w:rFonts w:ascii="Times New Roman"/>
                <w:b w:val="false"/>
                <w:i w:val="false"/>
                <w:color w:val="000000"/>
                <w:sz w:val="20"/>
              </w:rPr>
              <w:t>
</w:t>
            </w:r>
            <w:r>
              <w:rPr>
                <w:rFonts w:ascii="Times New Roman"/>
                <w:b w:val="false"/>
                <w:i w:val="false"/>
                <w:color w:val="000000"/>
                <w:sz w:val="20"/>
              </w:rPr>
              <w:t>12. Гарнитуры, внешние замыкатели железнодорожных стрелочных переводов</w:t>
            </w:r>
          </w:p>
          <w:bookmarkEnd w:id="2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"е" пункта 86, пункты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212"/>
          <w:p>
            <w:pPr>
              <w:spacing w:after="20"/>
              <w:ind w:left="20"/>
              <w:jc w:val="both"/>
            </w:pPr>
            <w:r>
              <w:rPr>
                <w:rFonts w:ascii="Times New Roman"/>
                <w:b w:val="false"/>
                <w:i w:val="false"/>
                <w:color w:val="000000"/>
                <w:sz w:val="20"/>
              </w:rPr>
              <w:t>
</w:t>
            </w:r>
            <w:r>
              <w:rPr>
                <w:rFonts w:ascii="Times New Roman"/>
                <w:b w:val="false"/>
                <w:i w:val="false"/>
                <w:color w:val="000000"/>
                <w:sz w:val="20"/>
              </w:rPr>
              <w:t>13. Генераторы, приемники, фильтры, усилители для тональных рельсовых цепей</w:t>
            </w:r>
          </w:p>
          <w:bookmarkEnd w:id="2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22, подпункты "д" и "е" пункта 86,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213"/>
          <w:p>
            <w:pPr>
              <w:spacing w:after="20"/>
              <w:ind w:left="20"/>
              <w:jc w:val="both"/>
            </w:pPr>
            <w:r>
              <w:rPr>
                <w:rFonts w:ascii="Times New Roman"/>
                <w:b w:val="false"/>
                <w:i w:val="false"/>
                <w:color w:val="000000"/>
                <w:sz w:val="20"/>
              </w:rPr>
              <w:t>
</w:t>
            </w:r>
            <w:r>
              <w:rPr>
                <w:rFonts w:ascii="Times New Roman"/>
                <w:b w:val="false"/>
                <w:i w:val="false"/>
                <w:color w:val="000000"/>
                <w:sz w:val="20"/>
              </w:rPr>
              <w:t>14. Датчики системы счета осей и датчики контроля участков пути</w:t>
            </w:r>
          </w:p>
          <w:bookmarkEnd w:id="2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21, подпункты "д" и "е" пункта 86,</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214"/>
          <w:p>
            <w:pPr>
              <w:spacing w:after="20"/>
              <w:ind w:left="20"/>
              <w:jc w:val="both"/>
            </w:pPr>
            <w:r>
              <w:rPr>
                <w:rFonts w:ascii="Times New Roman"/>
                <w:b w:val="false"/>
                <w:i w:val="false"/>
                <w:color w:val="000000"/>
                <w:sz w:val="20"/>
              </w:rPr>
              <w:t>
</w:t>
            </w:r>
            <w:r>
              <w:rPr>
                <w:rFonts w:ascii="Times New Roman"/>
                <w:b w:val="false"/>
                <w:i w:val="false"/>
                <w:color w:val="000000"/>
                <w:sz w:val="20"/>
              </w:rPr>
              <w:t>15. Дешифраторы и блоки дешифраторов числовой кодовой автоблокировки</w:t>
            </w:r>
          </w:p>
          <w:bookmarkEnd w:id="2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215"/>
          <w:p>
            <w:pPr>
              <w:spacing w:after="20"/>
              <w:ind w:left="20"/>
              <w:jc w:val="both"/>
            </w:pPr>
            <w:r>
              <w:rPr>
                <w:rFonts w:ascii="Times New Roman"/>
                <w:b w:val="false"/>
                <w:i w:val="false"/>
                <w:color w:val="000000"/>
                <w:sz w:val="20"/>
              </w:rPr>
              <w:t>
</w:t>
            </w:r>
            <w:r>
              <w:rPr>
                <w:rFonts w:ascii="Times New Roman"/>
                <w:b w:val="false"/>
                <w:i w:val="false"/>
                <w:color w:val="000000"/>
                <w:sz w:val="20"/>
              </w:rPr>
              <w:t>16. Диодные заземлители устройств контактной сети электрифицированных железных дорог</w:t>
            </w:r>
          </w:p>
          <w:bookmarkEnd w:id="2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 "б" пункта 85,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216"/>
          <w:p>
            <w:pPr>
              <w:spacing w:after="20"/>
              <w:ind w:left="20"/>
              <w:jc w:val="both"/>
            </w:pPr>
            <w:r>
              <w:rPr>
                <w:rFonts w:ascii="Times New Roman"/>
                <w:b w:val="false"/>
                <w:i w:val="false"/>
                <w:color w:val="000000"/>
                <w:sz w:val="20"/>
              </w:rPr>
              <w:t>
</w:t>
            </w:r>
            <w:r>
              <w:rPr>
                <w:rFonts w:ascii="Times New Roman"/>
                <w:b w:val="false"/>
                <w:i w:val="false"/>
                <w:color w:val="000000"/>
                <w:sz w:val="20"/>
              </w:rPr>
              <w:t>17. Изоляторы для контактной сети электрифицированных железных дорог</w:t>
            </w:r>
          </w:p>
          <w:bookmarkEnd w:id="2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217"/>
          <w:p>
            <w:pPr>
              <w:spacing w:after="20"/>
              <w:ind w:left="20"/>
              <w:jc w:val="both"/>
            </w:pPr>
            <w:r>
              <w:rPr>
                <w:rFonts w:ascii="Times New Roman"/>
                <w:b w:val="false"/>
                <w:i w:val="false"/>
                <w:color w:val="000000"/>
                <w:sz w:val="20"/>
              </w:rPr>
              <w:t>
</w:t>
            </w:r>
            <w:r>
              <w:rPr>
                <w:rFonts w:ascii="Times New Roman"/>
                <w:b w:val="false"/>
                <w:i w:val="false"/>
                <w:color w:val="000000"/>
                <w:sz w:val="20"/>
              </w:rPr>
              <w:t>18. Клеммы раздельного и нераздельного рельсового скрепления</w:t>
            </w:r>
          </w:p>
          <w:bookmarkEnd w:id="2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пункты 15, 22,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218"/>
          <w:p>
            <w:pPr>
              <w:spacing w:after="20"/>
              <w:ind w:left="20"/>
              <w:jc w:val="both"/>
            </w:pPr>
            <w:r>
              <w:rPr>
                <w:rFonts w:ascii="Times New Roman"/>
                <w:b w:val="false"/>
                <w:i w:val="false"/>
                <w:color w:val="000000"/>
                <w:sz w:val="20"/>
              </w:rPr>
              <w:t>
</w:t>
            </w:r>
            <w:r>
              <w:rPr>
                <w:rFonts w:ascii="Times New Roman"/>
                <w:b w:val="false"/>
                <w:i w:val="false"/>
                <w:color w:val="000000"/>
                <w:sz w:val="20"/>
              </w:rPr>
              <w:t>19. Клеммы пружинные прутковые для крепления рельсов</w:t>
            </w:r>
          </w:p>
          <w:bookmarkEnd w:id="2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пункты 15, 22,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219"/>
          <w:p>
            <w:pPr>
              <w:spacing w:after="20"/>
              <w:ind w:left="20"/>
              <w:jc w:val="both"/>
            </w:pPr>
            <w:r>
              <w:rPr>
                <w:rFonts w:ascii="Times New Roman"/>
                <w:b w:val="false"/>
                <w:i w:val="false"/>
                <w:color w:val="000000"/>
                <w:sz w:val="20"/>
              </w:rPr>
              <w:t>
</w:t>
            </w:r>
            <w:r>
              <w:rPr>
                <w:rFonts w:ascii="Times New Roman"/>
                <w:b w:val="false"/>
                <w:i w:val="false"/>
                <w:color w:val="000000"/>
                <w:sz w:val="20"/>
              </w:rPr>
              <w:t>20. Комплекты светофильтров-линз и линз, комплекты линзовые с ламподержателем для линзовых светофоров железнодорожного транспорта</w:t>
            </w:r>
          </w:p>
          <w:bookmarkEnd w:id="2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220"/>
          <w:p>
            <w:pPr>
              <w:spacing w:after="20"/>
              <w:ind w:left="20"/>
              <w:jc w:val="both"/>
            </w:pPr>
            <w:r>
              <w:rPr>
                <w:rFonts w:ascii="Times New Roman"/>
                <w:b w:val="false"/>
                <w:i w:val="false"/>
                <w:color w:val="000000"/>
                <w:sz w:val="20"/>
              </w:rPr>
              <w:t>
</w:t>
            </w:r>
            <w:r>
              <w:rPr>
                <w:rFonts w:ascii="Times New Roman"/>
                <w:b w:val="false"/>
                <w:i w:val="false"/>
                <w:color w:val="000000"/>
                <w:sz w:val="20"/>
              </w:rPr>
              <w:t>21. Крестовины стрелочных переводов</w:t>
            </w:r>
          </w:p>
          <w:bookmarkEnd w:id="2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221"/>
          <w:p>
            <w:pPr>
              <w:spacing w:after="20"/>
              <w:ind w:left="20"/>
              <w:jc w:val="both"/>
            </w:pPr>
            <w:r>
              <w:rPr>
                <w:rFonts w:ascii="Times New Roman"/>
                <w:b w:val="false"/>
                <w:i w:val="false"/>
                <w:color w:val="000000"/>
                <w:sz w:val="20"/>
              </w:rPr>
              <w:t>
</w:t>
            </w:r>
            <w:r>
              <w:rPr>
                <w:rFonts w:ascii="Times New Roman"/>
                <w:b w:val="false"/>
                <w:i w:val="false"/>
                <w:color w:val="000000"/>
                <w:sz w:val="20"/>
              </w:rPr>
              <w:t>22. Металлические стойки для опор</w:t>
            </w:r>
          </w:p>
          <w:bookmarkEnd w:id="2221"/>
          <w:p>
            <w:pPr>
              <w:spacing w:after="20"/>
              <w:ind w:left="20"/>
              <w:jc w:val="both"/>
            </w:pPr>
            <w:r>
              <w:rPr>
                <w:rFonts w:ascii="Times New Roman"/>
                <w:b w:val="false"/>
                <w:i w:val="false"/>
                <w:color w:val="000000"/>
                <w:sz w:val="20"/>
              </w:rPr>
              <w:t>контактной сети электрифицированных железных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222"/>
          <w:p>
            <w:pPr>
              <w:spacing w:after="20"/>
              <w:ind w:left="20"/>
              <w:jc w:val="both"/>
            </w:pPr>
            <w:r>
              <w:rPr>
                <w:rFonts w:ascii="Times New Roman"/>
                <w:b w:val="false"/>
                <w:i w:val="false"/>
                <w:color w:val="000000"/>
                <w:sz w:val="20"/>
              </w:rPr>
              <w:t>
</w:t>
            </w:r>
            <w:r>
              <w:rPr>
                <w:rFonts w:ascii="Times New Roman"/>
                <w:b w:val="false"/>
                <w:i w:val="false"/>
                <w:color w:val="000000"/>
                <w:sz w:val="20"/>
              </w:rPr>
              <w:t>23. Накладки для изолирующих стыков железнодорожных рельсов</w:t>
            </w:r>
          </w:p>
          <w:bookmarkEnd w:id="2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пункты 15, 22,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223"/>
          <w:p>
            <w:pPr>
              <w:spacing w:after="20"/>
              <w:ind w:left="20"/>
              <w:jc w:val="both"/>
            </w:pPr>
            <w:r>
              <w:rPr>
                <w:rFonts w:ascii="Times New Roman"/>
                <w:b w:val="false"/>
                <w:i w:val="false"/>
                <w:color w:val="000000"/>
                <w:sz w:val="20"/>
              </w:rPr>
              <w:t>
</w:t>
            </w:r>
            <w:r>
              <w:rPr>
                <w:rFonts w:ascii="Times New Roman"/>
                <w:b w:val="false"/>
                <w:i w:val="false"/>
                <w:color w:val="000000"/>
                <w:sz w:val="20"/>
              </w:rPr>
              <w:t>24. Накладки рельсовые двухголовые для железных дорог широкой колеи</w:t>
            </w:r>
          </w:p>
          <w:bookmarkEnd w:id="2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224"/>
          <w:p>
            <w:pPr>
              <w:spacing w:after="20"/>
              <w:ind w:left="20"/>
              <w:jc w:val="both"/>
            </w:pPr>
            <w:r>
              <w:rPr>
                <w:rFonts w:ascii="Times New Roman"/>
                <w:b w:val="false"/>
                <w:i w:val="false"/>
                <w:color w:val="000000"/>
                <w:sz w:val="20"/>
              </w:rPr>
              <w:t>
</w:t>
            </w:r>
            <w:r>
              <w:rPr>
                <w:rFonts w:ascii="Times New Roman"/>
                <w:b w:val="false"/>
                <w:i w:val="false"/>
                <w:color w:val="000000"/>
                <w:sz w:val="20"/>
              </w:rPr>
              <w:t>25. Остряки стрелочных переводов различных типов и марок</w:t>
            </w:r>
          </w:p>
          <w:bookmarkEnd w:id="2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225"/>
          <w:p>
            <w:pPr>
              <w:spacing w:after="20"/>
              <w:ind w:left="20"/>
              <w:jc w:val="both"/>
            </w:pPr>
            <w:r>
              <w:rPr>
                <w:rFonts w:ascii="Times New Roman"/>
                <w:b w:val="false"/>
                <w:i w:val="false"/>
                <w:color w:val="000000"/>
                <w:sz w:val="20"/>
              </w:rPr>
              <w:t>
</w:t>
            </w:r>
            <w:r>
              <w:rPr>
                <w:rFonts w:ascii="Times New Roman"/>
                <w:b w:val="false"/>
                <w:i w:val="false"/>
                <w:color w:val="000000"/>
                <w:sz w:val="20"/>
              </w:rPr>
              <w:t>26. Подкладки раздельного скрепления железнодорожного пути</w:t>
            </w:r>
          </w:p>
          <w:bookmarkEnd w:id="2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226"/>
          <w:p>
            <w:pPr>
              <w:spacing w:after="20"/>
              <w:ind w:left="20"/>
              <w:jc w:val="both"/>
            </w:pPr>
            <w:r>
              <w:rPr>
                <w:rFonts w:ascii="Times New Roman"/>
                <w:b w:val="false"/>
                <w:i w:val="false"/>
                <w:color w:val="000000"/>
                <w:sz w:val="20"/>
              </w:rPr>
              <w:t>
</w:t>
            </w:r>
            <w:r>
              <w:rPr>
                <w:rFonts w:ascii="Times New Roman"/>
                <w:b w:val="false"/>
                <w:i w:val="false"/>
                <w:color w:val="000000"/>
                <w:sz w:val="20"/>
              </w:rPr>
              <w:t>27. Полушпалы железобетонные</w:t>
            </w:r>
          </w:p>
          <w:bookmarkEnd w:id="2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227"/>
          <w:p>
            <w:pPr>
              <w:spacing w:after="20"/>
              <w:ind w:left="20"/>
              <w:jc w:val="both"/>
            </w:pPr>
            <w:r>
              <w:rPr>
                <w:rFonts w:ascii="Times New Roman"/>
                <w:b w:val="false"/>
                <w:i w:val="false"/>
                <w:color w:val="000000"/>
                <w:sz w:val="20"/>
              </w:rPr>
              <w:t>
</w:t>
            </w:r>
            <w:r>
              <w:rPr>
                <w:rFonts w:ascii="Times New Roman"/>
                <w:b w:val="false"/>
                <w:i w:val="false"/>
                <w:color w:val="000000"/>
                <w:sz w:val="20"/>
              </w:rPr>
              <w:t>28. Провода контактные из меди и ее сплавов для железнодорожной контактной сети</w:t>
            </w:r>
          </w:p>
          <w:bookmarkEnd w:id="2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"с" пункта 13, пункт 15, подпункт "в"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228"/>
          <w:p>
            <w:pPr>
              <w:spacing w:after="20"/>
              <w:ind w:left="20"/>
              <w:jc w:val="both"/>
            </w:pPr>
            <w:r>
              <w:rPr>
                <w:rFonts w:ascii="Times New Roman"/>
                <w:b w:val="false"/>
                <w:i w:val="false"/>
                <w:color w:val="000000"/>
                <w:sz w:val="20"/>
              </w:rPr>
              <w:t>
</w:t>
            </w:r>
            <w:r>
              <w:rPr>
                <w:rFonts w:ascii="Times New Roman"/>
                <w:b w:val="false"/>
                <w:i w:val="false"/>
                <w:color w:val="000000"/>
                <w:sz w:val="20"/>
              </w:rPr>
              <w:t>29.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2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17, 22, подпункты "а" и "ж" пункта 86,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229"/>
          <w:p>
            <w:pPr>
              <w:spacing w:after="20"/>
              <w:ind w:left="20"/>
              <w:jc w:val="both"/>
            </w:pPr>
            <w:r>
              <w:rPr>
                <w:rFonts w:ascii="Times New Roman"/>
                <w:b w:val="false"/>
                <w:i w:val="false"/>
                <w:color w:val="000000"/>
                <w:sz w:val="20"/>
              </w:rPr>
              <w:t>
</w:t>
            </w:r>
            <w:r>
              <w:rPr>
                <w:rFonts w:ascii="Times New Roman"/>
                <w:b w:val="false"/>
                <w:i w:val="false"/>
                <w:color w:val="000000"/>
                <w:sz w:val="20"/>
              </w:rPr>
              <w:t>30. Прокладки рельсового скрепления</w:t>
            </w:r>
          </w:p>
          <w:bookmarkEnd w:id="2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 пункты 15, 22, подпункт "а" пункта 84, пункты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230"/>
          <w:p>
            <w:pPr>
              <w:spacing w:after="20"/>
              <w:ind w:left="20"/>
              <w:jc w:val="both"/>
            </w:pPr>
            <w:r>
              <w:rPr>
                <w:rFonts w:ascii="Times New Roman"/>
                <w:b w:val="false"/>
                <w:i w:val="false"/>
                <w:color w:val="000000"/>
                <w:sz w:val="20"/>
              </w:rPr>
              <w:t>
</w:t>
            </w:r>
            <w:r>
              <w:rPr>
                <w:rFonts w:ascii="Times New Roman"/>
                <w:b w:val="false"/>
                <w:i w:val="false"/>
                <w:color w:val="000000"/>
                <w:sz w:val="20"/>
              </w:rPr>
              <w:t>31. Противоугоны пружинные</w:t>
            </w:r>
          </w:p>
          <w:bookmarkEnd w:id="2230"/>
          <w:p>
            <w:pPr>
              <w:spacing w:after="20"/>
              <w:ind w:left="20"/>
              <w:jc w:val="both"/>
            </w:pPr>
            <w:r>
              <w:rPr>
                <w:rFonts w:ascii="Times New Roman"/>
                <w:b w:val="false"/>
                <w:i w:val="false"/>
                <w:color w:val="000000"/>
                <w:sz w:val="20"/>
              </w:rPr>
              <w:t>к железнодорожным рельсам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231"/>
          <w:p>
            <w:pPr>
              <w:spacing w:after="20"/>
              <w:ind w:left="20"/>
              <w:jc w:val="both"/>
            </w:pPr>
            <w:r>
              <w:rPr>
                <w:rFonts w:ascii="Times New Roman"/>
                <w:b w:val="false"/>
                <w:i w:val="false"/>
                <w:color w:val="000000"/>
                <w:sz w:val="20"/>
              </w:rPr>
              <w:t>
</w:t>
            </w:r>
            <w:r>
              <w:rPr>
                <w:rFonts w:ascii="Times New Roman"/>
                <w:b w:val="false"/>
                <w:i w:val="false"/>
                <w:color w:val="000000"/>
                <w:sz w:val="20"/>
              </w:rPr>
              <w:t>32. Разъединители для тяговых подстанций систем электроснабжения электрифицированных железных дорог</w:t>
            </w:r>
          </w:p>
          <w:bookmarkEnd w:id="2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и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232"/>
          <w:p>
            <w:pPr>
              <w:spacing w:after="20"/>
              <w:ind w:left="20"/>
              <w:jc w:val="both"/>
            </w:pPr>
            <w:r>
              <w:rPr>
                <w:rFonts w:ascii="Times New Roman"/>
                <w:b w:val="false"/>
                <w:i w:val="false"/>
                <w:color w:val="000000"/>
                <w:sz w:val="20"/>
              </w:rPr>
              <w:t>
</w:t>
            </w:r>
            <w:r>
              <w:rPr>
                <w:rFonts w:ascii="Times New Roman"/>
                <w:b w:val="false"/>
                <w:i w:val="false"/>
                <w:color w:val="000000"/>
                <w:sz w:val="20"/>
              </w:rPr>
              <w:t>33. Разъединители железнодорожной контактной сети</w:t>
            </w:r>
          </w:p>
          <w:bookmarkEnd w:id="2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и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233"/>
          <w:p>
            <w:pPr>
              <w:spacing w:after="20"/>
              <w:ind w:left="20"/>
              <w:jc w:val="both"/>
            </w:pPr>
            <w:r>
              <w:rPr>
                <w:rFonts w:ascii="Times New Roman"/>
                <w:b w:val="false"/>
                <w:i w:val="false"/>
                <w:color w:val="000000"/>
                <w:sz w:val="20"/>
              </w:rPr>
              <w:t>
</w:t>
            </w:r>
            <w:r>
              <w:rPr>
                <w:rFonts w:ascii="Times New Roman"/>
                <w:b w:val="false"/>
                <w:i w:val="false"/>
                <w:color w:val="000000"/>
                <w:sz w:val="20"/>
              </w:rPr>
              <w:t>34. Реакторы для тяговых подстанций систем электроснабжения электрифицированных железных дорог</w:t>
            </w:r>
          </w:p>
          <w:bookmarkEnd w:id="2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"б" – "г"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234"/>
          <w:p>
            <w:pPr>
              <w:spacing w:after="20"/>
              <w:ind w:left="20"/>
              <w:jc w:val="both"/>
            </w:pPr>
            <w:r>
              <w:rPr>
                <w:rFonts w:ascii="Times New Roman"/>
                <w:b w:val="false"/>
                <w:i w:val="false"/>
                <w:color w:val="000000"/>
                <w:sz w:val="20"/>
              </w:rPr>
              <w:t>
</w:t>
            </w:r>
            <w:r>
              <w:rPr>
                <w:rFonts w:ascii="Times New Roman"/>
                <w:b w:val="false"/>
                <w:i w:val="false"/>
                <w:color w:val="000000"/>
                <w:sz w:val="20"/>
              </w:rPr>
              <w:t>35. Реле электромагнитные безопасные,</w:t>
            </w:r>
          </w:p>
          <w:bookmarkEnd w:id="2234"/>
          <w:p>
            <w:pPr>
              <w:spacing w:after="20"/>
              <w:ind w:left="20"/>
              <w:jc w:val="both"/>
            </w:pPr>
            <w:r>
              <w:rPr>
                <w:rFonts w:ascii="Times New Roman"/>
                <w:b w:val="false"/>
                <w:i w:val="false"/>
                <w:color w:val="000000"/>
                <w:sz w:val="20"/>
              </w:rPr>
              <w:t>в том числе электронные, для систем железнодорожной автоматики и телемеханики, релейные 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235"/>
          <w:p>
            <w:pPr>
              <w:spacing w:after="20"/>
              <w:ind w:left="20"/>
              <w:jc w:val="both"/>
            </w:pPr>
            <w:r>
              <w:rPr>
                <w:rFonts w:ascii="Times New Roman"/>
                <w:b w:val="false"/>
                <w:i w:val="false"/>
                <w:color w:val="000000"/>
                <w:sz w:val="20"/>
              </w:rPr>
              <w:t>
</w:t>
            </w:r>
            <w:r>
              <w:rPr>
                <w:rFonts w:ascii="Times New Roman"/>
                <w:b w:val="false"/>
                <w:i w:val="false"/>
                <w:color w:val="000000"/>
                <w:sz w:val="20"/>
              </w:rPr>
              <w:t>36. Рельсовое скрепление</w:t>
            </w:r>
          </w:p>
          <w:bookmarkEnd w:id="2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пункта 84, пункт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236"/>
          <w:p>
            <w:pPr>
              <w:spacing w:after="20"/>
              <w:ind w:left="20"/>
              <w:jc w:val="both"/>
            </w:pPr>
            <w:r>
              <w:rPr>
                <w:rFonts w:ascii="Times New Roman"/>
                <w:b w:val="false"/>
                <w:i w:val="false"/>
                <w:color w:val="000000"/>
                <w:sz w:val="20"/>
              </w:rPr>
              <w:t>
</w:t>
            </w:r>
            <w:r>
              <w:rPr>
                <w:rFonts w:ascii="Times New Roman"/>
                <w:b w:val="false"/>
                <w:i w:val="false"/>
                <w:color w:val="000000"/>
                <w:sz w:val="20"/>
              </w:rPr>
              <w:t>37. Рельсы железнодорожные контррельсовые</w:t>
            </w:r>
          </w:p>
          <w:bookmarkEnd w:id="2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 15, подпункт "а"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237"/>
          <w:p>
            <w:pPr>
              <w:spacing w:after="20"/>
              <w:ind w:left="20"/>
              <w:jc w:val="both"/>
            </w:pPr>
            <w:r>
              <w:rPr>
                <w:rFonts w:ascii="Times New Roman"/>
                <w:b w:val="false"/>
                <w:i w:val="false"/>
                <w:color w:val="000000"/>
                <w:sz w:val="20"/>
              </w:rPr>
              <w:t>
</w:t>
            </w:r>
            <w:r>
              <w:rPr>
                <w:rFonts w:ascii="Times New Roman"/>
                <w:b w:val="false"/>
                <w:i w:val="false"/>
                <w:color w:val="000000"/>
                <w:sz w:val="20"/>
              </w:rPr>
              <w:t>38. Рельсы железнодорожные остряковые</w:t>
            </w:r>
          </w:p>
          <w:bookmarkEnd w:id="2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 15, подпункт "а"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238"/>
          <w:p>
            <w:pPr>
              <w:spacing w:after="20"/>
              <w:ind w:left="20"/>
              <w:jc w:val="both"/>
            </w:pPr>
            <w:r>
              <w:rPr>
                <w:rFonts w:ascii="Times New Roman"/>
                <w:b w:val="false"/>
                <w:i w:val="false"/>
                <w:color w:val="000000"/>
                <w:sz w:val="20"/>
              </w:rPr>
              <w:t>
</w:t>
            </w:r>
            <w:r>
              <w:rPr>
                <w:rFonts w:ascii="Times New Roman"/>
                <w:b w:val="false"/>
                <w:i w:val="false"/>
                <w:color w:val="000000"/>
                <w:sz w:val="20"/>
              </w:rPr>
              <w:t>39. Рельсы железнодорожные широкой колеи</w:t>
            </w:r>
          </w:p>
          <w:bookmarkEnd w:id="2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"в" и "г" пункта 13, пункт 15, подпункт "а"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239"/>
          <w:p>
            <w:pPr>
              <w:spacing w:after="20"/>
              <w:ind w:left="20"/>
              <w:jc w:val="both"/>
            </w:pPr>
            <w:r>
              <w:rPr>
                <w:rFonts w:ascii="Times New Roman"/>
                <w:b w:val="false"/>
                <w:i w:val="false"/>
                <w:color w:val="000000"/>
                <w:sz w:val="20"/>
              </w:rPr>
              <w:t>
</w:t>
            </w:r>
            <w:r>
              <w:rPr>
                <w:rFonts w:ascii="Times New Roman"/>
                <w:b w:val="false"/>
                <w:i w:val="false"/>
                <w:color w:val="000000"/>
                <w:sz w:val="20"/>
              </w:rPr>
              <w:t>40. Ригели жестких поперечин устройств подвески контактной сети электрифицированных железных дорог</w:t>
            </w:r>
          </w:p>
          <w:bookmarkEnd w:id="2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240"/>
          <w:p>
            <w:pPr>
              <w:spacing w:after="20"/>
              <w:ind w:left="20"/>
              <w:jc w:val="both"/>
            </w:pPr>
            <w:r>
              <w:rPr>
                <w:rFonts w:ascii="Times New Roman"/>
                <w:b w:val="false"/>
                <w:i w:val="false"/>
                <w:color w:val="000000"/>
                <w:sz w:val="20"/>
              </w:rPr>
              <w:t>
</w:t>
            </w:r>
            <w:r>
              <w:rPr>
                <w:rFonts w:ascii="Times New Roman"/>
                <w:b w:val="false"/>
                <w:i w:val="false"/>
                <w:color w:val="000000"/>
                <w:sz w:val="20"/>
              </w:rPr>
              <w:t>41. Светодиодные светооптические системы для железнодорожной светофорной и переездной сигнализации</w:t>
            </w:r>
          </w:p>
          <w:bookmarkEnd w:id="2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"а" и "д" пункта 86,</w:t>
            </w:r>
          </w:p>
          <w:p>
            <w:pPr>
              <w:spacing w:after="20"/>
              <w:ind w:left="20"/>
              <w:jc w:val="both"/>
            </w:pPr>
            <w:r>
              <w:rPr>
                <w:rFonts w:ascii="Times New Roman"/>
                <w:b w:val="false"/>
                <w:i w:val="false"/>
                <w:color w:val="000000"/>
                <w:sz w:val="20"/>
              </w:rPr>
              <w:t>пункты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241"/>
          <w:p>
            <w:pPr>
              <w:spacing w:after="20"/>
              <w:ind w:left="20"/>
              <w:jc w:val="both"/>
            </w:pPr>
            <w:r>
              <w:rPr>
                <w:rFonts w:ascii="Times New Roman"/>
                <w:b w:val="false"/>
                <w:i w:val="false"/>
                <w:color w:val="000000"/>
                <w:sz w:val="20"/>
              </w:rPr>
              <w:t>
</w:t>
            </w:r>
            <w:r>
              <w:rPr>
                <w:rFonts w:ascii="Times New Roman"/>
                <w:b w:val="false"/>
                <w:i w:val="false"/>
                <w:color w:val="000000"/>
                <w:sz w:val="20"/>
              </w:rPr>
              <w:t>42. Светофильтры, линзы, светофильтры-линзы, рассеиватели и отклоняющие вставки для сигнальных приборов железнодорожного транспорта</w:t>
            </w:r>
          </w:p>
          <w:bookmarkEnd w:id="2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86, 89, 91, 94,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242"/>
          <w:p>
            <w:pPr>
              <w:spacing w:after="20"/>
              <w:ind w:left="20"/>
              <w:jc w:val="both"/>
            </w:pPr>
            <w:r>
              <w:rPr>
                <w:rFonts w:ascii="Times New Roman"/>
                <w:b w:val="false"/>
                <w:i w:val="false"/>
                <w:color w:val="000000"/>
                <w:sz w:val="20"/>
              </w:rPr>
              <w:t>
</w:t>
            </w:r>
            <w:r>
              <w:rPr>
                <w:rFonts w:ascii="Times New Roman"/>
                <w:b w:val="false"/>
                <w:i w:val="false"/>
                <w:color w:val="000000"/>
                <w:sz w:val="20"/>
              </w:rPr>
              <w:t>43. Статические преобразователи для устройств электроснабжения электрифицированных железных дорог</w:t>
            </w:r>
          </w:p>
          <w:bookmarkEnd w:id="2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"а", "б", "г"</w:t>
            </w:r>
          </w:p>
          <w:p>
            <w:pPr>
              <w:spacing w:after="20"/>
              <w:ind w:left="20"/>
              <w:jc w:val="both"/>
            </w:pPr>
            <w:r>
              <w:rPr>
                <w:rFonts w:ascii="Times New Roman"/>
                <w:b w:val="false"/>
                <w:i w:val="false"/>
                <w:color w:val="000000"/>
                <w:sz w:val="20"/>
              </w:rPr>
              <w:t>и "е" пункта 85,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243"/>
          <w:p>
            <w:pPr>
              <w:spacing w:after="20"/>
              <w:ind w:left="20"/>
              <w:jc w:val="both"/>
            </w:pPr>
            <w:r>
              <w:rPr>
                <w:rFonts w:ascii="Times New Roman"/>
                <w:b w:val="false"/>
                <w:i w:val="false"/>
                <w:color w:val="000000"/>
                <w:sz w:val="20"/>
              </w:rPr>
              <w:t>
</w:t>
            </w:r>
            <w:r>
              <w:rPr>
                <w:rFonts w:ascii="Times New Roman"/>
                <w:b w:val="false"/>
                <w:i w:val="false"/>
                <w:color w:val="000000"/>
                <w:sz w:val="20"/>
              </w:rPr>
              <w:t>44. Стрелочные переводы, ремкомплекты (полустрелки), глухие пересечения железнодорожных путей</w:t>
            </w:r>
          </w:p>
          <w:bookmarkEnd w:id="2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"б", "е" и "н" пункта 84, 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244"/>
          <w:p>
            <w:pPr>
              <w:spacing w:after="20"/>
              <w:ind w:left="20"/>
              <w:jc w:val="both"/>
            </w:pPr>
            <w:r>
              <w:rPr>
                <w:rFonts w:ascii="Times New Roman"/>
                <w:b w:val="false"/>
                <w:i w:val="false"/>
                <w:color w:val="000000"/>
                <w:sz w:val="20"/>
              </w:rPr>
              <w:t>
</w:t>
            </w:r>
            <w:r>
              <w:rPr>
                <w:rFonts w:ascii="Times New Roman"/>
                <w:b w:val="false"/>
                <w:i w:val="false"/>
                <w:color w:val="000000"/>
                <w:sz w:val="20"/>
              </w:rPr>
              <w:t>45. Стрелочные электромеханические приводы</w:t>
            </w:r>
          </w:p>
          <w:bookmarkEnd w:id="2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подпункты "д" и "е" пункта 86, пункты 89, 91,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245"/>
          <w:p>
            <w:pPr>
              <w:spacing w:after="20"/>
              <w:ind w:left="20"/>
              <w:jc w:val="both"/>
            </w:pPr>
            <w:r>
              <w:rPr>
                <w:rFonts w:ascii="Times New Roman"/>
                <w:b w:val="false"/>
                <w:i w:val="false"/>
                <w:color w:val="000000"/>
                <w:sz w:val="20"/>
              </w:rPr>
              <w:t>
</w:t>
            </w:r>
            <w:r>
              <w:rPr>
                <w:rFonts w:ascii="Times New Roman"/>
                <w:b w:val="false"/>
                <w:i w:val="false"/>
                <w:color w:val="000000"/>
                <w:sz w:val="20"/>
              </w:rPr>
              <w:t>46. Стыки изолирующие железнодорожных рельсов</w:t>
            </w:r>
          </w:p>
          <w:bookmarkEnd w:id="2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12, 15, 22, подпункт "а"</w:t>
            </w:r>
          </w:p>
          <w:p>
            <w:pPr>
              <w:spacing w:after="20"/>
              <w:ind w:left="20"/>
              <w:jc w:val="both"/>
            </w:pPr>
            <w:r>
              <w:rPr>
                <w:rFonts w:ascii="Times New Roman"/>
                <w:b w:val="false"/>
                <w:i w:val="false"/>
                <w:color w:val="000000"/>
                <w:sz w:val="20"/>
              </w:rPr>
              <w:t>пункта 84, пункты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246"/>
          <w:p>
            <w:pPr>
              <w:spacing w:after="20"/>
              <w:ind w:left="20"/>
              <w:jc w:val="both"/>
            </w:pPr>
            <w:r>
              <w:rPr>
                <w:rFonts w:ascii="Times New Roman"/>
                <w:b w:val="false"/>
                <w:i w:val="false"/>
                <w:color w:val="000000"/>
                <w:sz w:val="20"/>
              </w:rPr>
              <w:t>
</w:t>
            </w:r>
            <w:r>
              <w:rPr>
                <w:rFonts w:ascii="Times New Roman"/>
                <w:b w:val="false"/>
                <w:i w:val="false"/>
                <w:color w:val="000000"/>
                <w:sz w:val="20"/>
              </w:rPr>
              <w:t>47. Упругие пружинные элементы путевые (двухвитковые шайбы, тарельчатые пружины, клеммы)</w:t>
            </w:r>
          </w:p>
          <w:bookmarkEnd w:id="2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247"/>
          <w:p>
            <w:pPr>
              <w:spacing w:after="20"/>
              <w:ind w:left="20"/>
              <w:jc w:val="both"/>
            </w:pPr>
            <w:r>
              <w:rPr>
                <w:rFonts w:ascii="Times New Roman"/>
                <w:b w:val="false"/>
                <w:i w:val="false"/>
                <w:color w:val="000000"/>
                <w:sz w:val="20"/>
              </w:rPr>
              <w:t>
</w:t>
            </w:r>
            <w:r>
              <w:rPr>
                <w:rFonts w:ascii="Times New Roman"/>
                <w:b w:val="false"/>
                <w:i w:val="false"/>
                <w:color w:val="000000"/>
                <w:sz w:val="20"/>
              </w:rPr>
              <w:t>48. Устройства защиты станций стыкования электрифицированных железных дорог</w:t>
            </w:r>
          </w:p>
          <w:bookmarkEnd w:id="2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22, 85,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2248"/>
          <w:p>
            <w:pPr>
              <w:spacing w:after="20"/>
              <w:ind w:left="20"/>
              <w:jc w:val="both"/>
            </w:pPr>
            <w:r>
              <w:rPr>
                <w:rFonts w:ascii="Times New Roman"/>
                <w:b w:val="false"/>
                <w:i w:val="false"/>
                <w:color w:val="000000"/>
                <w:sz w:val="20"/>
              </w:rPr>
              <w:t>
</w:t>
            </w:r>
            <w:r>
              <w:rPr>
                <w:rFonts w:ascii="Times New Roman"/>
                <w:b w:val="false"/>
                <w:i w:val="false"/>
                <w:color w:val="000000"/>
                <w:sz w:val="20"/>
              </w:rPr>
              <w:t>49. Фундаменты опор контактной сети электрифицированных железных дорог</w:t>
            </w:r>
          </w:p>
          <w:bookmarkEnd w:id="2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пункты 15, 22, подпункты "б" и "в" пункта 85,</w:t>
            </w:r>
          </w:p>
          <w:p>
            <w:pPr>
              <w:spacing w:after="20"/>
              <w:ind w:left="20"/>
              <w:jc w:val="both"/>
            </w:pPr>
            <w:r>
              <w:rPr>
                <w:rFonts w:ascii="Times New Roman"/>
                <w:b w:val="false"/>
                <w:i w:val="false"/>
                <w:color w:val="000000"/>
                <w:sz w:val="20"/>
              </w:rPr>
              <w:t>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249"/>
          <w:p>
            <w:pPr>
              <w:spacing w:after="20"/>
              <w:ind w:left="20"/>
              <w:jc w:val="both"/>
            </w:pPr>
            <w:r>
              <w:rPr>
                <w:rFonts w:ascii="Times New Roman"/>
                <w:b w:val="false"/>
                <w:i w:val="false"/>
                <w:color w:val="000000"/>
                <w:sz w:val="20"/>
              </w:rPr>
              <w:t>
</w:t>
            </w:r>
            <w:r>
              <w:rPr>
                <w:rFonts w:ascii="Times New Roman"/>
                <w:b w:val="false"/>
                <w:i w:val="false"/>
                <w:color w:val="000000"/>
                <w:sz w:val="20"/>
              </w:rPr>
              <w:t>50. Шпалы железобетонные для железных дорог колеи 1 520 мм</w:t>
            </w:r>
          </w:p>
          <w:bookmarkEnd w:id="2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250"/>
          <w:p>
            <w:pPr>
              <w:spacing w:after="20"/>
              <w:ind w:left="20"/>
              <w:jc w:val="both"/>
            </w:pPr>
            <w:r>
              <w:rPr>
                <w:rFonts w:ascii="Times New Roman"/>
                <w:b w:val="false"/>
                <w:i w:val="false"/>
                <w:color w:val="000000"/>
                <w:sz w:val="20"/>
              </w:rPr>
              <w:t>
</w:t>
            </w:r>
            <w:r>
              <w:rPr>
                <w:rFonts w:ascii="Times New Roman"/>
                <w:b w:val="false"/>
                <w:i w:val="false"/>
                <w:color w:val="000000"/>
                <w:sz w:val="20"/>
              </w:rPr>
              <w:t>51. Шурупы путевые</w:t>
            </w:r>
          </w:p>
          <w:bookmarkEnd w:id="2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"в" пункта 13,</w:t>
            </w:r>
          </w:p>
          <w:p>
            <w:pPr>
              <w:spacing w:after="20"/>
              <w:ind w:left="20"/>
              <w:jc w:val="both"/>
            </w:pPr>
            <w:r>
              <w:rPr>
                <w:rFonts w:ascii="Times New Roman"/>
                <w:b w:val="false"/>
                <w:i w:val="false"/>
                <w:color w:val="000000"/>
                <w:sz w:val="20"/>
              </w:rPr>
              <w:t>пункт 15, подпункт "а" пункта 84, пункты 89, 91,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251"/>
          <w:p>
            <w:pPr>
              <w:spacing w:after="20"/>
              <w:ind w:left="20"/>
              <w:jc w:val="both"/>
            </w:pPr>
            <w:r>
              <w:rPr>
                <w:rFonts w:ascii="Times New Roman"/>
                <w:b w:val="false"/>
                <w:i w:val="false"/>
                <w:color w:val="000000"/>
                <w:sz w:val="20"/>
              </w:rPr>
              <w:t>
</w:t>
            </w:r>
            <w:r>
              <w:rPr>
                <w:rFonts w:ascii="Times New Roman"/>
                <w:b w:val="false"/>
                <w:i w:val="false"/>
                <w:color w:val="000000"/>
                <w:sz w:val="20"/>
              </w:rPr>
              <w:t>52. Щебень для балластного слоя железных дорог из природного камня</w:t>
            </w:r>
          </w:p>
          <w:bookmarkEnd w:id="2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 "а" пункта 84, пункт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252"/>
          <w:p>
            <w:pPr>
              <w:spacing w:after="20"/>
              <w:ind w:left="20"/>
              <w:jc w:val="both"/>
            </w:pPr>
            <w:r>
              <w:rPr>
                <w:rFonts w:ascii="Times New Roman"/>
                <w:b w:val="false"/>
                <w:i w:val="false"/>
                <w:color w:val="000000"/>
                <w:sz w:val="20"/>
              </w:rPr>
              <w:t>
</w:t>
            </w:r>
            <w:r>
              <w:rPr>
                <w:rFonts w:ascii="Times New Roman"/>
                <w:b w:val="false"/>
                <w:i w:val="false"/>
                <w:color w:val="000000"/>
                <w:sz w:val="20"/>
              </w:rPr>
              <w:t>53. Элементы скреплений железнодорожных стрелочных переводов</w:t>
            </w:r>
          </w:p>
          <w:bookmarkEnd w:id="2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13, пункт 15, подпункты "а" и "б" пункта 84,</w:t>
            </w:r>
          </w:p>
          <w:p>
            <w:pPr>
              <w:spacing w:after="20"/>
              <w:ind w:left="20"/>
              <w:jc w:val="both"/>
            </w:pPr>
            <w:r>
              <w:rPr>
                <w:rFonts w:ascii="Times New Roman"/>
                <w:b w:val="false"/>
                <w:i w:val="false"/>
                <w:color w:val="000000"/>
                <w:sz w:val="20"/>
              </w:rPr>
              <w:t>пункты 89, 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высокоскоростного</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002/2011)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3497" w:id="2253"/>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высокоскоростного железнодорожного транспорта" (ТР ТС 002/2011), применяемых при сертификации высокоскоростного железнодорожного подвижного состава</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Высокоскоростной железнодорожный </w:t>
            </w:r>
          </w:p>
          <w:bookmarkEnd w:id="2254"/>
          <w:p>
            <w:pPr>
              <w:spacing w:after="20"/>
              <w:ind w:left="20"/>
              <w:jc w:val="both"/>
            </w:pPr>
            <w:r>
              <w:rPr>
                <w:rFonts w:ascii="Times New Roman"/>
                <w:b w:val="false"/>
                <w:i w:val="false"/>
                <w:color w:val="000000"/>
                <w:sz w:val="20"/>
              </w:rPr>
              <w:t>
подвижной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 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25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Электропоезда постоянного тока, переменного тока, двухсистемные (постоянного и переменного тока), их вагоны</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"а", "в" – "ц" пункта 13, пункты 15 – 17, 20, 28 – 31,</w:t>
            </w:r>
          </w:p>
          <w:p>
            <w:pPr>
              <w:spacing w:after="20"/>
              <w:ind w:left="20"/>
              <w:jc w:val="both"/>
            </w:pPr>
            <w:r>
              <w:rPr>
                <w:rFonts w:ascii="Times New Roman"/>
                <w:b w:val="false"/>
                <w:i w:val="false"/>
                <w:color w:val="000000"/>
                <w:sz w:val="20"/>
              </w:rPr>
              <w:t>33 – 49, 50*, 51, 53, 55 – 82, 89, 90 и 94</w:t>
            </w:r>
          </w:p>
        </w:tc>
      </w:tr>
    </w:tbl>
    <w:bookmarkStart w:name="z3505" w:id="2256"/>
    <w:p>
      <w:pPr>
        <w:spacing w:after="0"/>
        <w:ind w:left="0"/>
        <w:jc w:val="both"/>
      </w:pPr>
      <w:r>
        <w:rPr>
          <w:rFonts w:ascii="Times New Roman"/>
          <w:b w:val="false"/>
          <w:i w:val="false"/>
          <w:color w:val="000000"/>
          <w:sz w:val="28"/>
        </w:rPr>
        <w:t>
      _____________</w:t>
      </w:r>
    </w:p>
    <w:bookmarkEnd w:id="2256"/>
    <w:bookmarkStart w:name="z3506" w:id="2257"/>
    <w:p>
      <w:pPr>
        <w:spacing w:after="0"/>
        <w:ind w:left="0"/>
        <w:jc w:val="both"/>
      </w:pPr>
      <w:r>
        <w:rPr>
          <w:rFonts w:ascii="Times New Roman"/>
          <w:b w:val="false"/>
          <w:i w:val="false"/>
          <w:color w:val="000000"/>
          <w:sz w:val="28"/>
        </w:rPr>
        <w:t>
      * Показатель проверяется, если данное оборудование установлено на высокоскоростном железнодорожном подвижном составе.</w:t>
      </w:r>
    </w:p>
    <w:bookmarkEnd w:id="2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3509" w:id="2258"/>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 "О безопасности инфраструктуры железнодорожного транспорта" (ТР ТС 003/2011)</w:t>
      </w:r>
    </w:p>
    <w:bookmarkEnd w:id="2258"/>
    <w:p>
      <w:pPr>
        <w:spacing w:after="0"/>
        <w:ind w:left="0"/>
        <w:jc w:val="both"/>
      </w:pPr>
      <w:r>
        <w:rPr>
          <w:rFonts w:ascii="Times New Roman"/>
          <w:b w:val="false"/>
          <w:i w:val="false"/>
          <w:color w:val="ff0000"/>
          <w:sz w:val="28"/>
        </w:rPr>
        <w:t xml:space="preserve">
      Сноска. Технический регламент - в редакции решения Совета Евразийской экономической комиссии от 14.09.2021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180 календарных дней с даты официального опубликования).</w:t>
      </w:r>
    </w:p>
    <w:bookmarkStart w:name="z3510" w:id="2259"/>
    <w:p>
      <w:pPr>
        <w:spacing w:after="0"/>
        <w:ind w:left="0"/>
        <w:jc w:val="left"/>
      </w:pPr>
      <w:r>
        <w:rPr>
          <w:rFonts w:ascii="Times New Roman"/>
          <w:b/>
          <w:i w:val="false"/>
          <w:color w:val="000000"/>
        </w:rPr>
        <w:t xml:space="preserve"> I. Область применения</w:t>
      </w:r>
    </w:p>
    <w:bookmarkEnd w:id="2259"/>
    <w:bookmarkStart w:name="z3511" w:id="2260"/>
    <w:p>
      <w:pPr>
        <w:spacing w:after="0"/>
        <w:ind w:left="0"/>
        <w:jc w:val="both"/>
      </w:pPr>
      <w:r>
        <w:rPr>
          <w:rFonts w:ascii="Times New Roman"/>
          <w:b w:val="false"/>
          <w:i w:val="false"/>
          <w:color w:val="000000"/>
          <w:sz w:val="28"/>
        </w:rPr>
        <w:t>
      1. Настоящий технический регламент распространяется на инфраструктуру железнодорожного транспорта, в том числе общего и необщего пользования (далее – инфраструктура железнодорожного транспорта).</w:t>
      </w:r>
    </w:p>
    <w:bookmarkEnd w:id="2260"/>
    <w:bookmarkStart w:name="z3512" w:id="2261"/>
    <w:p>
      <w:pPr>
        <w:spacing w:after="0"/>
        <w:ind w:left="0"/>
        <w:jc w:val="both"/>
      </w:pPr>
      <w:r>
        <w:rPr>
          <w:rFonts w:ascii="Times New Roman"/>
          <w:b w:val="false"/>
          <w:i w:val="false"/>
          <w:color w:val="000000"/>
          <w:sz w:val="28"/>
        </w:rPr>
        <w:t>
      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железнодорожного транспорта и элементы составных частей подсистем инфраструктуры железнодорожного транспорта по перечню согласно приложению № 1.</w:t>
      </w:r>
    </w:p>
    <w:bookmarkEnd w:id="2261"/>
    <w:bookmarkStart w:name="z3513" w:id="2262"/>
    <w:p>
      <w:pPr>
        <w:spacing w:after="0"/>
        <w:ind w:left="0"/>
        <w:jc w:val="both"/>
      </w:pPr>
      <w:r>
        <w:rPr>
          <w:rFonts w:ascii="Times New Roman"/>
          <w:b w:val="false"/>
          <w:i w:val="false"/>
          <w:color w:val="000000"/>
          <w:sz w:val="28"/>
        </w:rPr>
        <w:t>
      2.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к объектам инфраструктуры железнодорожного транспорта, строительство которых завершено, применяемые при их проектировании (включая изыскания), производстве, строительстве, монтаже, наладке и эксплуатации в части приемки и ввода в эксплуатацию, а также правила идентификации продукции, требования к маркировке и правила ее нанесения, формы, схемы и процедуры оценки соответствия.</w:t>
      </w:r>
    </w:p>
    <w:bookmarkEnd w:id="2262"/>
    <w:bookmarkStart w:name="z3514" w:id="2263"/>
    <w:p>
      <w:pPr>
        <w:spacing w:after="0"/>
        <w:ind w:left="0"/>
        <w:jc w:val="both"/>
      </w:pPr>
      <w:r>
        <w:rPr>
          <w:rFonts w:ascii="Times New Roman"/>
          <w:b w:val="false"/>
          <w:i w:val="false"/>
          <w:color w:val="000000"/>
          <w:sz w:val="28"/>
        </w:rPr>
        <w:t>
      Требования к эксплуатации инфраструктуры железнодорожного транспорта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bookmarkEnd w:id="2263"/>
    <w:bookmarkStart w:name="z3515" w:id="2264"/>
    <w:p>
      <w:pPr>
        <w:spacing w:after="0"/>
        <w:ind w:left="0"/>
        <w:jc w:val="both"/>
      </w:pPr>
      <w:r>
        <w:rPr>
          <w:rFonts w:ascii="Times New Roman"/>
          <w:b w:val="false"/>
          <w:i w:val="false"/>
          <w:color w:val="000000"/>
          <w:sz w:val="28"/>
        </w:rPr>
        <w:t>
      Настоящий технический регламент не распространяется на инфраструктуру железнодорожного транспорта, предназначенную для движения железнодорожного подвижного состава с конструкционной скоростью более 200 км/ч (инфраструктуру высокоскоростного железнодорожного транспорта), а также на инфраструктуру технологического железнодорожного транспорта организаций, предназначенную для перемещения людей и материальных ценностей по территории организаций и выполнения начально-конечных операций с железнодорожным подвижным составом для собственных нужд таких организаций.</w:t>
      </w:r>
    </w:p>
    <w:bookmarkEnd w:id="2264"/>
    <w:bookmarkStart w:name="z3516" w:id="2265"/>
    <w:p>
      <w:pPr>
        <w:spacing w:after="0"/>
        <w:ind w:left="0"/>
        <w:jc w:val="both"/>
      </w:pPr>
      <w:r>
        <w:rPr>
          <w:rFonts w:ascii="Times New Roman"/>
          <w:b w:val="false"/>
          <w:i w:val="false"/>
          <w:color w:val="000000"/>
          <w:sz w:val="28"/>
        </w:rPr>
        <w:t>
      3. 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заблуждение потребителей (пользователей) объектов инфраструктуры железнодорожного транспорта.</w:t>
      </w:r>
    </w:p>
    <w:bookmarkEnd w:id="2265"/>
    <w:bookmarkStart w:name="z3517" w:id="2266"/>
    <w:p>
      <w:pPr>
        <w:spacing w:after="0"/>
        <w:ind w:left="0"/>
        <w:jc w:val="left"/>
      </w:pPr>
      <w:r>
        <w:rPr>
          <w:rFonts w:ascii="Times New Roman"/>
          <w:b/>
          <w:i w:val="false"/>
          <w:color w:val="000000"/>
        </w:rPr>
        <w:t xml:space="preserve"> II. Основные понятия</w:t>
      </w:r>
    </w:p>
    <w:bookmarkEnd w:id="2266"/>
    <w:bookmarkStart w:name="z3518" w:id="2267"/>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(далее – типовые схемы), а также понятия, которые означают следующее:</w:t>
      </w:r>
    </w:p>
    <w:bookmarkEnd w:id="2267"/>
    <w:bookmarkStart w:name="z3519" w:id="2268"/>
    <w:p>
      <w:pPr>
        <w:spacing w:after="0"/>
        <w:ind w:left="0"/>
        <w:jc w:val="both"/>
      </w:pPr>
      <w:r>
        <w:rPr>
          <w:rFonts w:ascii="Times New Roman"/>
          <w:b w:val="false"/>
          <w:i w:val="false"/>
          <w:color w:val="000000"/>
          <w:sz w:val="28"/>
        </w:rPr>
        <w:t>
      "автоматизированная система оперативного управления технологическими процессами, связанными с обеспечением безопасности движения и информационной безопасности" – комплекс аппаратных и программных средств, предназначенный для создания и поддержания в режиме реального времени информационной модели перевозочного процесса в целях оперативного регулирования и управления движением поездов;</w:t>
      </w:r>
    </w:p>
    <w:bookmarkEnd w:id="2268"/>
    <w:bookmarkStart w:name="z3520" w:id="2269"/>
    <w:p>
      <w:pPr>
        <w:spacing w:after="0"/>
        <w:ind w:left="0"/>
        <w:jc w:val="both"/>
      </w:pPr>
      <w:r>
        <w:rPr>
          <w:rFonts w:ascii="Times New Roman"/>
          <w:b w:val="false"/>
          <w:i w:val="false"/>
          <w:color w:val="000000"/>
          <w:sz w:val="28"/>
        </w:rPr>
        <w:t>
      "аналогичная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bookmarkEnd w:id="2269"/>
    <w:bookmarkStart w:name="z3521" w:id="2270"/>
    <w:p>
      <w:pPr>
        <w:spacing w:after="0"/>
        <w:ind w:left="0"/>
        <w:jc w:val="both"/>
      </w:pPr>
      <w:r>
        <w:rPr>
          <w:rFonts w:ascii="Times New Roman"/>
          <w:b w:val="false"/>
          <w:i w:val="false"/>
          <w:color w:val="000000"/>
          <w:sz w:val="28"/>
        </w:rPr>
        <w:t>
      "безопасность излучений" – безопасность инфраструктуры железнодорожного транспорта,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bookmarkEnd w:id="2270"/>
    <w:bookmarkStart w:name="z3522" w:id="2271"/>
    <w:p>
      <w:pPr>
        <w:spacing w:after="0"/>
        <w:ind w:left="0"/>
        <w:jc w:val="both"/>
      </w:pPr>
      <w:r>
        <w:rPr>
          <w:rFonts w:ascii="Times New Roman"/>
          <w:b w:val="false"/>
          <w:i w:val="false"/>
          <w:color w:val="000000"/>
          <w:sz w:val="28"/>
        </w:rPr>
        <w:t>
      "безопасность инфраструктуры железнодорожного транспорта" – состояние инфраструктуры железнодорожного транспорта, при котором отсутствует недопустимый риск, связанный с причинением вреда жизни или здоровью человека,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bookmarkEnd w:id="2271"/>
    <w:bookmarkStart w:name="z3523" w:id="2272"/>
    <w:p>
      <w:pPr>
        <w:spacing w:after="0"/>
        <w:ind w:left="0"/>
        <w:jc w:val="both"/>
      </w:pPr>
      <w:r>
        <w:rPr>
          <w:rFonts w:ascii="Times New Roman"/>
          <w:b w:val="false"/>
          <w:i w:val="false"/>
          <w:color w:val="000000"/>
          <w:sz w:val="28"/>
        </w:rPr>
        <w:t>
      "биологическая безопасность" – безопасность инфраструктуры железнодорожного транспорта, при которой отсутствует возможность возникновения опасного биологического воздействия;</w:t>
      </w:r>
    </w:p>
    <w:bookmarkEnd w:id="2272"/>
    <w:bookmarkStart w:name="z3524" w:id="2273"/>
    <w:p>
      <w:pPr>
        <w:spacing w:after="0"/>
        <w:ind w:left="0"/>
        <w:jc w:val="both"/>
      </w:pPr>
      <w:r>
        <w:rPr>
          <w:rFonts w:ascii="Times New Roman"/>
          <w:b w:val="false"/>
          <w:i w:val="false"/>
          <w:color w:val="000000"/>
          <w:sz w:val="28"/>
        </w:rPr>
        <w:t>
      "взрывобезопасность" – безопасность инфраструктуры железнодорожного транспорта, при которой отсутствует возможность возникновения взрыва взрывоопасной среды и воздействия опасных и вредных факторов взрыва;</w:t>
      </w:r>
    </w:p>
    <w:bookmarkEnd w:id="2273"/>
    <w:bookmarkStart w:name="z3525" w:id="2274"/>
    <w:p>
      <w:pPr>
        <w:spacing w:after="0"/>
        <w:ind w:left="0"/>
        <w:jc w:val="both"/>
      </w:pPr>
      <w:r>
        <w:rPr>
          <w:rFonts w:ascii="Times New Roman"/>
          <w:b w:val="false"/>
          <w:i w:val="false"/>
          <w:color w:val="000000"/>
          <w:sz w:val="28"/>
        </w:rPr>
        <w:t>
      "габарит приближения строений" – предельное поперечное перпендикулярное оси железнодорожного пути очертание, внутрь которого, помимо железнодорожного подвижного состава, не должны попадать никакие части сооружений и устройств, а также лежащие около железнодорожного пути материалы, запасные части и оборудование, за исключением частей устройств, предназначенных для непосредственного взаимодействия с железнодорожным подвижным составом (контактные провода с деталями крепления, хоботы гидравлических колонок при наборе воды и др.), при условии, что положение этих устройств во внутригабаритном пространстве связано с соответствующими частями железнодорожного подвижного состава и что они не могут вызвать соприкосновение с другими частями железнодорожного подвижного состава;</w:t>
      </w:r>
    </w:p>
    <w:bookmarkEnd w:id="2274"/>
    <w:p>
      <w:pPr>
        <w:spacing w:after="0"/>
        <w:ind w:left="0"/>
        <w:jc w:val="both"/>
      </w:pPr>
      <w:bookmarkStart w:name="z3526" w:id="2275"/>
      <w:r>
        <w:rPr>
          <w:rFonts w:ascii="Times New Roman"/>
          <w:b w:val="false"/>
          <w:i w:val="false"/>
          <w:color w:val="000000"/>
          <w:sz w:val="28"/>
        </w:rPr>
        <w:t>
      "допустимый риск" – значение риска, связанного с применением объектов инфраструктуры железнодорожного транспорта, определяемое исходя из технических и экономических возможностей владельца объектов инфраструктуры железнодорожного транспорта</w:t>
      </w:r>
    </w:p>
    <w:bookmarkEnd w:id="2275"/>
    <w:p>
      <w:pPr>
        <w:spacing w:after="0"/>
        <w:ind w:left="0"/>
        <w:jc w:val="both"/>
      </w:pPr>
      <w:r>
        <w:rPr>
          <w:rFonts w:ascii="Times New Roman"/>
          <w:b w:val="false"/>
          <w:i w:val="false"/>
          <w:color w:val="000000"/>
          <w:sz w:val="28"/>
        </w:rPr>
        <w:t>и соответствующее уровню безопасности, который должен обеспечиваться на всех стадиях жизненного цикла объектов инфраструктуры железнодорожного транспорта;</w:t>
      </w:r>
    </w:p>
    <w:bookmarkStart w:name="z3527" w:id="2276"/>
    <w:p>
      <w:pPr>
        <w:spacing w:after="0"/>
        <w:ind w:left="0"/>
        <w:jc w:val="both"/>
      </w:pPr>
      <w:r>
        <w:rPr>
          <w:rFonts w:ascii="Times New Roman"/>
          <w:b w:val="false"/>
          <w:i w:val="false"/>
          <w:color w:val="000000"/>
          <w:sz w:val="28"/>
        </w:rPr>
        <w:t>
      "железнодорожная автоматика и телемеханика" – подсистема инфраструктуры железнодорожного транспорта, включающая в себя комплекс технических сооружений и устройств сигнализации, централизации и блокировки, обеспечивающих управление движением поездов на перегонах и станциях и маневровой работой;</w:t>
      </w:r>
    </w:p>
    <w:bookmarkEnd w:id="2276"/>
    <w:bookmarkStart w:name="z3528" w:id="2277"/>
    <w:p>
      <w:pPr>
        <w:spacing w:after="0"/>
        <w:ind w:left="0"/>
        <w:jc w:val="both"/>
      </w:pPr>
      <w:r>
        <w:rPr>
          <w:rFonts w:ascii="Times New Roman"/>
          <w:b w:val="false"/>
          <w:i w:val="false"/>
          <w:color w:val="000000"/>
          <w:sz w:val="28"/>
        </w:rPr>
        <w:t>
      "железнодорожная станция" – пункт, который разделяет железнодорожную линию на перегоны или блок-участки, обеспечивает функционирование объектов инфраструктуры железнодорожного транспорта, имеет путевое развитие, позволяющее выполнять операции по приему, отправлению и обгону поездов, обслуживанию пассажиров и приему и выдаче грузов, багажа и грузобагажа, а при использовании развитых путевых устройств – выполнять маневровые работы по расформированию и формированию поездов и технические операции с поездами;</w:t>
      </w:r>
    </w:p>
    <w:bookmarkEnd w:id="2277"/>
    <w:bookmarkStart w:name="z3529" w:id="2278"/>
    <w:p>
      <w:pPr>
        <w:spacing w:after="0"/>
        <w:ind w:left="0"/>
        <w:jc w:val="both"/>
      </w:pPr>
      <w:r>
        <w:rPr>
          <w:rFonts w:ascii="Times New Roman"/>
          <w:b w:val="false"/>
          <w:i w:val="false"/>
          <w:color w:val="000000"/>
          <w:sz w:val="28"/>
        </w:rPr>
        <w:t>
      "железнодорожная электросвязь" – подсистема инфраструктуры железнодорожного транспорта, включающая в себя комплекс технических сооружений и устройств, обеспечивающих формирование, прием, обработку, хранение, передачу и доставку сообщений электросвязи при организации и выполнении технологических процессов;</w:t>
      </w:r>
    </w:p>
    <w:bookmarkEnd w:id="2278"/>
    <w:bookmarkStart w:name="z3530" w:id="2279"/>
    <w:p>
      <w:pPr>
        <w:spacing w:after="0"/>
        <w:ind w:left="0"/>
        <w:jc w:val="both"/>
      </w:pPr>
      <w:r>
        <w:rPr>
          <w:rFonts w:ascii="Times New Roman"/>
          <w:b w:val="false"/>
          <w:i w:val="false"/>
          <w:color w:val="000000"/>
          <w:sz w:val="28"/>
        </w:rPr>
        <w:t>
      "железнодорожные устройства электроснабжения" – подсистема инфраструктуры железнодорожного транспорта, предназначенная для обеспечения электрической энергией железнодорожного электроподвижного состава и нетяговых железнодорожных потребителей;</w:t>
      </w:r>
    </w:p>
    <w:bookmarkEnd w:id="2279"/>
    <w:bookmarkStart w:name="z3531" w:id="2280"/>
    <w:p>
      <w:pPr>
        <w:spacing w:after="0"/>
        <w:ind w:left="0"/>
        <w:jc w:val="both"/>
      </w:pPr>
      <w:r>
        <w:rPr>
          <w:rFonts w:ascii="Times New Roman"/>
          <w:b w:val="false"/>
          <w:i w:val="false"/>
          <w:color w:val="000000"/>
          <w:sz w:val="28"/>
        </w:rPr>
        <w:t>
      "железнодорожные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bookmarkEnd w:id="2280"/>
    <w:bookmarkStart w:name="z3532" w:id="2281"/>
    <w:p>
      <w:pPr>
        <w:spacing w:after="0"/>
        <w:ind w:left="0"/>
        <w:jc w:val="both"/>
      </w:pPr>
      <w:r>
        <w:rPr>
          <w:rFonts w:ascii="Times New Roman"/>
          <w:b w:val="false"/>
          <w:i w:val="false"/>
          <w:color w:val="000000"/>
          <w:sz w:val="28"/>
        </w:rPr>
        <w:t>
      "железнодорожные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bookmarkEnd w:id="2281"/>
    <w:bookmarkStart w:name="z3533" w:id="2282"/>
    <w:p>
      <w:pPr>
        <w:spacing w:after="0"/>
        <w:ind w:left="0"/>
        <w:jc w:val="both"/>
      </w:pPr>
      <w:r>
        <w:rPr>
          <w:rFonts w:ascii="Times New Roman"/>
          <w:b w:val="false"/>
          <w:i w:val="false"/>
          <w:color w:val="000000"/>
          <w:sz w:val="28"/>
        </w:rPr>
        <w:t>
      "железнодорожный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bookmarkEnd w:id="2282"/>
    <w:bookmarkStart w:name="z3534" w:id="2283"/>
    <w:p>
      <w:pPr>
        <w:spacing w:after="0"/>
        <w:ind w:left="0"/>
        <w:jc w:val="both"/>
      </w:pPr>
      <w:r>
        <w:rPr>
          <w:rFonts w:ascii="Times New Roman"/>
          <w:b w:val="false"/>
          <w:i w:val="false"/>
          <w:color w:val="000000"/>
          <w:sz w:val="28"/>
        </w:rPr>
        <w:t>
      "железнодорожный пешеходный переход" – пересечение в одном уровне пешеходной дорожки с железнодорожными путями, оборудованное устройствами, обеспечивающими безопасные условия прохода пешеходов;</w:t>
      </w:r>
    </w:p>
    <w:bookmarkEnd w:id="2283"/>
    <w:bookmarkStart w:name="z3535" w:id="2284"/>
    <w:p>
      <w:pPr>
        <w:spacing w:after="0"/>
        <w:ind w:left="0"/>
        <w:jc w:val="both"/>
      </w:pPr>
      <w:r>
        <w:rPr>
          <w:rFonts w:ascii="Times New Roman"/>
          <w:b w:val="false"/>
          <w:i w:val="false"/>
          <w:color w:val="000000"/>
          <w:sz w:val="28"/>
        </w:rPr>
        <w:t>
      "железнодорожный путь"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bookmarkEnd w:id="2284"/>
    <w:bookmarkStart w:name="z3536" w:id="2285"/>
    <w:p>
      <w:pPr>
        <w:spacing w:after="0"/>
        <w:ind w:left="0"/>
        <w:jc w:val="both"/>
      </w:pPr>
      <w:r>
        <w:rPr>
          <w:rFonts w:ascii="Times New Roman"/>
          <w:b w:val="false"/>
          <w:i w:val="false"/>
          <w:color w:val="000000"/>
          <w:sz w:val="28"/>
        </w:rPr>
        <w:t>
      "инфраструктура железнодорожного транспорта" – технологический комплекс, включающий в себя железнодорожные пути общего и необщего пользования, железнодорожные станции, железнодорожные устройства электроснабжения, железнодорожные сети связи, железнодорожные системы автоматики и телемеханики, железнодорожные информационные комплексы и систему управления движением поездов и иные обеспечивающие функционирование этого комплекса здания, строения, сооружения, устройства и оборудование;</w:t>
      </w:r>
    </w:p>
    <w:bookmarkEnd w:id="2285"/>
    <w:bookmarkStart w:name="z3537" w:id="2286"/>
    <w:p>
      <w:pPr>
        <w:spacing w:after="0"/>
        <w:ind w:left="0"/>
        <w:jc w:val="both"/>
      </w:pPr>
      <w:r>
        <w:rPr>
          <w:rFonts w:ascii="Times New Roman"/>
          <w:b w:val="false"/>
          <w:i w:val="false"/>
          <w:color w:val="000000"/>
          <w:sz w:val="28"/>
        </w:rPr>
        <w:t>
      "конструкторская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bookmarkEnd w:id="2286"/>
    <w:bookmarkStart w:name="z3538" w:id="2287"/>
    <w:p>
      <w:pPr>
        <w:spacing w:after="0"/>
        <w:ind w:left="0"/>
        <w:jc w:val="both"/>
      </w:pPr>
      <w:r>
        <w:rPr>
          <w:rFonts w:ascii="Times New Roman"/>
          <w:b w:val="false"/>
          <w:i w:val="false"/>
          <w:color w:val="000000"/>
          <w:sz w:val="28"/>
        </w:rPr>
        <w:t>
      "контактная сеть" – часть железнодорожной тяговой сети, предназначенная для передачи электрической энергии железнодорожному электроподвижному составу;</w:t>
      </w:r>
    </w:p>
    <w:bookmarkEnd w:id="2287"/>
    <w:bookmarkStart w:name="z3539" w:id="2288"/>
    <w:p>
      <w:pPr>
        <w:spacing w:after="0"/>
        <w:ind w:left="0"/>
        <w:jc w:val="both"/>
      </w:pPr>
      <w:r>
        <w:rPr>
          <w:rFonts w:ascii="Times New Roman"/>
          <w:b w:val="false"/>
          <w:i w:val="false"/>
          <w:color w:val="000000"/>
          <w:sz w:val="28"/>
        </w:rPr>
        <w:t>
      "механическая безопасность" – безопасность инфраструктуры железнодорожного транспорта, при которой отсутствует возможность возникновения опасных механических воздействий;</w:t>
      </w:r>
    </w:p>
    <w:bookmarkEnd w:id="2288"/>
    <w:bookmarkStart w:name="z3540" w:id="2289"/>
    <w:p>
      <w:pPr>
        <w:spacing w:after="0"/>
        <w:ind w:left="0"/>
        <w:jc w:val="both"/>
      </w:pPr>
      <w:r>
        <w:rPr>
          <w:rFonts w:ascii="Times New Roman"/>
          <w:b w:val="false"/>
          <w:i w:val="false"/>
          <w:color w:val="000000"/>
          <w:sz w:val="28"/>
        </w:rPr>
        <w:t>
      "назначенный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bookmarkEnd w:id="2289"/>
    <w:bookmarkStart w:name="z3541" w:id="2290"/>
    <w:p>
      <w:pPr>
        <w:spacing w:after="0"/>
        <w:ind w:left="0"/>
        <w:jc w:val="both"/>
      </w:pPr>
      <w:r>
        <w:rPr>
          <w:rFonts w:ascii="Times New Roman"/>
          <w:b w:val="false"/>
          <w:i w:val="false"/>
          <w:color w:val="000000"/>
          <w:sz w:val="28"/>
        </w:rPr>
        <w:t xml:space="preserve">
      "назначенный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 </w:t>
      </w:r>
    </w:p>
    <w:bookmarkEnd w:id="2290"/>
    <w:bookmarkStart w:name="z3542" w:id="2291"/>
    <w:p>
      <w:pPr>
        <w:spacing w:after="0"/>
        <w:ind w:left="0"/>
        <w:jc w:val="both"/>
      </w:pPr>
      <w:r>
        <w:rPr>
          <w:rFonts w:ascii="Times New Roman"/>
          <w:b w:val="false"/>
          <w:i w:val="false"/>
          <w:color w:val="000000"/>
          <w:sz w:val="28"/>
        </w:rPr>
        <w:t>
      "назначенный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bookmarkEnd w:id="2291"/>
    <w:bookmarkStart w:name="z3543" w:id="2292"/>
    <w:p>
      <w:pPr>
        <w:spacing w:after="0"/>
        <w:ind w:left="0"/>
        <w:jc w:val="both"/>
      </w:pPr>
      <w:r>
        <w:rPr>
          <w:rFonts w:ascii="Times New Roman"/>
          <w:b w:val="false"/>
          <w:i w:val="false"/>
          <w:color w:val="000000"/>
          <w:sz w:val="28"/>
        </w:rPr>
        <w:t>
      "обоснование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bookmarkEnd w:id="2292"/>
    <w:bookmarkStart w:name="z3544" w:id="2293"/>
    <w:p>
      <w:pPr>
        <w:spacing w:after="0"/>
        <w:ind w:left="0"/>
        <w:jc w:val="both"/>
      </w:pPr>
      <w:r>
        <w:rPr>
          <w:rFonts w:ascii="Times New Roman"/>
          <w:b w:val="false"/>
          <w:i w:val="false"/>
          <w:color w:val="000000"/>
          <w:sz w:val="28"/>
        </w:rPr>
        <w:t>
      "объект инфраструктуры железнодорожного транспорта" – составная часть подсистем инфраструктуры железнодорожного транспорта или совокупность составных частей этих подсистем;</w:t>
      </w:r>
    </w:p>
    <w:bookmarkEnd w:id="2293"/>
    <w:bookmarkStart w:name="z3545" w:id="2294"/>
    <w:p>
      <w:pPr>
        <w:spacing w:after="0"/>
        <w:ind w:left="0"/>
        <w:jc w:val="both"/>
      </w:pPr>
      <w:r>
        <w:rPr>
          <w:rFonts w:ascii="Times New Roman"/>
          <w:b w:val="false"/>
          <w:i w:val="false"/>
          <w:color w:val="000000"/>
          <w:sz w:val="28"/>
        </w:rPr>
        <w:t>
      "паспорт"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bookmarkEnd w:id="2294"/>
    <w:bookmarkStart w:name="z3546" w:id="2295"/>
    <w:p>
      <w:pPr>
        <w:spacing w:after="0"/>
        <w:ind w:left="0"/>
        <w:jc w:val="both"/>
      </w:pPr>
      <w:r>
        <w:rPr>
          <w:rFonts w:ascii="Times New Roman"/>
          <w:b w:val="false"/>
          <w:i w:val="false"/>
          <w:color w:val="000000"/>
          <w:sz w:val="28"/>
        </w:rPr>
        <w:t>
      "перегон" – часть железнодорожной линии, ограниченная смежными железнодорожными станциями, разъездами, обгонными пунктами или путевыми постами;</w:t>
      </w:r>
    </w:p>
    <w:bookmarkEnd w:id="2295"/>
    <w:bookmarkStart w:name="z3547" w:id="2296"/>
    <w:p>
      <w:pPr>
        <w:spacing w:after="0"/>
        <w:ind w:left="0"/>
        <w:jc w:val="both"/>
      </w:pPr>
      <w:r>
        <w:rPr>
          <w:rFonts w:ascii="Times New Roman"/>
          <w:b w:val="false"/>
          <w:i w:val="false"/>
          <w:color w:val="000000"/>
          <w:sz w:val="28"/>
        </w:rPr>
        <w:t>
      "пожарная безопасность" – безопасность инфраструктуры железнодорожного транспорта,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разрушений);</w:t>
      </w:r>
    </w:p>
    <w:bookmarkEnd w:id="2296"/>
    <w:bookmarkStart w:name="z3548" w:id="2297"/>
    <w:p>
      <w:pPr>
        <w:spacing w:after="0"/>
        <w:ind w:left="0"/>
        <w:jc w:val="both"/>
      </w:pPr>
      <w:r>
        <w:rPr>
          <w:rFonts w:ascii="Times New Roman"/>
          <w:b w:val="false"/>
          <w:i w:val="false"/>
          <w:color w:val="000000"/>
          <w:sz w:val="28"/>
        </w:rPr>
        <w:t>
      "предельное состояние" – состояние объектов инфраструктуры железнодорожного транспорта, при котором их дальнейшая эксплуатация недопустима или нецелесообразна либо восстановление их работоспособности невозможно или нецелесообразно;</w:t>
      </w:r>
    </w:p>
    <w:bookmarkEnd w:id="2297"/>
    <w:bookmarkStart w:name="z3549" w:id="2298"/>
    <w:p>
      <w:pPr>
        <w:spacing w:after="0"/>
        <w:ind w:left="0"/>
        <w:jc w:val="both"/>
      </w:pPr>
      <w:r>
        <w:rPr>
          <w:rFonts w:ascii="Times New Roman"/>
          <w:b w:val="false"/>
          <w:i w:val="false"/>
          <w:color w:val="000000"/>
          <w:sz w:val="28"/>
        </w:rPr>
        <w:t>
      "приемка" – форма оценки соответствия объекта инфраструктуры железнодорожного транспорта, строительство которого завершено, требованиям настоящего технического регламента;</w:t>
      </w:r>
    </w:p>
    <w:bookmarkEnd w:id="2298"/>
    <w:bookmarkStart w:name="z3550" w:id="2299"/>
    <w:p>
      <w:pPr>
        <w:spacing w:after="0"/>
        <w:ind w:left="0"/>
        <w:jc w:val="both"/>
      </w:pPr>
      <w:r>
        <w:rPr>
          <w:rFonts w:ascii="Times New Roman"/>
          <w:b w:val="false"/>
          <w:i w:val="false"/>
          <w:color w:val="000000"/>
          <w:sz w:val="28"/>
        </w:rPr>
        <w:t>
      "продукция" – элементы составных частей подсистем инфраструктуры железнодорожного транспорта или совокупность таких элементов;</w:t>
      </w:r>
    </w:p>
    <w:bookmarkEnd w:id="2299"/>
    <w:bookmarkStart w:name="z3551" w:id="2300"/>
    <w:p>
      <w:pPr>
        <w:spacing w:after="0"/>
        <w:ind w:left="0"/>
        <w:jc w:val="both"/>
      </w:pPr>
      <w:r>
        <w:rPr>
          <w:rFonts w:ascii="Times New Roman"/>
          <w:b w:val="false"/>
          <w:i w:val="false"/>
          <w:color w:val="000000"/>
          <w:sz w:val="28"/>
        </w:rPr>
        <w:t>
      "промышленная безопасность" – безопасность инфраструктуры железнодорожного транспорта, при которой отсутствует недопустимый риск от аварий на опасных производственных объектах и последствий этих аварий;</w:t>
      </w:r>
    </w:p>
    <w:bookmarkEnd w:id="2300"/>
    <w:bookmarkStart w:name="z3552" w:id="2301"/>
    <w:p>
      <w:pPr>
        <w:spacing w:after="0"/>
        <w:ind w:left="0"/>
        <w:jc w:val="both"/>
      </w:pPr>
      <w:r>
        <w:rPr>
          <w:rFonts w:ascii="Times New Roman"/>
          <w:b w:val="false"/>
          <w:i w:val="false"/>
          <w:color w:val="000000"/>
          <w:sz w:val="28"/>
        </w:rPr>
        <w:t>
      "ремонтная документация" – документация, содержащая указания по организации ремонта, правила и порядок выполнения капитального, среднего и текущего ремонта, контроля, регулирования, испытаний, консервации, транспортирования и хранения продукции после ремонта, монтажа и испытания, а также значения показателей и норм, которым должна удовлетворять продукция после ремонта;</w:t>
      </w:r>
    </w:p>
    <w:bookmarkEnd w:id="2301"/>
    <w:bookmarkStart w:name="z3553" w:id="2302"/>
    <w:p>
      <w:pPr>
        <w:spacing w:after="0"/>
        <w:ind w:left="0"/>
        <w:jc w:val="both"/>
      </w:pPr>
      <w:r>
        <w:rPr>
          <w:rFonts w:ascii="Times New Roman"/>
          <w:b w:val="false"/>
          <w:i w:val="false"/>
          <w:color w:val="000000"/>
          <w:sz w:val="28"/>
        </w:rPr>
        <w:t>
      "руководство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bookmarkEnd w:id="2302"/>
    <w:bookmarkStart w:name="z3554" w:id="2303"/>
    <w:p>
      <w:pPr>
        <w:spacing w:after="0"/>
        <w:ind w:left="0"/>
        <w:jc w:val="both"/>
      </w:pPr>
      <w:r>
        <w:rPr>
          <w:rFonts w:ascii="Times New Roman"/>
          <w:b w:val="false"/>
          <w:i w:val="false"/>
          <w:color w:val="000000"/>
          <w:sz w:val="28"/>
        </w:rPr>
        <w:t>
      "составные части подсистем инфраструктуры железнодорожного транспорта" – сооружения, строения, устройства и оборудование специального назначения, обеспечивающие функционирование подсистем инфраструктуры железнодорожного транспорта и безопасное движение железнодорожного подвижного состава;</w:t>
      </w:r>
    </w:p>
    <w:bookmarkEnd w:id="2303"/>
    <w:bookmarkStart w:name="z3555" w:id="2304"/>
    <w:p>
      <w:pPr>
        <w:spacing w:after="0"/>
        <w:ind w:left="0"/>
        <w:jc w:val="both"/>
      </w:pPr>
      <w:r>
        <w:rPr>
          <w:rFonts w:ascii="Times New Roman"/>
          <w:b w:val="false"/>
          <w:i w:val="false"/>
          <w:color w:val="000000"/>
          <w:sz w:val="28"/>
        </w:rPr>
        <w:t>
      "станционные здания, сооружения и устройства" – подсистема инфраструктуры железнодорожного транспорта, включающая в себя технологические комплексы зданий, сооружений и устройств для осуществления на железнодорожных станциях операций с грузами, почтовыми отправлениями и поездами, технического обслуживания и ремонта объектов инфраструктуры железнодорожного транспорта и железнодорожного подвижного состава, а также для обслуживания пассажиров;</w:t>
      </w:r>
    </w:p>
    <w:bookmarkEnd w:id="2304"/>
    <w:bookmarkStart w:name="z3556" w:id="2305"/>
    <w:p>
      <w:pPr>
        <w:spacing w:after="0"/>
        <w:ind w:left="0"/>
        <w:jc w:val="both"/>
      </w:pPr>
      <w:r>
        <w:rPr>
          <w:rFonts w:ascii="Times New Roman"/>
          <w:b w:val="false"/>
          <w:i w:val="false"/>
          <w:color w:val="000000"/>
          <w:sz w:val="28"/>
        </w:rPr>
        <w:t>
      "термическая безопасность" – безопасность инфраструктуры железнодорожного транспорта, при которой отсутствует возможность возникновения опасного воздействия высоких и низких температур;</w:t>
      </w:r>
    </w:p>
    <w:bookmarkEnd w:id="2305"/>
    <w:bookmarkStart w:name="z3557" w:id="2306"/>
    <w:p>
      <w:pPr>
        <w:spacing w:after="0"/>
        <w:ind w:left="0"/>
        <w:jc w:val="both"/>
      </w:pPr>
      <w:r>
        <w:rPr>
          <w:rFonts w:ascii="Times New Roman"/>
          <w:b w:val="false"/>
          <w:i w:val="false"/>
          <w:color w:val="000000"/>
          <w:sz w:val="28"/>
        </w:rPr>
        <w:t>
      "техническая совместимость" – характеристика подсистем инфраструктуры железнодорожного транспорта, предусматривающая возможность их взаимодействия друг с другом и с железнодорожным подвижным составом;</w:t>
      </w:r>
    </w:p>
    <w:bookmarkEnd w:id="2306"/>
    <w:bookmarkStart w:name="z3558" w:id="2307"/>
    <w:p>
      <w:pPr>
        <w:spacing w:after="0"/>
        <w:ind w:left="0"/>
        <w:jc w:val="both"/>
      </w:pPr>
      <w:r>
        <w:rPr>
          <w:rFonts w:ascii="Times New Roman"/>
          <w:b w:val="false"/>
          <w:i w:val="false"/>
          <w:color w:val="000000"/>
          <w:sz w:val="28"/>
        </w:rPr>
        <w:t>
      "технологический железнодорожный транспорт" – железнодорожный транспорт, предназначенный для перемещения товаров по территории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и для собственных нужд таких организаций;</w:t>
      </w:r>
    </w:p>
    <w:bookmarkEnd w:id="2307"/>
    <w:bookmarkStart w:name="z3559" w:id="2308"/>
    <w:p>
      <w:pPr>
        <w:spacing w:after="0"/>
        <w:ind w:left="0"/>
        <w:jc w:val="both"/>
      </w:pPr>
      <w:r>
        <w:rPr>
          <w:rFonts w:ascii="Times New Roman"/>
          <w:b w:val="false"/>
          <w:i w:val="false"/>
          <w:color w:val="000000"/>
          <w:sz w:val="28"/>
        </w:rPr>
        <w:t>
      "типовой образец" – образец продукции из группы (подгруппы) продукции, планируемой к выпуску или выпускаемой по одному документу, чертежу либо иному документу и (или) образующей типоразмерный (параметрический) ряд, по результатам оценки качества которого оценивается вся продукция, входящая в данную группу (подгруппу);</w:t>
      </w:r>
    </w:p>
    <w:bookmarkEnd w:id="2308"/>
    <w:bookmarkStart w:name="z3560" w:id="2309"/>
    <w:p>
      <w:pPr>
        <w:spacing w:after="0"/>
        <w:ind w:left="0"/>
        <w:jc w:val="both"/>
      </w:pPr>
      <w:r>
        <w:rPr>
          <w:rFonts w:ascii="Times New Roman"/>
          <w:b w:val="false"/>
          <w:i w:val="false"/>
          <w:color w:val="000000"/>
          <w:sz w:val="28"/>
        </w:rPr>
        <w:t>
      "установочная серия" – первая промышленная партия продукции, изготовленная согласно технологической документации с литерой "О1" и конструкторской документации с литерой не ниже "О1"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bookmarkEnd w:id="2309"/>
    <w:bookmarkStart w:name="z3561" w:id="2310"/>
    <w:p>
      <w:pPr>
        <w:spacing w:after="0"/>
        <w:ind w:left="0"/>
        <w:jc w:val="both"/>
      </w:pPr>
      <w:r>
        <w:rPr>
          <w:rFonts w:ascii="Times New Roman"/>
          <w:b w:val="false"/>
          <w:i w:val="false"/>
          <w:color w:val="000000"/>
          <w:sz w:val="28"/>
        </w:rPr>
        <w:t>
      "формуляр"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продукции и порядке утилизации продукции, а также сведения о работе изделия в процессе эксплуатации, техническом обслуживании и ремонте;</w:t>
      </w:r>
    </w:p>
    <w:bookmarkEnd w:id="2310"/>
    <w:bookmarkStart w:name="z3562" w:id="2311"/>
    <w:p>
      <w:pPr>
        <w:spacing w:after="0"/>
        <w:ind w:left="0"/>
        <w:jc w:val="both"/>
      </w:pPr>
      <w:r>
        <w:rPr>
          <w:rFonts w:ascii="Times New Roman"/>
          <w:b w:val="false"/>
          <w:i w:val="false"/>
          <w:color w:val="000000"/>
          <w:sz w:val="28"/>
        </w:rPr>
        <w:t>
      "эксплуатационный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гарантии и сведения о ее эксплуатации в течение установленного срока службы;</w:t>
      </w:r>
    </w:p>
    <w:bookmarkEnd w:id="2311"/>
    <w:bookmarkStart w:name="z3563" w:id="2312"/>
    <w:p>
      <w:pPr>
        <w:spacing w:after="0"/>
        <w:ind w:left="0"/>
        <w:jc w:val="both"/>
      </w:pPr>
      <w:r>
        <w:rPr>
          <w:rFonts w:ascii="Times New Roman"/>
          <w:b w:val="false"/>
          <w:i w:val="false"/>
          <w:color w:val="000000"/>
          <w:sz w:val="28"/>
        </w:rPr>
        <w:t>
      "электрическая безопасность" – безопасность инфраструктуры железнодорожного транспорта,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bookmarkEnd w:id="2312"/>
    <w:bookmarkStart w:name="z3564" w:id="2313"/>
    <w:p>
      <w:pPr>
        <w:spacing w:after="0"/>
        <w:ind w:left="0"/>
        <w:jc w:val="both"/>
      </w:pPr>
      <w:r>
        <w:rPr>
          <w:rFonts w:ascii="Times New Roman"/>
          <w:b w:val="false"/>
          <w:i w:val="false"/>
          <w:color w:val="000000"/>
          <w:sz w:val="28"/>
        </w:rPr>
        <w:t>
      "электромагнитная совместимость" – способность объекта инфраструктуры железнодорожного транспорта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bookmarkEnd w:id="2313"/>
    <w:bookmarkStart w:name="z3565" w:id="2314"/>
    <w:p>
      <w:pPr>
        <w:spacing w:after="0"/>
        <w:ind w:left="0"/>
        <w:jc w:val="both"/>
      </w:pPr>
      <w:r>
        <w:rPr>
          <w:rFonts w:ascii="Times New Roman"/>
          <w:b w:val="false"/>
          <w:i w:val="false"/>
          <w:color w:val="000000"/>
          <w:sz w:val="28"/>
        </w:rPr>
        <w:t>
      "элементы составных частей подсистем инфраструктуры железнодорожного транспорта" – изделие или конструкция, применяемые при строительстве и монтаже составной части подсистемы инфраструктуры железнодорожного транспорта;</w:t>
      </w:r>
    </w:p>
    <w:bookmarkEnd w:id="2314"/>
    <w:bookmarkStart w:name="z3566" w:id="2315"/>
    <w:p>
      <w:pPr>
        <w:spacing w:after="0"/>
        <w:ind w:left="0"/>
        <w:jc w:val="both"/>
      </w:pPr>
      <w:r>
        <w:rPr>
          <w:rFonts w:ascii="Times New Roman"/>
          <w:b w:val="false"/>
          <w:i w:val="false"/>
          <w:color w:val="000000"/>
          <w:sz w:val="28"/>
        </w:rPr>
        <w:t>
      "этикетка" – эксплуатационный документ, содержащий основные сведения о продукции и технические данные, информацию о ресурсах, назначенных сроках службы и назначенных сроках хранения, гарантиях изготовителя, свидетельстве о приемке и сведения об оценке соответствия.</w:t>
      </w:r>
    </w:p>
    <w:bookmarkEnd w:id="2315"/>
    <w:bookmarkStart w:name="z3567" w:id="2316"/>
    <w:p>
      <w:pPr>
        <w:spacing w:after="0"/>
        <w:ind w:left="0"/>
        <w:jc w:val="left"/>
      </w:pPr>
      <w:r>
        <w:rPr>
          <w:rFonts w:ascii="Times New Roman"/>
          <w:b/>
          <w:i w:val="false"/>
          <w:color w:val="000000"/>
        </w:rPr>
        <w:t xml:space="preserve"> III. Правила идентификации продукции</w:t>
      </w:r>
    </w:p>
    <w:bookmarkEnd w:id="2316"/>
    <w:bookmarkStart w:name="z3568" w:id="2317"/>
    <w:p>
      <w:pPr>
        <w:spacing w:after="0"/>
        <w:ind w:left="0"/>
        <w:jc w:val="both"/>
      </w:pPr>
      <w:r>
        <w:rPr>
          <w:rFonts w:ascii="Times New Roman"/>
          <w:b w:val="false"/>
          <w:i w:val="false"/>
          <w:color w:val="000000"/>
          <w:sz w:val="28"/>
        </w:rPr>
        <w:t>
      5. Продукция подлежит идентификации в целях ее отнесения к объектам технического регулирования настоящего технического регламента.</w:t>
      </w:r>
    </w:p>
    <w:bookmarkEnd w:id="2317"/>
    <w:bookmarkStart w:name="z3569" w:id="2318"/>
    <w:p>
      <w:pPr>
        <w:spacing w:after="0"/>
        <w:ind w:left="0"/>
        <w:jc w:val="both"/>
      </w:pPr>
      <w:r>
        <w:rPr>
          <w:rFonts w:ascii="Times New Roman"/>
          <w:b w:val="false"/>
          <w:i w:val="false"/>
          <w:color w:val="000000"/>
          <w:sz w:val="28"/>
        </w:rPr>
        <w:t>
      Идентификация продукции проводится:</w:t>
      </w:r>
    </w:p>
    <w:bookmarkEnd w:id="2318"/>
    <w:bookmarkStart w:name="z3570" w:id="2319"/>
    <w:p>
      <w:pPr>
        <w:spacing w:after="0"/>
        <w:ind w:left="0"/>
        <w:jc w:val="both"/>
      </w:pPr>
      <w:r>
        <w:rPr>
          <w:rFonts w:ascii="Times New Roman"/>
          <w:b w:val="false"/>
          <w:i w:val="false"/>
          <w:color w:val="000000"/>
          <w:sz w:val="28"/>
        </w:rPr>
        <w:t>
      аккредитованным органом по сертификации, включенным в единый реестр органов по оценке соответствия Союза (далее – орган по сертификации), – при сертификации продукции;</w:t>
      </w:r>
    </w:p>
    <w:bookmarkEnd w:id="2319"/>
    <w:bookmarkStart w:name="z3571" w:id="2320"/>
    <w:p>
      <w:pPr>
        <w:spacing w:after="0"/>
        <w:ind w:left="0"/>
        <w:jc w:val="both"/>
      </w:pPr>
      <w:r>
        <w:rPr>
          <w:rFonts w:ascii="Times New Roman"/>
          <w:b w:val="false"/>
          <w:i w:val="false"/>
          <w:color w:val="000000"/>
          <w:sz w:val="28"/>
        </w:rPr>
        <w:t>
      заявителем или по поручению заявителя органом по сертификации, либо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 либо собственной испытательной лабораторией изготовителя – при декларировании продукции;</w:t>
      </w:r>
    </w:p>
    <w:bookmarkEnd w:id="2320"/>
    <w:bookmarkStart w:name="z3572" w:id="2321"/>
    <w:p>
      <w:pPr>
        <w:spacing w:after="0"/>
        <w:ind w:left="0"/>
        <w:jc w:val="both"/>
      </w:pPr>
      <w:r>
        <w:rPr>
          <w:rFonts w:ascii="Times New Roman"/>
          <w:b w:val="false"/>
          <w:i w:val="false"/>
          <w:color w:val="000000"/>
          <w:sz w:val="28"/>
        </w:rPr>
        <w:t>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bookmarkEnd w:id="2321"/>
    <w:bookmarkStart w:name="z3573" w:id="2322"/>
    <w:p>
      <w:pPr>
        <w:spacing w:after="0"/>
        <w:ind w:left="0"/>
        <w:jc w:val="both"/>
      </w:pPr>
      <w:r>
        <w:rPr>
          <w:rFonts w:ascii="Times New Roman"/>
          <w:b w:val="false"/>
          <w:i w:val="false"/>
          <w:color w:val="000000"/>
          <w:sz w:val="28"/>
        </w:rPr>
        <w:t>
      6. Идентификация продукции проводится путем:</w:t>
      </w:r>
    </w:p>
    <w:bookmarkEnd w:id="2322"/>
    <w:bookmarkStart w:name="z3574" w:id="2323"/>
    <w:p>
      <w:pPr>
        <w:spacing w:after="0"/>
        <w:ind w:left="0"/>
        <w:jc w:val="both"/>
      </w:pPr>
      <w:r>
        <w:rPr>
          <w:rFonts w:ascii="Times New Roman"/>
          <w:b w:val="false"/>
          <w:i w:val="false"/>
          <w:color w:val="000000"/>
          <w:sz w:val="28"/>
        </w:rPr>
        <w:t>
      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bookmarkEnd w:id="2323"/>
    <w:bookmarkStart w:name="z3575" w:id="2324"/>
    <w:p>
      <w:pPr>
        <w:spacing w:after="0"/>
        <w:ind w:left="0"/>
        <w:jc w:val="both"/>
      </w:pPr>
      <w:r>
        <w:rPr>
          <w:rFonts w:ascii="Times New Roman"/>
          <w:b w:val="false"/>
          <w:i w:val="false"/>
          <w:color w:val="000000"/>
          <w:sz w:val="28"/>
        </w:rPr>
        <w:t>
      б) сравнения требований, предъявляемых к продукции исходя из ее назначения, с требованиями настоящего технического регламента.</w:t>
      </w:r>
    </w:p>
    <w:bookmarkEnd w:id="2324"/>
    <w:bookmarkStart w:name="z3576" w:id="2325"/>
    <w:p>
      <w:pPr>
        <w:spacing w:after="0"/>
        <w:ind w:left="0"/>
        <w:jc w:val="left"/>
      </w:pPr>
      <w:r>
        <w:rPr>
          <w:rFonts w:ascii="Times New Roman"/>
          <w:b/>
          <w:i w:val="false"/>
          <w:color w:val="000000"/>
        </w:rPr>
        <w:t xml:space="preserve"> IV. Правила обращения продукции на рынке Союза</w:t>
      </w:r>
    </w:p>
    <w:bookmarkEnd w:id="2325"/>
    <w:bookmarkStart w:name="z3577" w:id="2326"/>
    <w:p>
      <w:pPr>
        <w:spacing w:after="0"/>
        <w:ind w:left="0"/>
        <w:jc w:val="both"/>
      </w:pPr>
      <w:r>
        <w:rPr>
          <w:rFonts w:ascii="Times New Roman"/>
          <w:b w:val="false"/>
          <w:i w:val="false"/>
          <w:color w:val="000000"/>
          <w:sz w:val="28"/>
        </w:rPr>
        <w:t>
      7. Объекты технического регулирования настоящего технического регламента выпускаются в обращение на рынке Союза при их соответствии требованиям настоящего технического регламента, а также требованиям других технических регламентов Союза (Таможенного союза), действие которых на них распространяется.</w:t>
      </w:r>
    </w:p>
    <w:bookmarkEnd w:id="2326"/>
    <w:bookmarkStart w:name="z3578" w:id="2327"/>
    <w:p>
      <w:pPr>
        <w:spacing w:after="0"/>
        <w:ind w:left="0"/>
        <w:jc w:val="both"/>
      </w:pPr>
      <w:r>
        <w:rPr>
          <w:rFonts w:ascii="Times New Roman"/>
          <w:b w:val="false"/>
          <w:i w:val="false"/>
          <w:color w:val="000000"/>
          <w:sz w:val="28"/>
        </w:rPr>
        <w:t>
      8. Объекты технического регулирования настоящего технического регламента,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не должны допускаться к выпуску в обращение на рынке Союза и вводиться в эксплуатацию.</w:t>
      </w:r>
    </w:p>
    <w:bookmarkEnd w:id="2327"/>
    <w:bookmarkStart w:name="z3579" w:id="2328"/>
    <w:p>
      <w:pPr>
        <w:spacing w:after="0"/>
        <w:ind w:left="0"/>
        <w:jc w:val="left"/>
      </w:pPr>
      <w:r>
        <w:rPr>
          <w:rFonts w:ascii="Times New Roman"/>
          <w:b/>
          <w:i w:val="false"/>
          <w:color w:val="000000"/>
        </w:rPr>
        <w:t xml:space="preserve"> V. Требования безопасности</w:t>
      </w:r>
    </w:p>
    <w:bookmarkEnd w:id="2328"/>
    <w:bookmarkStart w:name="z3580" w:id="2329"/>
    <w:p>
      <w:pPr>
        <w:spacing w:after="0"/>
        <w:ind w:left="0"/>
        <w:jc w:val="both"/>
      </w:pPr>
      <w:r>
        <w:rPr>
          <w:rFonts w:ascii="Times New Roman"/>
          <w:b w:val="false"/>
          <w:i w:val="false"/>
          <w:color w:val="000000"/>
          <w:sz w:val="28"/>
        </w:rPr>
        <w:t>
      9. Настоящим техническим регламентом с учетом степени риска причинения вреда устанавливаются минимально необходимые требования к продукции, выполнение которых обеспечивает:</w:t>
      </w:r>
    </w:p>
    <w:bookmarkEnd w:id="2329"/>
    <w:bookmarkStart w:name="z3581" w:id="2330"/>
    <w:p>
      <w:pPr>
        <w:spacing w:after="0"/>
        <w:ind w:left="0"/>
        <w:jc w:val="both"/>
      </w:pPr>
      <w:r>
        <w:rPr>
          <w:rFonts w:ascii="Times New Roman"/>
          <w:b w:val="false"/>
          <w:i w:val="false"/>
          <w:color w:val="000000"/>
          <w:sz w:val="28"/>
        </w:rPr>
        <w:t>
      а) безопасность излучений;</w:t>
      </w:r>
    </w:p>
    <w:bookmarkEnd w:id="2330"/>
    <w:bookmarkStart w:name="z3582" w:id="2331"/>
    <w:p>
      <w:pPr>
        <w:spacing w:after="0"/>
        <w:ind w:left="0"/>
        <w:jc w:val="both"/>
      </w:pPr>
      <w:r>
        <w:rPr>
          <w:rFonts w:ascii="Times New Roman"/>
          <w:b w:val="false"/>
          <w:i w:val="false"/>
          <w:color w:val="000000"/>
          <w:sz w:val="28"/>
        </w:rPr>
        <w:t>
      б) биологическую безопасность;</w:t>
      </w:r>
    </w:p>
    <w:bookmarkEnd w:id="2331"/>
    <w:bookmarkStart w:name="z3583" w:id="2332"/>
    <w:p>
      <w:pPr>
        <w:spacing w:after="0"/>
        <w:ind w:left="0"/>
        <w:jc w:val="both"/>
      </w:pPr>
      <w:r>
        <w:rPr>
          <w:rFonts w:ascii="Times New Roman"/>
          <w:b w:val="false"/>
          <w:i w:val="false"/>
          <w:color w:val="000000"/>
          <w:sz w:val="28"/>
        </w:rPr>
        <w:t>
      в) взрывобезопасность;</w:t>
      </w:r>
    </w:p>
    <w:bookmarkEnd w:id="2332"/>
    <w:bookmarkStart w:name="z3584" w:id="2333"/>
    <w:p>
      <w:pPr>
        <w:spacing w:after="0"/>
        <w:ind w:left="0"/>
        <w:jc w:val="both"/>
      </w:pPr>
      <w:r>
        <w:rPr>
          <w:rFonts w:ascii="Times New Roman"/>
          <w:b w:val="false"/>
          <w:i w:val="false"/>
          <w:color w:val="000000"/>
          <w:sz w:val="28"/>
        </w:rPr>
        <w:t>
      г) механическую безопасность;</w:t>
      </w:r>
    </w:p>
    <w:bookmarkEnd w:id="2333"/>
    <w:bookmarkStart w:name="z3585" w:id="2334"/>
    <w:p>
      <w:pPr>
        <w:spacing w:after="0"/>
        <w:ind w:left="0"/>
        <w:jc w:val="both"/>
      </w:pPr>
      <w:r>
        <w:rPr>
          <w:rFonts w:ascii="Times New Roman"/>
          <w:b w:val="false"/>
          <w:i w:val="false"/>
          <w:color w:val="000000"/>
          <w:sz w:val="28"/>
        </w:rPr>
        <w:t>
      д) пожарную безопасность;</w:t>
      </w:r>
    </w:p>
    <w:bookmarkEnd w:id="2334"/>
    <w:bookmarkStart w:name="z3586" w:id="2335"/>
    <w:p>
      <w:pPr>
        <w:spacing w:after="0"/>
        <w:ind w:left="0"/>
        <w:jc w:val="both"/>
      </w:pPr>
      <w:r>
        <w:rPr>
          <w:rFonts w:ascii="Times New Roman"/>
          <w:b w:val="false"/>
          <w:i w:val="false"/>
          <w:color w:val="000000"/>
          <w:sz w:val="28"/>
        </w:rPr>
        <w:t>
      е) промышленную безопасность;</w:t>
      </w:r>
    </w:p>
    <w:bookmarkEnd w:id="2335"/>
    <w:bookmarkStart w:name="z3587" w:id="2336"/>
    <w:p>
      <w:pPr>
        <w:spacing w:after="0"/>
        <w:ind w:left="0"/>
        <w:jc w:val="both"/>
      </w:pPr>
      <w:r>
        <w:rPr>
          <w:rFonts w:ascii="Times New Roman"/>
          <w:b w:val="false"/>
          <w:i w:val="false"/>
          <w:color w:val="000000"/>
          <w:sz w:val="28"/>
        </w:rPr>
        <w:t>
      ж) термическую безопасность;</w:t>
      </w:r>
    </w:p>
    <w:bookmarkEnd w:id="2336"/>
    <w:bookmarkStart w:name="z3588" w:id="2337"/>
    <w:p>
      <w:pPr>
        <w:spacing w:after="0"/>
        <w:ind w:left="0"/>
        <w:jc w:val="both"/>
      </w:pPr>
      <w:r>
        <w:rPr>
          <w:rFonts w:ascii="Times New Roman"/>
          <w:b w:val="false"/>
          <w:i w:val="false"/>
          <w:color w:val="000000"/>
          <w:sz w:val="28"/>
        </w:rPr>
        <w:t>
      з) электрическую безопасность;</w:t>
      </w:r>
    </w:p>
    <w:bookmarkEnd w:id="2337"/>
    <w:bookmarkStart w:name="z3589" w:id="2338"/>
    <w:p>
      <w:pPr>
        <w:spacing w:after="0"/>
        <w:ind w:left="0"/>
        <w:jc w:val="both"/>
      </w:pPr>
      <w:r>
        <w:rPr>
          <w:rFonts w:ascii="Times New Roman"/>
          <w:b w:val="false"/>
          <w:i w:val="false"/>
          <w:color w:val="000000"/>
          <w:sz w:val="28"/>
        </w:rPr>
        <w:t>
      и) электромагнитную совместимость в части обеспечения безопасности работы приборов и оборудования;</w:t>
      </w:r>
    </w:p>
    <w:bookmarkEnd w:id="2338"/>
    <w:bookmarkStart w:name="z3590" w:id="2339"/>
    <w:p>
      <w:pPr>
        <w:spacing w:after="0"/>
        <w:ind w:left="0"/>
        <w:jc w:val="both"/>
      </w:pPr>
      <w:r>
        <w:rPr>
          <w:rFonts w:ascii="Times New Roman"/>
          <w:b w:val="false"/>
          <w:i w:val="false"/>
          <w:color w:val="000000"/>
          <w:sz w:val="28"/>
        </w:rPr>
        <w:t>
      к) единство измерений;</w:t>
      </w:r>
    </w:p>
    <w:bookmarkEnd w:id="2339"/>
    <w:bookmarkStart w:name="z3591" w:id="2340"/>
    <w:p>
      <w:pPr>
        <w:spacing w:after="0"/>
        <w:ind w:left="0"/>
        <w:jc w:val="both"/>
      </w:pPr>
      <w:r>
        <w:rPr>
          <w:rFonts w:ascii="Times New Roman"/>
          <w:b w:val="false"/>
          <w:i w:val="false"/>
          <w:color w:val="000000"/>
          <w:sz w:val="28"/>
        </w:rPr>
        <w:t>
      л) санитарно-эпидемиологическую и экологическую безопасность.</w:t>
      </w:r>
    </w:p>
    <w:bookmarkEnd w:id="2340"/>
    <w:bookmarkStart w:name="z3592" w:id="2341"/>
    <w:p>
      <w:pPr>
        <w:spacing w:after="0"/>
        <w:ind w:left="0"/>
        <w:jc w:val="both"/>
      </w:pPr>
      <w:r>
        <w:rPr>
          <w:rFonts w:ascii="Times New Roman"/>
          <w:b w:val="false"/>
          <w:i w:val="false"/>
          <w:color w:val="000000"/>
          <w:sz w:val="28"/>
        </w:rPr>
        <w:t>
      10. При проектировании объектов технического регулирования настоящего технического регламента степень риска должна оцениваться расчетным, экспериментальным и экспертным путем, в том числе на основании данных об эксплуатации аналогичных объектов и продукции.</w:t>
      </w:r>
    </w:p>
    <w:bookmarkEnd w:id="2341"/>
    <w:bookmarkStart w:name="z3593" w:id="2342"/>
    <w:p>
      <w:pPr>
        <w:spacing w:after="0"/>
        <w:ind w:left="0"/>
        <w:jc w:val="both"/>
      </w:pPr>
      <w:r>
        <w:rPr>
          <w:rFonts w:ascii="Times New Roman"/>
          <w:b w:val="false"/>
          <w:i w:val="false"/>
          <w:color w:val="000000"/>
          <w:sz w:val="28"/>
        </w:rPr>
        <w:t>
      11. Безопасность объектов технического регулирования настоящего технического регламента должна обеспечиваться путем:</w:t>
      </w:r>
    </w:p>
    <w:bookmarkEnd w:id="2342"/>
    <w:bookmarkStart w:name="z3594" w:id="2343"/>
    <w:p>
      <w:pPr>
        <w:spacing w:after="0"/>
        <w:ind w:left="0"/>
        <w:jc w:val="both"/>
      </w:pPr>
      <w:r>
        <w:rPr>
          <w:rFonts w:ascii="Times New Roman"/>
          <w:b w:val="false"/>
          <w:i w:val="false"/>
          <w:color w:val="000000"/>
          <w:sz w:val="28"/>
        </w:rPr>
        <w:t>
      а) осуществления комплекса научно-исследовательских и опытно-конструкторских работ при проектировании;</w:t>
      </w:r>
    </w:p>
    <w:bookmarkEnd w:id="2343"/>
    <w:bookmarkStart w:name="z3595" w:id="2344"/>
    <w:p>
      <w:pPr>
        <w:spacing w:after="0"/>
        <w:ind w:left="0"/>
        <w:jc w:val="both"/>
      </w:pPr>
      <w:r>
        <w:rPr>
          <w:rFonts w:ascii="Times New Roman"/>
          <w:b w:val="false"/>
          <w:i w:val="false"/>
          <w:color w:val="000000"/>
          <w:sz w:val="28"/>
        </w:rPr>
        <w:t>
      б) применения апробированных технических решений;</w:t>
      </w:r>
    </w:p>
    <w:bookmarkEnd w:id="2344"/>
    <w:bookmarkStart w:name="z3596" w:id="2345"/>
    <w:p>
      <w:pPr>
        <w:spacing w:after="0"/>
        <w:ind w:left="0"/>
        <w:jc w:val="both"/>
      </w:pPr>
      <w:r>
        <w:rPr>
          <w:rFonts w:ascii="Times New Roman"/>
          <w:b w:val="false"/>
          <w:i w:val="false"/>
          <w:color w:val="000000"/>
          <w:sz w:val="28"/>
        </w:rPr>
        <w:t>
      в) установления назначенных сроков службы и (или) назначенных ресурсов, а также проведения технического обслуживания и ремонта с необходимой периодичностью;</w:t>
      </w:r>
    </w:p>
    <w:bookmarkEnd w:id="2345"/>
    <w:bookmarkStart w:name="z3597" w:id="2346"/>
    <w:p>
      <w:pPr>
        <w:spacing w:after="0"/>
        <w:ind w:left="0"/>
        <w:jc w:val="both"/>
      </w:pPr>
      <w:r>
        <w:rPr>
          <w:rFonts w:ascii="Times New Roman"/>
          <w:b w:val="false"/>
          <w:i w:val="false"/>
          <w:color w:val="000000"/>
          <w:sz w:val="28"/>
        </w:rPr>
        <w:t>
      г) проведения комплекса расчетов на основе апробированных методик;</w:t>
      </w:r>
    </w:p>
    <w:bookmarkEnd w:id="2346"/>
    <w:bookmarkStart w:name="z3598" w:id="2347"/>
    <w:p>
      <w:pPr>
        <w:spacing w:after="0"/>
        <w:ind w:left="0"/>
        <w:jc w:val="both"/>
      </w:pPr>
      <w:r>
        <w:rPr>
          <w:rFonts w:ascii="Times New Roman"/>
          <w:b w:val="false"/>
          <w:i w:val="false"/>
          <w:color w:val="000000"/>
          <w:sz w:val="28"/>
        </w:rPr>
        <w:t>
      д) выбора материалов и веществ при проектировании, а также в процессе производства, строительства, монтажа, наладки и ввода в эксплуатацию в зависимости от параметров и условий эксплуатации;</w:t>
      </w:r>
    </w:p>
    <w:bookmarkEnd w:id="2347"/>
    <w:bookmarkStart w:name="z3599" w:id="2348"/>
    <w:p>
      <w:pPr>
        <w:spacing w:after="0"/>
        <w:ind w:left="0"/>
        <w:jc w:val="both"/>
      </w:pPr>
      <w:r>
        <w:rPr>
          <w:rFonts w:ascii="Times New Roman"/>
          <w:b w:val="false"/>
          <w:i w:val="false"/>
          <w:color w:val="000000"/>
          <w:sz w:val="28"/>
        </w:rPr>
        <w:t>
      е) установления критериев предельных состояний продукции;</w:t>
      </w:r>
    </w:p>
    <w:bookmarkEnd w:id="2348"/>
    <w:bookmarkStart w:name="z3600" w:id="2349"/>
    <w:p>
      <w:pPr>
        <w:spacing w:after="0"/>
        <w:ind w:left="0"/>
        <w:jc w:val="both"/>
      </w:pPr>
      <w:r>
        <w:rPr>
          <w:rFonts w:ascii="Times New Roman"/>
          <w:b w:val="false"/>
          <w:i w:val="false"/>
          <w:color w:val="000000"/>
          <w:sz w:val="28"/>
        </w:rPr>
        <w:t>
      ж) соблюдения требований проектной документации с учетом проведения контроля посредством надзора, осуществляемого проектировщиком (разработчиком);</w:t>
      </w:r>
    </w:p>
    <w:bookmarkEnd w:id="2349"/>
    <w:bookmarkStart w:name="z3601" w:id="2350"/>
    <w:p>
      <w:pPr>
        <w:spacing w:after="0"/>
        <w:ind w:left="0"/>
        <w:jc w:val="both"/>
      </w:pPr>
      <w:r>
        <w:rPr>
          <w:rFonts w:ascii="Times New Roman"/>
          <w:b w:val="false"/>
          <w:i w:val="false"/>
          <w:color w:val="000000"/>
          <w:sz w:val="28"/>
        </w:rPr>
        <w:t>
      з) определения условий и способов утилизации продукции.</w:t>
      </w:r>
    </w:p>
    <w:bookmarkEnd w:id="2350"/>
    <w:bookmarkStart w:name="z3602" w:id="2351"/>
    <w:p>
      <w:pPr>
        <w:spacing w:after="0"/>
        <w:ind w:left="0"/>
        <w:jc w:val="both"/>
      </w:pPr>
      <w:r>
        <w:rPr>
          <w:rFonts w:ascii="Times New Roman"/>
          <w:b w:val="false"/>
          <w:i w:val="false"/>
          <w:color w:val="000000"/>
          <w:sz w:val="28"/>
        </w:rPr>
        <w:t>
      12. Прочность, устойчивость и техническое состояние объектов инфраструктуры железнодорожного транспорта и продукции должны обеспечивать безопасное движение поездов с наибольшими скоростями в пределах допустимых значений.</w:t>
      </w:r>
    </w:p>
    <w:bookmarkEnd w:id="2351"/>
    <w:bookmarkStart w:name="z3603" w:id="2352"/>
    <w:p>
      <w:pPr>
        <w:spacing w:after="0"/>
        <w:ind w:left="0"/>
        <w:jc w:val="both"/>
      </w:pPr>
      <w:r>
        <w:rPr>
          <w:rFonts w:ascii="Times New Roman"/>
          <w:b w:val="false"/>
          <w:i w:val="false"/>
          <w:color w:val="000000"/>
          <w:sz w:val="28"/>
        </w:rPr>
        <w:t>
      13. При проектировании объектов технического регулирования настоящего технического регламента необходимо обеспечить:</w:t>
      </w:r>
    </w:p>
    <w:bookmarkEnd w:id="2352"/>
    <w:bookmarkStart w:name="z3604" w:id="2353"/>
    <w:p>
      <w:pPr>
        <w:spacing w:after="0"/>
        <w:ind w:left="0"/>
        <w:jc w:val="both"/>
      </w:pPr>
      <w:r>
        <w:rPr>
          <w:rFonts w:ascii="Times New Roman"/>
          <w:b w:val="false"/>
          <w:i w:val="false"/>
          <w:color w:val="000000"/>
          <w:sz w:val="28"/>
        </w:rPr>
        <w:t>
      а) соблюдение габарита приближения строений;</w:t>
      </w:r>
    </w:p>
    <w:bookmarkEnd w:id="2353"/>
    <w:bookmarkStart w:name="z3605" w:id="2354"/>
    <w:p>
      <w:pPr>
        <w:spacing w:after="0"/>
        <w:ind w:left="0"/>
        <w:jc w:val="both"/>
      </w:pPr>
      <w:r>
        <w:rPr>
          <w:rFonts w:ascii="Times New Roman"/>
          <w:b w:val="false"/>
          <w:i w:val="false"/>
          <w:color w:val="000000"/>
          <w:sz w:val="28"/>
        </w:rPr>
        <w:t>
      б) безопасную эксплуатацию с учетом внешних климатических и механических воздействий;</w:t>
      </w:r>
    </w:p>
    <w:bookmarkEnd w:id="2354"/>
    <w:bookmarkStart w:name="z3606" w:id="2355"/>
    <w:p>
      <w:pPr>
        <w:spacing w:after="0"/>
        <w:ind w:left="0"/>
        <w:jc w:val="both"/>
      </w:pPr>
      <w:r>
        <w:rPr>
          <w:rFonts w:ascii="Times New Roman"/>
          <w:b w:val="false"/>
          <w:i w:val="false"/>
          <w:color w:val="000000"/>
          <w:sz w:val="28"/>
        </w:rPr>
        <w:t>
      в) техническую совместимость с железнодорожным подвижным составом.</w:t>
      </w:r>
    </w:p>
    <w:bookmarkEnd w:id="2355"/>
    <w:bookmarkStart w:name="z3607" w:id="2356"/>
    <w:p>
      <w:pPr>
        <w:spacing w:after="0"/>
        <w:ind w:left="0"/>
        <w:jc w:val="both"/>
      </w:pPr>
      <w:r>
        <w:rPr>
          <w:rFonts w:ascii="Times New Roman"/>
          <w:b w:val="false"/>
          <w:i w:val="false"/>
          <w:color w:val="000000"/>
          <w:sz w:val="28"/>
        </w:rPr>
        <w:t>
      14. При проектировании объектов технического регулирования настоящего технического регламента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bookmarkEnd w:id="2356"/>
    <w:bookmarkStart w:name="z3608" w:id="2357"/>
    <w:p>
      <w:pPr>
        <w:spacing w:after="0"/>
        <w:ind w:left="0"/>
        <w:jc w:val="both"/>
      </w:pPr>
      <w:r>
        <w:rPr>
          <w:rFonts w:ascii="Times New Roman"/>
          <w:b w:val="false"/>
          <w:i w:val="false"/>
          <w:color w:val="000000"/>
          <w:sz w:val="28"/>
        </w:rPr>
        <w:t>
      15. Выбранные проектировщиком (разработчиком) конструкции объектов технического регулирования настоящего технического регламента должны быть безопасны в течение назначенного срока службы и (или) до достижения назначенного ресурса, в течение назначенного срока хранения, а также должны выдерживать воздействия и нагрузки, которым они могут подвергаться в процессе эксплуатации.</w:t>
      </w:r>
    </w:p>
    <w:bookmarkEnd w:id="2357"/>
    <w:bookmarkStart w:name="z3609" w:id="2358"/>
    <w:p>
      <w:pPr>
        <w:spacing w:after="0"/>
        <w:ind w:left="0"/>
        <w:jc w:val="both"/>
      </w:pPr>
      <w:r>
        <w:rPr>
          <w:rFonts w:ascii="Times New Roman"/>
          <w:b w:val="false"/>
          <w:i w:val="false"/>
          <w:color w:val="000000"/>
          <w:sz w:val="28"/>
        </w:rPr>
        <w:t>
      16. При проектировании объектов технического регулирования настоящего технического регламента проектировщик (разработчик) должен предусматривать использование программных средств, обеспечивающих безопасность функционирования объектов технического регулирования настоящего технического регламента.</w:t>
      </w:r>
    </w:p>
    <w:bookmarkEnd w:id="2358"/>
    <w:bookmarkStart w:name="z3610" w:id="2359"/>
    <w:p>
      <w:pPr>
        <w:spacing w:after="0"/>
        <w:ind w:left="0"/>
        <w:jc w:val="both"/>
      </w:pPr>
      <w:r>
        <w:rPr>
          <w:rFonts w:ascii="Times New Roman"/>
          <w:b w:val="false"/>
          <w:i w:val="false"/>
          <w:color w:val="000000"/>
          <w:sz w:val="28"/>
        </w:rPr>
        <w:t>
      17. При внесении изменений в проектную документацию строительства объектов инфраструктуры железнодорожного транспорта должны соблюдаться требования безопасности, установленные настоящим техническим регламентом.</w:t>
      </w:r>
    </w:p>
    <w:bookmarkEnd w:id="2359"/>
    <w:bookmarkStart w:name="z3611" w:id="2360"/>
    <w:p>
      <w:pPr>
        <w:spacing w:after="0"/>
        <w:ind w:left="0"/>
        <w:jc w:val="both"/>
      </w:pPr>
      <w:r>
        <w:rPr>
          <w:rFonts w:ascii="Times New Roman"/>
          <w:b w:val="false"/>
          <w:i w:val="false"/>
          <w:color w:val="000000"/>
          <w:sz w:val="28"/>
        </w:rPr>
        <w:t>
      18. В случае внесения в конструкцию или технологию изготовления продукции изменений, влияющих на безопасность, проводится оценка соответствия продукции в порядке, установленном разделом VII настоящего технического регламента.</w:t>
      </w:r>
    </w:p>
    <w:bookmarkEnd w:id="2360"/>
    <w:bookmarkStart w:name="z3612" w:id="2361"/>
    <w:p>
      <w:pPr>
        <w:spacing w:after="0"/>
        <w:ind w:left="0"/>
        <w:jc w:val="both"/>
      </w:pPr>
      <w:r>
        <w:rPr>
          <w:rFonts w:ascii="Times New Roman"/>
          <w:b w:val="false"/>
          <w:i w:val="false"/>
          <w:color w:val="000000"/>
          <w:sz w:val="28"/>
        </w:rPr>
        <w:t>
      19. Средства измерений, относящиеся к сфере государственного регулирования обеспечения единства измерений, установленные на объектах инфраструктуры железнодорожного транспорта, должны соответствовать требованиям законодательства государств-членов и актов органов Союза в области обеспечения единства измерений.</w:t>
      </w:r>
    </w:p>
    <w:bookmarkEnd w:id="2361"/>
    <w:bookmarkStart w:name="z3613" w:id="2362"/>
    <w:p>
      <w:pPr>
        <w:spacing w:after="0"/>
        <w:ind w:left="0"/>
        <w:jc w:val="both"/>
      </w:pPr>
      <w:r>
        <w:rPr>
          <w:rFonts w:ascii="Times New Roman"/>
          <w:b w:val="false"/>
          <w:i w:val="false"/>
          <w:color w:val="000000"/>
          <w:sz w:val="28"/>
        </w:rPr>
        <w:t>
      20. Уровень электромагнитных помех, создаваемых объектами технического регулирования настоящего технического регламента, не должен превышать значения, в пределах которых эти помехи не оказывают влияния на работоспособность других объектов технического регулирования настоящего технического регламента, а также железнодорожного подвижного состава.</w:t>
      </w:r>
    </w:p>
    <w:bookmarkEnd w:id="2362"/>
    <w:bookmarkStart w:name="z3614" w:id="2363"/>
    <w:p>
      <w:pPr>
        <w:spacing w:after="0"/>
        <w:ind w:left="0"/>
        <w:jc w:val="both"/>
      </w:pPr>
      <w:r>
        <w:rPr>
          <w:rFonts w:ascii="Times New Roman"/>
          <w:b w:val="false"/>
          <w:i w:val="false"/>
          <w:color w:val="000000"/>
          <w:sz w:val="28"/>
        </w:rPr>
        <w:t>
      21. Должен быть предусмотрен порядок утилизации опасных элементов составных частей подсистем инфраструктуры железнодорожного транспорта в целях предотвращения их использования после прекращения эксплуатации.</w:t>
      </w:r>
    </w:p>
    <w:bookmarkEnd w:id="2363"/>
    <w:bookmarkStart w:name="z3615" w:id="2364"/>
    <w:p>
      <w:pPr>
        <w:spacing w:after="0"/>
        <w:ind w:left="0"/>
        <w:jc w:val="both"/>
      </w:pPr>
      <w:r>
        <w:rPr>
          <w:rFonts w:ascii="Times New Roman"/>
          <w:b w:val="false"/>
          <w:i w:val="false"/>
          <w:color w:val="000000"/>
          <w:sz w:val="28"/>
        </w:rPr>
        <w:t>
      22. Перед вводом в эксплуатацию объектов инфраструктуры железнодорожного транспорта и продукции в предусмотренных проектной документацией местах должны быть нанесены либо установлены надписи и знаки, предупреждающие об опасностях и условиях безопасной эксплуатации.</w:t>
      </w:r>
    </w:p>
    <w:bookmarkEnd w:id="2364"/>
    <w:bookmarkStart w:name="z3616" w:id="2365"/>
    <w:p>
      <w:pPr>
        <w:spacing w:after="0"/>
        <w:ind w:left="0"/>
        <w:jc w:val="both"/>
      </w:pPr>
      <w:r>
        <w:rPr>
          <w:rFonts w:ascii="Times New Roman"/>
          <w:b w:val="false"/>
          <w:i w:val="false"/>
          <w:color w:val="000000"/>
          <w:sz w:val="28"/>
        </w:rPr>
        <w:t>
      23. При проектировании, строительстве и вводе в эксплуатацию объектов инфраструктуры железнодорожного транспорта и продукции должны выполняться требования законодательства государств-членов в области охраны окружающей среды.</w:t>
      </w:r>
    </w:p>
    <w:bookmarkEnd w:id="2365"/>
    <w:bookmarkStart w:name="z3617" w:id="2366"/>
    <w:p>
      <w:pPr>
        <w:spacing w:after="0"/>
        <w:ind w:left="0"/>
        <w:jc w:val="both"/>
      </w:pPr>
      <w:r>
        <w:rPr>
          <w:rFonts w:ascii="Times New Roman"/>
          <w:b w:val="false"/>
          <w:i w:val="false"/>
          <w:color w:val="000000"/>
          <w:sz w:val="28"/>
        </w:rPr>
        <w:t>
      24. При проектировании объектов технического регулирования настоящего технического регламента учитываются нормативы допустимой антропогенной нагрузки на окружающую среду, предусматривается проведение мероприятий по предупреждению и устранению загрязнения окружающей среды, а также способы размещения отходов производства и потребления, применяются ресурсосберегающие, малоотходные, безотходные и иные современные технологии, способствующие охране окружающей среды, восстановлению природной среды, а также рациональному использованию и воспроизводству природных ресурсов.</w:t>
      </w:r>
    </w:p>
    <w:bookmarkEnd w:id="2366"/>
    <w:bookmarkStart w:name="z3618" w:id="2367"/>
    <w:p>
      <w:pPr>
        <w:spacing w:after="0"/>
        <w:ind w:left="0"/>
        <w:jc w:val="both"/>
      </w:pPr>
      <w:r>
        <w:rPr>
          <w:rFonts w:ascii="Times New Roman"/>
          <w:b w:val="false"/>
          <w:i w:val="false"/>
          <w:color w:val="000000"/>
          <w:sz w:val="28"/>
        </w:rPr>
        <w:t>
      25. При строительстве объектов технического регулирования настоящего технического регламента должны быть приняты меры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2367"/>
    <w:bookmarkStart w:name="z3619" w:id="2368"/>
    <w:p>
      <w:pPr>
        <w:spacing w:after="0"/>
        <w:ind w:left="0"/>
        <w:jc w:val="both"/>
      </w:pPr>
      <w:r>
        <w:rPr>
          <w:rFonts w:ascii="Times New Roman"/>
          <w:b w:val="false"/>
          <w:i w:val="false"/>
          <w:color w:val="000000"/>
          <w:sz w:val="28"/>
        </w:rPr>
        <w:t>
      26. При проектировании, строительстве и вводе в эксплуатацию объектов технического регулирования настоящего технического регламента должны выполняться мероприятия, обеспечивающие сохранение путей миграции диких животных и мест их постоянного обитания (в том числе в период размножения и зимовки).</w:t>
      </w:r>
    </w:p>
    <w:bookmarkEnd w:id="2368"/>
    <w:bookmarkStart w:name="z3620" w:id="2369"/>
    <w:p>
      <w:pPr>
        <w:spacing w:after="0"/>
        <w:ind w:left="0"/>
        <w:jc w:val="both"/>
      </w:pPr>
      <w:r>
        <w:rPr>
          <w:rFonts w:ascii="Times New Roman"/>
          <w:b w:val="false"/>
          <w:i w:val="false"/>
          <w:color w:val="000000"/>
          <w:sz w:val="28"/>
        </w:rPr>
        <w:t>
      27. К железнодорожному пути, составным частям железнодорожного пути и элементам составных частей железнодорожного пути предъявляются следующие требования:</w:t>
      </w:r>
    </w:p>
    <w:bookmarkEnd w:id="2369"/>
    <w:bookmarkStart w:name="z3621" w:id="2370"/>
    <w:p>
      <w:pPr>
        <w:spacing w:after="0"/>
        <w:ind w:left="0"/>
        <w:jc w:val="both"/>
      </w:pPr>
      <w:r>
        <w:rPr>
          <w:rFonts w:ascii="Times New Roman"/>
          <w:b w:val="false"/>
          <w:i w:val="false"/>
          <w:color w:val="000000"/>
          <w:sz w:val="28"/>
        </w:rPr>
        <w:t>
      а) все составные части железнодорожного пути (земляное полотно, верхнее строение железнодорожного пути и др.) и элементы составных частей железнодорожного пути (рельсы, стрелочные переводы, рельсовые скрепления, шпалы, полушпалы железобетонные, прокладки рельсового скрепления, балласт и др.) по прочности, несущей способности и устойчивости должны обеспечивать безопасное движение железнодорожного подвижного состава с наибольшими скоростями в пределах допустимых значений;</w:t>
      </w:r>
    </w:p>
    <w:bookmarkEnd w:id="2370"/>
    <w:bookmarkStart w:name="z3622" w:id="2371"/>
    <w:p>
      <w:pPr>
        <w:spacing w:after="0"/>
        <w:ind w:left="0"/>
        <w:jc w:val="both"/>
      </w:pPr>
      <w:r>
        <w:rPr>
          <w:rFonts w:ascii="Times New Roman"/>
          <w:b w:val="false"/>
          <w:i w:val="false"/>
          <w:color w:val="000000"/>
          <w:sz w:val="28"/>
        </w:rPr>
        <w:t>
      б) верхнее строение железнодорожного пути и земляное полотно должны обеспечивать стабильность положения железнодорожного пути в плане и продольном профиле. Геометрические параметры кривых должны устанавливаться таким образом, чтобы обеспечивать устойчивость железнодорожного подвижного состава, препятствующую сходу колес с рельсов и опрокидыванию;</w:t>
      </w:r>
    </w:p>
    <w:bookmarkEnd w:id="2371"/>
    <w:bookmarkStart w:name="z3623" w:id="2372"/>
    <w:p>
      <w:pPr>
        <w:spacing w:after="0"/>
        <w:ind w:left="0"/>
        <w:jc w:val="both"/>
      </w:pPr>
      <w:r>
        <w:rPr>
          <w:rFonts w:ascii="Times New Roman"/>
          <w:b w:val="false"/>
          <w:i w:val="false"/>
          <w:color w:val="000000"/>
          <w:sz w:val="28"/>
        </w:rPr>
        <w:t>
      в) уровень бровки земляного полотна на подходах к водопропускным сооружениям через водотоки при расположении железнодорожного пути вдоль водотоков и водоемов, а также верха укрепляемых откосов должен возвышаться на заданную величину над наивысшим расчетным уровнем воды исходя из заданной вероятности превышения;</w:t>
      </w:r>
    </w:p>
    <w:bookmarkEnd w:id="2372"/>
    <w:bookmarkStart w:name="z3624" w:id="2373"/>
    <w:p>
      <w:pPr>
        <w:spacing w:after="0"/>
        <w:ind w:left="0"/>
        <w:jc w:val="both"/>
      </w:pPr>
      <w:r>
        <w:rPr>
          <w:rFonts w:ascii="Times New Roman"/>
          <w:b w:val="false"/>
          <w:i w:val="false"/>
          <w:color w:val="000000"/>
          <w:sz w:val="28"/>
        </w:rPr>
        <w:t>
      г) конструкция бесстыкового железнодорожного пути должна исключать выбросы рельсошпальной решетки при одновременном воздействии поездных и температурных нагрузок;</w:t>
      </w:r>
    </w:p>
    <w:bookmarkEnd w:id="2373"/>
    <w:bookmarkStart w:name="z3625" w:id="2374"/>
    <w:p>
      <w:pPr>
        <w:spacing w:after="0"/>
        <w:ind w:left="0"/>
        <w:jc w:val="both"/>
      </w:pPr>
      <w:r>
        <w:rPr>
          <w:rFonts w:ascii="Times New Roman"/>
          <w:b w:val="false"/>
          <w:i w:val="false"/>
          <w:color w:val="000000"/>
          <w:sz w:val="28"/>
        </w:rPr>
        <w:t>
      д) искусственные сооружения должны иметь устройства, предназначенные для безопасного обслуживания как самих сооружений, так и путей (тротуары, убежища с перилами, мостовые настилы, ниши, камеры, лестницы, сходы с перилами, специальные смотровые устройства и приспособления, оповестительную сигнализацию и др.);</w:t>
      </w:r>
    </w:p>
    <w:bookmarkEnd w:id="2374"/>
    <w:bookmarkStart w:name="z3626" w:id="2375"/>
    <w:p>
      <w:pPr>
        <w:spacing w:after="0"/>
        <w:ind w:left="0"/>
        <w:jc w:val="both"/>
      </w:pPr>
      <w:r>
        <w:rPr>
          <w:rFonts w:ascii="Times New Roman"/>
          <w:b w:val="false"/>
          <w:i w:val="false"/>
          <w:color w:val="000000"/>
          <w:sz w:val="28"/>
        </w:rPr>
        <w:t>
      е) стрелочные переводы должны иметь устройства для предотвращения несанкционированного перевода остряков и подвижных частей крестовин во время движения железнодорожного подвижного состава;</w:t>
      </w:r>
    </w:p>
    <w:bookmarkEnd w:id="2375"/>
    <w:bookmarkStart w:name="z3627" w:id="2376"/>
    <w:p>
      <w:pPr>
        <w:spacing w:after="0"/>
        <w:ind w:left="0"/>
        <w:jc w:val="both"/>
      </w:pPr>
      <w:r>
        <w:rPr>
          <w:rFonts w:ascii="Times New Roman"/>
          <w:b w:val="false"/>
          <w:i w:val="false"/>
          <w:color w:val="000000"/>
          <w:sz w:val="28"/>
        </w:rPr>
        <w:t>
      ж) геометрические размеры поперечного сечения и конструктивные решения тоннелей должны устанавливаться с учетом минимизации величины избыточного аэродинамического давления, возникающего при входе в тоннель и движении в нем железнодорожного подвижного состава;</w:t>
      </w:r>
    </w:p>
    <w:bookmarkEnd w:id="2376"/>
    <w:bookmarkStart w:name="z3628" w:id="2377"/>
    <w:p>
      <w:pPr>
        <w:spacing w:after="0"/>
        <w:ind w:left="0"/>
        <w:jc w:val="both"/>
      </w:pPr>
      <w:r>
        <w:rPr>
          <w:rFonts w:ascii="Times New Roman"/>
          <w:b w:val="false"/>
          <w:i w:val="false"/>
          <w:color w:val="000000"/>
          <w:sz w:val="28"/>
        </w:rPr>
        <w:t>
      з) при проектировании объектов инфраструктуры железнодорожного транспорта, включающих в себя составные части железнодорожного пути, а также при проектировании элементов составных частей железнодорожного пути должны проводиться специальные исследования для принятия решений о снижении колебаний аэродинамического давления в тоннелях, закрытых выемках и подземных станциях при проходе железнодорожного подвижного состава с максимальными скоростями;</w:t>
      </w:r>
    </w:p>
    <w:bookmarkEnd w:id="2377"/>
    <w:bookmarkStart w:name="z3629" w:id="2378"/>
    <w:p>
      <w:pPr>
        <w:spacing w:after="0"/>
        <w:ind w:left="0"/>
        <w:jc w:val="both"/>
      </w:pPr>
      <w:r>
        <w:rPr>
          <w:rFonts w:ascii="Times New Roman"/>
          <w:b w:val="false"/>
          <w:i w:val="false"/>
          <w:color w:val="000000"/>
          <w:sz w:val="28"/>
        </w:rPr>
        <w:t>
      и) содержание вредных веществ в тоннеле не должно превышать их предельно допустимую концентрацию в атмосферном воздухе;</w:t>
      </w:r>
    </w:p>
    <w:bookmarkEnd w:id="2378"/>
    <w:bookmarkStart w:name="z3630" w:id="2379"/>
    <w:p>
      <w:pPr>
        <w:spacing w:after="0"/>
        <w:ind w:left="0"/>
        <w:jc w:val="both"/>
      </w:pPr>
      <w:r>
        <w:rPr>
          <w:rFonts w:ascii="Times New Roman"/>
          <w:b w:val="false"/>
          <w:i w:val="false"/>
          <w:color w:val="000000"/>
          <w:sz w:val="28"/>
        </w:rPr>
        <w:t>
      к) пересечения железнодорожных путей с автомобильными дорогами и линиями городского пассажирского транспорта следует проектировать на разных уровнях. Допускается проектирование и строительство пересечений железнодорожных путей с автомобильными дорогами на одном уровне в порядке, установленном соответствующими органами государств-членов. Все железнодорожные переезды со стороны автодороги должны быть оборудованы предупреждающими знаками, а также в зависимости от интенсивности движения автотранспорта – сигнальными и заградительными устройствами. Запрещается проектирование и строительство пересечений железнодорожных путей с автомобильными дорогами на одном уровне на участках железнодорожного пути, на которых эксплуатируется железнодорожный подвижной состав со скоростью более 140 км/ч;</w:t>
      </w:r>
    </w:p>
    <w:bookmarkEnd w:id="2379"/>
    <w:bookmarkStart w:name="z3631" w:id="2380"/>
    <w:p>
      <w:pPr>
        <w:spacing w:after="0"/>
        <w:ind w:left="0"/>
        <w:jc w:val="both"/>
      </w:pPr>
      <w:r>
        <w:rPr>
          <w:rFonts w:ascii="Times New Roman"/>
          <w:b w:val="false"/>
          <w:i w:val="false"/>
          <w:color w:val="000000"/>
          <w:sz w:val="28"/>
        </w:rPr>
        <w:t>
      л) пересечение железнодорожных путей с трубопроводами различного назначения, не входящими и входящими в состав инфраструктуры железнодорожного транспорта, возможно надземным или подземным (под земляным полотном) способом с заключением (при подземном способе) трубопровода на заданных протяжении и глубине в защитную трубу или тоннель. Не допускается устройство переходов трубопроводов в теле насыпи. При надземном пересечении железнодорожных путей с трубопроводами должно обеспечиваться соблюдение габарита приближения строений. Устройство указанных пересечений согласовывается с владельцем инфраструктуры железнодорожного транспорта;</w:t>
      </w:r>
    </w:p>
    <w:bookmarkEnd w:id="2380"/>
    <w:bookmarkStart w:name="z3632" w:id="2381"/>
    <w:p>
      <w:pPr>
        <w:spacing w:after="0"/>
        <w:ind w:left="0"/>
        <w:jc w:val="both"/>
      </w:pPr>
      <w:r>
        <w:rPr>
          <w:rFonts w:ascii="Times New Roman"/>
          <w:b w:val="false"/>
          <w:i w:val="false"/>
          <w:color w:val="000000"/>
          <w:sz w:val="28"/>
        </w:rPr>
        <w:t>
      м) участки возможного заноса железнодорожных путей снегом должны быть оборудованы снегозадерживающими устройствами.</w:t>
      </w:r>
    </w:p>
    <w:bookmarkEnd w:id="2381"/>
    <w:bookmarkStart w:name="z3633" w:id="2382"/>
    <w:p>
      <w:pPr>
        <w:spacing w:after="0"/>
        <w:ind w:left="0"/>
        <w:jc w:val="both"/>
      </w:pPr>
      <w:r>
        <w:rPr>
          <w:rFonts w:ascii="Times New Roman"/>
          <w:b w:val="false"/>
          <w:i w:val="false"/>
          <w:color w:val="000000"/>
          <w:sz w:val="28"/>
        </w:rPr>
        <w:t>
      28. К железнодорожным устройствам электроснабжения, составным частям железнодорожных устройств электроснабжения и элементам составных частей железнодорожных устройств электроснабжения предъявляются следующие требования:</w:t>
      </w:r>
    </w:p>
    <w:bookmarkEnd w:id="2382"/>
    <w:bookmarkStart w:name="z3634" w:id="2383"/>
    <w:p>
      <w:pPr>
        <w:spacing w:after="0"/>
        <w:ind w:left="0"/>
        <w:jc w:val="both"/>
      </w:pPr>
      <w:r>
        <w:rPr>
          <w:rFonts w:ascii="Times New Roman"/>
          <w:b w:val="false"/>
          <w:i w:val="false"/>
          <w:color w:val="000000"/>
          <w:sz w:val="28"/>
        </w:rPr>
        <w:t>
      а) соблюдение условий, при которых обеспечиваются:</w:t>
      </w:r>
    </w:p>
    <w:bookmarkEnd w:id="2383"/>
    <w:bookmarkStart w:name="z3635" w:id="2384"/>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железнодорожных устройств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bookmarkEnd w:id="2384"/>
    <w:bookmarkStart w:name="z3636" w:id="2385"/>
    <w:p>
      <w:pPr>
        <w:spacing w:after="0"/>
        <w:ind w:left="0"/>
        <w:jc w:val="both"/>
      </w:pPr>
      <w:r>
        <w:rPr>
          <w:rFonts w:ascii="Times New Roman"/>
          <w:b w:val="false"/>
          <w:i w:val="false"/>
          <w:color w:val="000000"/>
          <w:sz w:val="28"/>
        </w:rPr>
        <w:t>
      безопасное расстояние от элементов составных частей железнодорожных устройств электроснабжения до линий электропередачи, не входящих в состав инфраструктуры железнодорожного транспорта;</w:t>
      </w:r>
    </w:p>
    <w:bookmarkEnd w:id="2385"/>
    <w:bookmarkStart w:name="z3637" w:id="2386"/>
    <w:p>
      <w:pPr>
        <w:spacing w:after="0"/>
        <w:ind w:left="0"/>
        <w:jc w:val="both"/>
      </w:pPr>
      <w:r>
        <w:rPr>
          <w:rFonts w:ascii="Times New Roman"/>
          <w:b w:val="false"/>
          <w:i w:val="false"/>
          <w:color w:val="000000"/>
          <w:sz w:val="28"/>
        </w:rPr>
        <w:t>
      уровень напряжения не более допустимого значения при прикосновении к корпусам электрооборудования и другим металлическим конструкциям;</w:t>
      </w:r>
    </w:p>
    <w:bookmarkEnd w:id="2386"/>
    <w:bookmarkStart w:name="z3638" w:id="2387"/>
    <w:p>
      <w:pPr>
        <w:spacing w:after="0"/>
        <w:ind w:left="0"/>
        <w:jc w:val="both"/>
      </w:pPr>
      <w:r>
        <w:rPr>
          <w:rFonts w:ascii="Times New Roman"/>
          <w:b w:val="false"/>
          <w:i w:val="false"/>
          <w:color w:val="000000"/>
          <w:sz w:val="28"/>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железнодорожных устройств электроснабжения, находящимся под напряжением;</w:t>
      </w:r>
    </w:p>
    <w:bookmarkEnd w:id="2387"/>
    <w:bookmarkStart w:name="z3639" w:id="2388"/>
    <w:p>
      <w:pPr>
        <w:spacing w:after="0"/>
        <w:ind w:left="0"/>
        <w:jc w:val="both"/>
      </w:pPr>
      <w:r>
        <w:rPr>
          <w:rFonts w:ascii="Times New Roman"/>
          <w:b w:val="false"/>
          <w:i w:val="false"/>
          <w:color w:val="000000"/>
          <w:sz w:val="28"/>
        </w:rPr>
        <w:t>
      уровень радиопомех, создаваемых элементами составных частей железнодорожных устройств электроснабжения, не выше допустимого значения;</w:t>
      </w:r>
    </w:p>
    <w:bookmarkEnd w:id="2388"/>
    <w:bookmarkStart w:name="z3640" w:id="2389"/>
    <w:p>
      <w:pPr>
        <w:spacing w:after="0"/>
        <w:ind w:left="0"/>
        <w:jc w:val="both"/>
      </w:pPr>
      <w:r>
        <w:rPr>
          <w:rFonts w:ascii="Times New Roman"/>
          <w:b w:val="false"/>
          <w:i w:val="false"/>
          <w:color w:val="000000"/>
          <w:sz w:val="28"/>
        </w:rPr>
        <w:t>
      автоматическое отключение тяговой сети или линий электропередачи при возникновении таких режимов, которые могут привести к повреждению или нарушению исправного состояния железнодорожного устройства электроснабжения и иных подсистем инфраструктуры железнодорожного транспорта;</w:t>
      </w:r>
    </w:p>
    <w:bookmarkEnd w:id="2389"/>
    <w:bookmarkStart w:name="z3641" w:id="2390"/>
    <w:p>
      <w:pPr>
        <w:spacing w:after="0"/>
        <w:ind w:left="0"/>
        <w:jc w:val="both"/>
      </w:pPr>
      <w:r>
        <w:rPr>
          <w:rFonts w:ascii="Times New Roman"/>
          <w:b w:val="false"/>
          <w:i w:val="false"/>
          <w:color w:val="000000"/>
          <w:sz w:val="28"/>
        </w:rPr>
        <w:t>
      наличие предупреждающих знаков;</w:t>
      </w:r>
    </w:p>
    <w:bookmarkEnd w:id="2390"/>
    <w:bookmarkStart w:name="z3642" w:id="2391"/>
    <w:p>
      <w:pPr>
        <w:spacing w:after="0"/>
        <w:ind w:left="0"/>
        <w:jc w:val="both"/>
      </w:pPr>
      <w:r>
        <w:rPr>
          <w:rFonts w:ascii="Times New Roman"/>
          <w:b w:val="false"/>
          <w:i w:val="false"/>
          <w:color w:val="000000"/>
          <w:sz w:val="28"/>
        </w:rPr>
        <w:t>
      пожарная безопасность как в нормальном, так и в аварийном режимах;</w:t>
      </w:r>
    </w:p>
    <w:bookmarkEnd w:id="2391"/>
    <w:bookmarkStart w:name="z3643" w:id="2392"/>
    <w:p>
      <w:pPr>
        <w:spacing w:after="0"/>
        <w:ind w:left="0"/>
        <w:jc w:val="both"/>
      </w:pPr>
      <w:r>
        <w:rPr>
          <w:rFonts w:ascii="Times New Roman"/>
          <w:b w:val="false"/>
          <w:i w:val="false"/>
          <w:color w:val="000000"/>
          <w:sz w:val="28"/>
        </w:rPr>
        <w:t>
      б) использование оборудования, параметры которого обеспечивают:</w:t>
      </w:r>
    </w:p>
    <w:bookmarkEnd w:id="2392"/>
    <w:bookmarkStart w:name="z3644" w:id="2393"/>
    <w:p>
      <w:pPr>
        <w:spacing w:after="0"/>
        <w:ind w:left="0"/>
        <w:jc w:val="both"/>
      </w:pPr>
      <w:r>
        <w:rPr>
          <w:rFonts w:ascii="Times New Roman"/>
          <w:b w:val="false"/>
          <w:i w:val="false"/>
          <w:color w:val="000000"/>
          <w:sz w:val="28"/>
        </w:rPr>
        <w:t>
      электрическую прочность изоляции не ниже допустимого значения;</w:t>
      </w:r>
    </w:p>
    <w:bookmarkEnd w:id="2393"/>
    <w:bookmarkStart w:name="z3645" w:id="2394"/>
    <w:p>
      <w:pPr>
        <w:spacing w:after="0"/>
        <w:ind w:left="0"/>
        <w:jc w:val="both"/>
      </w:pPr>
      <w:r>
        <w:rPr>
          <w:rFonts w:ascii="Times New Roman"/>
          <w:b w:val="false"/>
          <w:i w:val="false"/>
          <w:color w:val="000000"/>
          <w:sz w:val="28"/>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bookmarkEnd w:id="2394"/>
    <w:bookmarkStart w:name="z3646" w:id="2395"/>
    <w:p>
      <w:pPr>
        <w:spacing w:after="0"/>
        <w:ind w:left="0"/>
        <w:jc w:val="both"/>
      </w:pPr>
      <w:r>
        <w:rPr>
          <w:rFonts w:ascii="Times New Roman"/>
          <w:b w:val="false"/>
          <w:i w:val="false"/>
          <w:color w:val="000000"/>
          <w:sz w:val="28"/>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bookmarkEnd w:id="2395"/>
    <w:bookmarkStart w:name="z3647" w:id="2396"/>
    <w:p>
      <w:pPr>
        <w:spacing w:after="0"/>
        <w:ind w:left="0"/>
        <w:jc w:val="both"/>
      </w:pPr>
      <w:r>
        <w:rPr>
          <w:rFonts w:ascii="Times New Roman"/>
          <w:b w:val="false"/>
          <w:i w:val="false"/>
          <w:color w:val="000000"/>
          <w:sz w:val="28"/>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bookmarkEnd w:id="2396"/>
    <w:bookmarkStart w:name="z3648" w:id="2397"/>
    <w:p>
      <w:pPr>
        <w:spacing w:after="0"/>
        <w:ind w:left="0"/>
        <w:jc w:val="both"/>
      </w:pPr>
      <w:r>
        <w:rPr>
          <w:rFonts w:ascii="Times New Roman"/>
          <w:b w:val="false"/>
          <w:i w:val="false"/>
          <w:color w:val="000000"/>
          <w:sz w:val="28"/>
        </w:rPr>
        <w:t>
      относительный прогиб в средней части несущих конструкций контактной сети не более допустимого значения;</w:t>
      </w:r>
    </w:p>
    <w:bookmarkEnd w:id="2397"/>
    <w:bookmarkStart w:name="z3649" w:id="2398"/>
    <w:p>
      <w:pPr>
        <w:spacing w:after="0"/>
        <w:ind w:left="0"/>
        <w:jc w:val="both"/>
      </w:pPr>
      <w:r>
        <w:rPr>
          <w:rFonts w:ascii="Times New Roman"/>
          <w:b w:val="false"/>
          <w:i w:val="false"/>
          <w:color w:val="000000"/>
          <w:sz w:val="28"/>
        </w:rPr>
        <w:t>
      обратное напряжение диодного заземлителя не менее допустимого значения;</w:t>
      </w:r>
    </w:p>
    <w:bookmarkEnd w:id="2398"/>
    <w:bookmarkStart w:name="z3650" w:id="2399"/>
    <w:p>
      <w:pPr>
        <w:spacing w:after="0"/>
        <w:ind w:left="0"/>
        <w:jc w:val="both"/>
      </w:pPr>
      <w:r>
        <w:rPr>
          <w:rFonts w:ascii="Times New Roman"/>
          <w:b w:val="false"/>
          <w:i w:val="false"/>
          <w:color w:val="000000"/>
          <w:sz w:val="28"/>
        </w:rPr>
        <w:t>
      импульсное напряжение срабатывания устройств защиты станций стыкования в пределах допустимых значений;</w:t>
      </w:r>
    </w:p>
    <w:bookmarkEnd w:id="2399"/>
    <w:bookmarkStart w:name="z3651" w:id="2400"/>
    <w:p>
      <w:pPr>
        <w:spacing w:after="0"/>
        <w:ind w:left="0"/>
        <w:jc w:val="both"/>
      </w:pPr>
      <w:r>
        <w:rPr>
          <w:rFonts w:ascii="Times New Roman"/>
          <w:b w:val="false"/>
          <w:i w:val="false"/>
          <w:color w:val="000000"/>
          <w:sz w:val="28"/>
        </w:rPr>
        <w:t>
      необходимый уровень защиты от опасного и вредного воздействия электромагнитных полей;</w:t>
      </w:r>
    </w:p>
    <w:bookmarkEnd w:id="2400"/>
    <w:bookmarkStart w:name="z3652" w:id="2401"/>
    <w:p>
      <w:pPr>
        <w:spacing w:after="0"/>
        <w:ind w:left="0"/>
        <w:jc w:val="both"/>
      </w:pPr>
      <w:r>
        <w:rPr>
          <w:rFonts w:ascii="Times New Roman"/>
          <w:b w:val="false"/>
          <w:i w:val="false"/>
          <w:color w:val="000000"/>
          <w:sz w:val="28"/>
        </w:rPr>
        <w:t>
      автоматическое отключение элементов составных частей железнодорожного устройства электроснабжения в аварийном режиме работы (при перегрузке, перегреве, коротком замыкании и др.), исключающее возгорание его частей;</w:t>
      </w:r>
    </w:p>
    <w:bookmarkEnd w:id="2401"/>
    <w:bookmarkStart w:name="z3653" w:id="2402"/>
    <w:p>
      <w:pPr>
        <w:spacing w:after="0"/>
        <w:ind w:left="0"/>
        <w:jc w:val="both"/>
      </w:pPr>
      <w:r>
        <w:rPr>
          <w:rFonts w:ascii="Times New Roman"/>
          <w:b w:val="false"/>
          <w:i w:val="false"/>
          <w:color w:val="000000"/>
          <w:sz w:val="28"/>
        </w:rPr>
        <w:t>
      допустимый уровень электромагнитного излучения;</w:t>
      </w:r>
    </w:p>
    <w:bookmarkEnd w:id="2402"/>
    <w:bookmarkStart w:name="z3654" w:id="2403"/>
    <w:p>
      <w:pPr>
        <w:spacing w:after="0"/>
        <w:ind w:left="0"/>
        <w:jc w:val="both"/>
      </w:pPr>
      <w:r>
        <w:rPr>
          <w:rFonts w:ascii="Times New Roman"/>
          <w:b w:val="false"/>
          <w:i w:val="false"/>
          <w:color w:val="000000"/>
          <w:sz w:val="28"/>
        </w:rPr>
        <w:t>
      в) обеспечение механической прочности оборудования железнодорожного устройства электроснабжения при воздействии:</w:t>
      </w:r>
    </w:p>
    <w:bookmarkEnd w:id="2403"/>
    <w:bookmarkStart w:name="z3655" w:id="2404"/>
    <w:p>
      <w:pPr>
        <w:spacing w:after="0"/>
        <w:ind w:left="0"/>
        <w:jc w:val="both"/>
      </w:pPr>
      <w:r>
        <w:rPr>
          <w:rFonts w:ascii="Times New Roman"/>
          <w:b w:val="false"/>
          <w:i w:val="false"/>
          <w:color w:val="000000"/>
          <w:sz w:val="28"/>
        </w:rPr>
        <w:t>
      эксплуатационных нагрузок;</w:t>
      </w:r>
    </w:p>
    <w:bookmarkEnd w:id="2404"/>
    <w:bookmarkStart w:name="z3656" w:id="2405"/>
    <w:p>
      <w:pPr>
        <w:spacing w:after="0"/>
        <w:ind w:left="0"/>
        <w:jc w:val="both"/>
      </w:pPr>
      <w:r>
        <w:rPr>
          <w:rFonts w:ascii="Times New Roman"/>
          <w:b w:val="false"/>
          <w:i w:val="false"/>
          <w:color w:val="000000"/>
          <w:sz w:val="28"/>
        </w:rPr>
        <w:t>
      нагрузок в расчетных аварийных режимах;</w:t>
      </w:r>
    </w:p>
    <w:bookmarkEnd w:id="2405"/>
    <w:bookmarkStart w:name="z3657" w:id="2406"/>
    <w:p>
      <w:pPr>
        <w:spacing w:after="0"/>
        <w:ind w:left="0"/>
        <w:jc w:val="both"/>
      </w:pPr>
      <w:r>
        <w:rPr>
          <w:rFonts w:ascii="Times New Roman"/>
          <w:b w:val="false"/>
          <w:i w:val="false"/>
          <w:color w:val="000000"/>
          <w:sz w:val="28"/>
        </w:rPr>
        <w:t>
      монтажных нагрузок;</w:t>
      </w:r>
    </w:p>
    <w:bookmarkEnd w:id="2406"/>
    <w:bookmarkStart w:name="z3658" w:id="2407"/>
    <w:p>
      <w:pPr>
        <w:spacing w:after="0"/>
        <w:ind w:left="0"/>
        <w:jc w:val="both"/>
      </w:pPr>
      <w:r>
        <w:rPr>
          <w:rFonts w:ascii="Times New Roman"/>
          <w:b w:val="false"/>
          <w:i w:val="false"/>
          <w:color w:val="000000"/>
          <w:sz w:val="28"/>
        </w:rPr>
        <w:t>
      г) обеспечение безопасного функционирования железнодорожного устройства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для района эксплуатации, в том числе в режиме минимальной температуры, максимальной температуры, максимальной скорости ветра или гололеда с ветром;</w:t>
      </w:r>
    </w:p>
    <w:bookmarkEnd w:id="2407"/>
    <w:bookmarkStart w:name="z3659" w:id="2408"/>
    <w:p>
      <w:pPr>
        <w:spacing w:after="0"/>
        <w:ind w:left="0"/>
        <w:jc w:val="both"/>
      </w:pPr>
      <w:r>
        <w:rPr>
          <w:rFonts w:ascii="Times New Roman"/>
          <w:b w:val="false"/>
          <w:i w:val="false"/>
          <w:color w:val="000000"/>
          <w:sz w:val="28"/>
        </w:rPr>
        <w:t>
      д)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bookmarkEnd w:id="2408"/>
    <w:bookmarkStart w:name="z3660" w:id="2409"/>
    <w:p>
      <w:pPr>
        <w:spacing w:after="0"/>
        <w:ind w:left="0"/>
        <w:jc w:val="both"/>
      </w:pPr>
      <w:r>
        <w:rPr>
          <w:rFonts w:ascii="Times New Roman"/>
          <w:b w:val="false"/>
          <w:i w:val="false"/>
          <w:color w:val="000000"/>
          <w:sz w:val="28"/>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bookmarkEnd w:id="2409"/>
    <w:bookmarkStart w:name="z3661" w:id="2410"/>
    <w:p>
      <w:pPr>
        <w:spacing w:after="0"/>
        <w:ind w:left="0"/>
        <w:jc w:val="both"/>
      </w:pPr>
      <w:r>
        <w:rPr>
          <w:rFonts w:ascii="Times New Roman"/>
          <w:b w:val="false"/>
          <w:i w:val="false"/>
          <w:color w:val="000000"/>
          <w:sz w:val="28"/>
        </w:rPr>
        <w:t>
      оборудования всех распределительных устройств напряжением выше 1 000 В тяговых и трансформаторных подстанций, а также линейных элементов составных частей железнодорожного устройства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bookmarkEnd w:id="2410"/>
    <w:bookmarkStart w:name="z3662" w:id="2411"/>
    <w:p>
      <w:pPr>
        <w:spacing w:after="0"/>
        <w:ind w:left="0"/>
        <w:jc w:val="both"/>
      </w:pPr>
      <w:r>
        <w:rPr>
          <w:rFonts w:ascii="Times New Roman"/>
          <w:b w:val="false"/>
          <w:i w:val="false"/>
          <w:color w:val="000000"/>
          <w:sz w:val="28"/>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bookmarkEnd w:id="2411"/>
    <w:bookmarkStart w:name="z3663" w:id="2412"/>
    <w:p>
      <w:pPr>
        <w:spacing w:after="0"/>
        <w:ind w:left="0"/>
        <w:jc w:val="both"/>
      </w:pPr>
      <w:r>
        <w:rPr>
          <w:rFonts w:ascii="Times New Roman"/>
          <w:b w:val="false"/>
          <w:i w:val="false"/>
          <w:color w:val="000000"/>
          <w:sz w:val="28"/>
        </w:rPr>
        <w:t>
      е) обеспечение снабжения тягового подвижного состава, сооружений и устройств подсистем инфраструктуры железнодорожного транспорта электрической энергией с показателями качества, обеспечивающими их безопасное функционирование и повышение энергетической эффективности, посредством использования элементов составных частей железнодорожного устройства электроснабжения;</w:t>
      </w:r>
    </w:p>
    <w:bookmarkEnd w:id="2412"/>
    <w:bookmarkStart w:name="z3664" w:id="2413"/>
    <w:p>
      <w:pPr>
        <w:spacing w:after="0"/>
        <w:ind w:left="0"/>
        <w:jc w:val="both"/>
      </w:pPr>
      <w:r>
        <w:rPr>
          <w:rFonts w:ascii="Times New Roman"/>
          <w:b w:val="false"/>
          <w:i w:val="false"/>
          <w:color w:val="000000"/>
          <w:sz w:val="28"/>
        </w:rPr>
        <w:t>
      ж) использование средств телемеханизации для систем электроснабжения железных дорог, обеспечивающих:</w:t>
      </w:r>
    </w:p>
    <w:bookmarkEnd w:id="2413"/>
    <w:bookmarkStart w:name="z3665" w:id="2414"/>
    <w:p>
      <w:pPr>
        <w:spacing w:after="0"/>
        <w:ind w:left="0"/>
        <w:jc w:val="both"/>
      </w:pPr>
      <w:r>
        <w:rPr>
          <w:rFonts w:ascii="Times New Roman"/>
          <w:b w:val="false"/>
          <w:i w:val="false"/>
          <w:color w:val="000000"/>
          <w:sz w:val="28"/>
        </w:rPr>
        <w:t>
      сохранение работоспособного состояния во всех предусмотренных режимах эксплуатации в соответствии с климатическим исполнением и установленными нормами воздействия механических нагрузок;</w:t>
      </w:r>
    </w:p>
    <w:bookmarkEnd w:id="2414"/>
    <w:bookmarkStart w:name="z3666" w:id="2415"/>
    <w:p>
      <w:pPr>
        <w:spacing w:after="0"/>
        <w:ind w:left="0"/>
        <w:jc w:val="both"/>
      </w:pPr>
      <w:r>
        <w:rPr>
          <w:rFonts w:ascii="Times New Roman"/>
          <w:b w:val="false"/>
          <w:i w:val="false"/>
          <w:color w:val="000000"/>
          <w:sz w:val="28"/>
        </w:rPr>
        <w:t>
      электромагнитную совместимость с другими техническими средствами железнодорожного транспорта, устойчивость к воздействию внешних магнитных полей, промышленной частоты, электрическим импульсам и электрическим разрядам в соответствии с конструкторской документацией;</w:t>
      </w:r>
    </w:p>
    <w:bookmarkEnd w:id="2415"/>
    <w:bookmarkStart w:name="z3667" w:id="2416"/>
    <w:p>
      <w:pPr>
        <w:spacing w:after="0"/>
        <w:ind w:left="0"/>
        <w:jc w:val="both"/>
      </w:pPr>
      <w:r>
        <w:rPr>
          <w:rFonts w:ascii="Times New Roman"/>
          <w:b w:val="false"/>
          <w:i w:val="false"/>
          <w:color w:val="000000"/>
          <w:sz w:val="28"/>
        </w:rPr>
        <w:t>
      выполнение функций телеуправления, телесигнализации и телеизмерения (последнее – при оперативном управлении);</w:t>
      </w:r>
    </w:p>
    <w:bookmarkEnd w:id="2416"/>
    <w:bookmarkStart w:name="z3668" w:id="2417"/>
    <w:p>
      <w:pPr>
        <w:spacing w:after="0"/>
        <w:ind w:left="0"/>
        <w:jc w:val="both"/>
      </w:pPr>
      <w:r>
        <w:rPr>
          <w:rFonts w:ascii="Times New Roman"/>
          <w:b w:val="false"/>
          <w:i w:val="false"/>
          <w:color w:val="000000"/>
          <w:sz w:val="28"/>
        </w:rPr>
        <w:t>
      совместимость по сигналам телеуправления, телесигнализации и телеизмерения с другими средствами телемеханизации;</w:t>
      </w:r>
    </w:p>
    <w:bookmarkEnd w:id="2417"/>
    <w:bookmarkStart w:name="z3669" w:id="2418"/>
    <w:p>
      <w:pPr>
        <w:spacing w:after="0"/>
        <w:ind w:left="0"/>
        <w:jc w:val="both"/>
      </w:pPr>
      <w:r>
        <w:rPr>
          <w:rFonts w:ascii="Times New Roman"/>
          <w:b w:val="false"/>
          <w:i w:val="false"/>
          <w:color w:val="000000"/>
          <w:sz w:val="28"/>
        </w:rPr>
        <w:t>
      достоверность передачи информации и ее индикации на рабочих местах в соответствии с конструкторской документацией;</w:t>
      </w:r>
    </w:p>
    <w:bookmarkEnd w:id="2418"/>
    <w:bookmarkStart w:name="z3670" w:id="2419"/>
    <w:p>
      <w:pPr>
        <w:spacing w:after="0"/>
        <w:ind w:left="0"/>
        <w:jc w:val="both"/>
      </w:pPr>
      <w:r>
        <w:rPr>
          <w:rFonts w:ascii="Times New Roman"/>
          <w:b w:val="false"/>
          <w:i w:val="false"/>
          <w:color w:val="000000"/>
          <w:sz w:val="28"/>
        </w:rPr>
        <w:t>
      при отсутствии питания по основному и резервному портам питания дольше, чем установлено техническими условиями, – автоматическое завершение работы средств телемеханизации, не допускающее потерь или искажения сигналов телеуправления, телесигнализации и телеизмерения либо потери работоспособности изделия в связи с потерей или искажением данных.</w:t>
      </w:r>
    </w:p>
    <w:bookmarkEnd w:id="2419"/>
    <w:bookmarkStart w:name="z3671" w:id="2420"/>
    <w:p>
      <w:pPr>
        <w:spacing w:after="0"/>
        <w:ind w:left="0"/>
        <w:jc w:val="both"/>
      </w:pPr>
      <w:r>
        <w:rPr>
          <w:rFonts w:ascii="Times New Roman"/>
          <w:b w:val="false"/>
          <w:i w:val="false"/>
          <w:color w:val="000000"/>
          <w:sz w:val="28"/>
        </w:rPr>
        <w:t>
      29. К железнодорожной автоматике и телемеханике, составным частям железнодорожной автоматики и телемеханики и элементам составных частей железнодорожной автоматики и телемеханики предъявляются следующие требования:</w:t>
      </w:r>
    </w:p>
    <w:bookmarkEnd w:id="2420"/>
    <w:bookmarkStart w:name="z3672" w:id="2421"/>
    <w:p>
      <w:pPr>
        <w:spacing w:after="0"/>
        <w:ind w:left="0"/>
        <w:jc w:val="both"/>
      </w:pPr>
      <w:r>
        <w:rPr>
          <w:rFonts w:ascii="Times New Roman"/>
          <w:b w:val="false"/>
          <w:i w:val="false"/>
          <w:color w:val="000000"/>
          <w:sz w:val="28"/>
        </w:rPr>
        <w:t>
      а) все составные части железнодорожной автоматики и телемеханики и элементы составных частей железнодорожной автоматики и телемеханики должны обеспечивать безопасное движение железнодорожного подвижного состава с установленной скоростью и минимальным интервалом следования;</w:t>
      </w:r>
    </w:p>
    <w:bookmarkEnd w:id="2421"/>
    <w:bookmarkStart w:name="z3673" w:id="2422"/>
    <w:p>
      <w:pPr>
        <w:spacing w:after="0"/>
        <w:ind w:left="0"/>
        <w:jc w:val="both"/>
      </w:pPr>
      <w:r>
        <w:rPr>
          <w:rFonts w:ascii="Times New Roman"/>
          <w:b w:val="false"/>
          <w:i w:val="false"/>
          <w:color w:val="000000"/>
          <w:sz w:val="28"/>
        </w:rPr>
        <w:t>
      б) диспетчерская централизация и диспетчерский контроль движения железнодорожного подвижного состава должны обеспечивать:</w:t>
      </w:r>
    </w:p>
    <w:bookmarkEnd w:id="2422"/>
    <w:bookmarkStart w:name="z3674" w:id="2423"/>
    <w:p>
      <w:pPr>
        <w:spacing w:after="0"/>
        <w:ind w:left="0"/>
        <w:jc w:val="both"/>
      </w:pPr>
      <w:r>
        <w:rPr>
          <w:rFonts w:ascii="Times New Roman"/>
          <w:b w:val="false"/>
          <w:i w:val="false"/>
          <w:color w:val="000000"/>
          <w:sz w:val="28"/>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bookmarkEnd w:id="2423"/>
    <w:bookmarkStart w:name="z3675" w:id="2424"/>
    <w:p>
      <w:pPr>
        <w:spacing w:after="0"/>
        <w:ind w:left="0"/>
        <w:jc w:val="both"/>
      </w:pPr>
      <w:r>
        <w:rPr>
          <w:rFonts w:ascii="Times New Roman"/>
          <w:b w:val="false"/>
          <w:i w:val="false"/>
          <w:color w:val="000000"/>
          <w:sz w:val="28"/>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bookmarkEnd w:id="2424"/>
    <w:bookmarkStart w:name="z3676" w:id="2425"/>
    <w:p>
      <w:pPr>
        <w:spacing w:after="0"/>
        <w:ind w:left="0"/>
        <w:jc w:val="both"/>
      </w:pPr>
      <w:r>
        <w:rPr>
          <w:rFonts w:ascii="Times New Roman"/>
          <w:b w:val="false"/>
          <w:i w:val="false"/>
          <w:color w:val="000000"/>
          <w:sz w:val="28"/>
        </w:rPr>
        <w:t>
      непрерывный контроль технического состояния устройств сигнализации, централизации и блокировки на станциях и перегонах;</w:t>
      </w:r>
    </w:p>
    <w:bookmarkEnd w:id="2425"/>
    <w:bookmarkStart w:name="z3677" w:id="2426"/>
    <w:p>
      <w:pPr>
        <w:spacing w:after="0"/>
        <w:ind w:left="0"/>
        <w:jc w:val="both"/>
      </w:pPr>
      <w:r>
        <w:rPr>
          <w:rFonts w:ascii="Times New Roman"/>
          <w:b w:val="false"/>
          <w:i w:val="false"/>
          <w:color w:val="000000"/>
          <w:sz w:val="28"/>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bookmarkEnd w:id="2426"/>
    <w:bookmarkStart w:name="z3678" w:id="2427"/>
    <w:p>
      <w:pPr>
        <w:spacing w:after="0"/>
        <w:ind w:left="0"/>
        <w:jc w:val="both"/>
      </w:pPr>
      <w:r>
        <w:rPr>
          <w:rFonts w:ascii="Times New Roman"/>
          <w:b w:val="false"/>
          <w:i w:val="false"/>
          <w:color w:val="000000"/>
          <w:sz w:val="28"/>
        </w:rPr>
        <w:t>
      передачу необходимых данных в системы информирования пассажиров о движении железнодорожного подвижного состава, а также в системы оповещения работников, выполняющих работы на железнодорожных путях, о приближении железнодорожного подвижного состава;</w:t>
      </w:r>
    </w:p>
    <w:bookmarkEnd w:id="2427"/>
    <w:bookmarkStart w:name="z3679" w:id="2428"/>
    <w:p>
      <w:pPr>
        <w:spacing w:after="0"/>
        <w:ind w:left="0"/>
        <w:jc w:val="both"/>
      </w:pPr>
      <w:r>
        <w:rPr>
          <w:rFonts w:ascii="Times New Roman"/>
          <w:b w:val="false"/>
          <w:i w:val="false"/>
          <w:color w:val="000000"/>
          <w:sz w:val="28"/>
        </w:rPr>
        <w:t>
      в) сигнализация, централизация и блокировка на станциях и перегонах должны обеспечивать:</w:t>
      </w:r>
    </w:p>
    <w:bookmarkEnd w:id="2428"/>
    <w:bookmarkStart w:name="z3680" w:id="2429"/>
    <w:p>
      <w:pPr>
        <w:spacing w:after="0"/>
        <w:ind w:left="0"/>
        <w:jc w:val="both"/>
      </w:pPr>
      <w:r>
        <w:rPr>
          <w:rFonts w:ascii="Times New Roman"/>
          <w:b w:val="false"/>
          <w:i w:val="false"/>
          <w:color w:val="000000"/>
          <w:sz w:val="28"/>
        </w:rPr>
        <w:t>
      пропуск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железнодорожному пути перегона;</w:t>
      </w:r>
    </w:p>
    <w:bookmarkEnd w:id="2429"/>
    <w:bookmarkStart w:name="z3681" w:id="2430"/>
    <w:p>
      <w:pPr>
        <w:spacing w:after="0"/>
        <w:ind w:left="0"/>
        <w:jc w:val="both"/>
      </w:pPr>
      <w:r>
        <w:rPr>
          <w:rFonts w:ascii="Times New Roman"/>
          <w:b w:val="false"/>
          <w:i w:val="false"/>
          <w:color w:val="000000"/>
          <w:sz w:val="28"/>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bookmarkEnd w:id="2430"/>
    <w:bookmarkStart w:name="z3682" w:id="2431"/>
    <w:p>
      <w:pPr>
        <w:spacing w:after="0"/>
        <w:ind w:left="0"/>
        <w:jc w:val="both"/>
      </w:pPr>
      <w:r>
        <w:rPr>
          <w:rFonts w:ascii="Times New Roman"/>
          <w:b w:val="false"/>
          <w:i w:val="false"/>
          <w:color w:val="000000"/>
          <w:sz w:val="28"/>
        </w:rPr>
        <w:t>
      контроль положения железнодорожного подвижного состава, управление стрелками и светофорами и выполнение требуемой последовательности взаимозависимых операций;</w:t>
      </w:r>
    </w:p>
    <w:bookmarkEnd w:id="2431"/>
    <w:bookmarkStart w:name="z3683" w:id="2432"/>
    <w:p>
      <w:pPr>
        <w:spacing w:after="0"/>
        <w:ind w:left="0"/>
        <w:jc w:val="both"/>
      </w:pPr>
      <w:r>
        <w:rPr>
          <w:rFonts w:ascii="Times New Roman"/>
          <w:b w:val="false"/>
          <w:i w:val="false"/>
          <w:color w:val="000000"/>
          <w:sz w:val="28"/>
        </w:rPr>
        <w:t>
      контроль технического состояния устройств и технических средств и при необходимости их резервирование;</w:t>
      </w:r>
    </w:p>
    <w:bookmarkEnd w:id="2432"/>
    <w:bookmarkStart w:name="z3684" w:id="2433"/>
    <w:p>
      <w:pPr>
        <w:spacing w:after="0"/>
        <w:ind w:left="0"/>
        <w:jc w:val="both"/>
      </w:pPr>
      <w:r>
        <w:rPr>
          <w:rFonts w:ascii="Times New Roman"/>
          <w:b w:val="false"/>
          <w:i w:val="false"/>
          <w:color w:val="000000"/>
          <w:sz w:val="28"/>
        </w:rPr>
        <w:t>
      автоматическое оповещение о приближении железнодорожного подвижного состава на железнодорожных станциях;</w:t>
      </w:r>
    </w:p>
    <w:bookmarkEnd w:id="2433"/>
    <w:bookmarkStart w:name="z3685" w:id="2434"/>
    <w:p>
      <w:pPr>
        <w:spacing w:after="0"/>
        <w:ind w:left="0"/>
        <w:jc w:val="both"/>
      </w:pPr>
      <w:r>
        <w:rPr>
          <w:rFonts w:ascii="Times New Roman"/>
          <w:b w:val="false"/>
          <w:i w:val="false"/>
          <w:color w:val="000000"/>
          <w:sz w:val="28"/>
        </w:rPr>
        <w:t>
      недопущение перевода стрелки под железнодорожным подвижным составом;</w:t>
      </w:r>
    </w:p>
    <w:bookmarkEnd w:id="2434"/>
    <w:bookmarkStart w:name="z3686" w:id="2435"/>
    <w:p>
      <w:pPr>
        <w:spacing w:after="0"/>
        <w:ind w:left="0"/>
        <w:jc w:val="both"/>
      </w:pPr>
      <w:r>
        <w:rPr>
          <w:rFonts w:ascii="Times New Roman"/>
          <w:b w:val="false"/>
          <w:i w:val="false"/>
          <w:color w:val="000000"/>
          <w:sz w:val="28"/>
        </w:rPr>
        <w:t>
      г) железнодорожная автоматика и телемеханика на сортировочных станциях должна обеспечивать:</w:t>
      </w:r>
    </w:p>
    <w:bookmarkEnd w:id="2435"/>
    <w:bookmarkStart w:name="z3687" w:id="2436"/>
    <w:p>
      <w:pPr>
        <w:spacing w:after="0"/>
        <w:ind w:left="0"/>
        <w:jc w:val="both"/>
      </w:pPr>
      <w:r>
        <w:rPr>
          <w:rFonts w:ascii="Times New Roman"/>
          <w:b w:val="false"/>
          <w:i w:val="false"/>
          <w:color w:val="000000"/>
          <w:sz w:val="28"/>
        </w:rPr>
        <w:t>
      непрерывное, бесперебойное и безопасное расформирование составов с расчетной (проектной) скоростью и безопасность сортировки вагонов;</w:t>
      </w:r>
    </w:p>
    <w:bookmarkEnd w:id="2436"/>
    <w:bookmarkStart w:name="z3688" w:id="2437"/>
    <w:p>
      <w:pPr>
        <w:spacing w:after="0"/>
        <w:ind w:left="0"/>
        <w:jc w:val="both"/>
      </w:pPr>
      <w:r>
        <w:rPr>
          <w:rFonts w:ascii="Times New Roman"/>
          <w:b w:val="false"/>
          <w:i w:val="false"/>
          <w:color w:val="000000"/>
          <w:sz w:val="28"/>
        </w:rPr>
        <w:t>
      индивидуальное управление переводом стрелок;</w:t>
      </w:r>
    </w:p>
    <w:bookmarkEnd w:id="2437"/>
    <w:bookmarkStart w:name="z3689" w:id="2438"/>
    <w:p>
      <w:pPr>
        <w:spacing w:after="0"/>
        <w:ind w:left="0"/>
        <w:jc w:val="both"/>
      </w:pPr>
      <w:r>
        <w:rPr>
          <w:rFonts w:ascii="Times New Roman"/>
          <w:b w:val="false"/>
          <w:i w:val="false"/>
          <w:color w:val="000000"/>
          <w:sz w:val="28"/>
        </w:rPr>
        <w:t>
      исключение выхода железнодорожного подвижного состава в зону роспуска;</w:t>
      </w:r>
    </w:p>
    <w:bookmarkEnd w:id="2438"/>
    <w:bookmarkStart w:name="z3690" w:id="2439"/>
    <w:p>
      <w:pPr>
        <w:spacing w:after="0"/>
        <w:ind w:left="0"/>
        <w:jc w:val="both"/>
      </w:pPr>
      <w:r>
        <w:rPr>
          <w:rFonts w:ascii="Times New Roman"/>
          <w:b w:val="false"/>
          <w:i w:val="false"/>
          <w:color w:val="000000"/>
          <w:sz w:val="28"/>
        </w:rPr>
        <w:t>
      контроль положения стрелок и занятости стрелочных секций;</w:t>
      </w:r>
    </w:p>
    <w:bookmarkEnd w:id="2439"/>
    <w:bookmarkStart w:name="z3691" w:id="2440"/>
    <w:p>
      <w:pPr>
        <w:spacing w:after="0"/>
        <w:ind w:left="0"/>
        <w:jc w:val="both"/>
      </w:pPr>
      <w:r>
        <w:rPr>
          <w:rFonts w:ascii="Times New Roman"/>
          <w:b w:val="false"/>
          <w:i w:val="false"/>
          <w:color w:val="000000"/>
          <w:sz w:val="28"/>
        </w:rPr>
        <w:t>
      недопущение перевода стрелки под железнодорожным подвижным составом;</w:t>
      </w:r>
    </w:p>
    <w:bookmarkEnd w:id="2440"/>
    <w:bookmarkStart w:name="z3692" w:id="2441"/>
    <w:p>
      <w:pPr>
        <w:spacing w:after="0"/>
        <w:ind w:left="0"/>
        <w:jc w:val="both"/>
      </w:pPr>
      <w:r>
        <w:rPr>
          <w:rFonts w:ascii="Times New Roman"/>
          <w:b w:val="false"/>
          <w:i w:val="false"/>
          <w:color w:val="000000"/>
          <w:sz w:val="28"/>
        </w:rPr>
        <w:t>
      управление и контроль надвигом и роспуском;</w:t>
      </w:r>
    </w:p>
    <w:bookmarkEnd w:id="2441"/>
    <w:bookmarkStart w:name="z3693" w:id="2442"/>
    <w:p>
      <w:pPr>
        <w:spacing w:after="0"/>
        <w:ind w:left="0"/>
        <w:jc w:val="both"/>
      </w:pPr>
      <w:r>
        <w:rPr>
          <w:rFonts w:ascii="Times New Roman"/>
          <w:b w:val="false"/>
          <w:i w:val="false"/>
          <w:color w:val="000000"/>
          <w:sz w:val="28"/>
        </w:rPr>
        <w:t>
      д) система технической диагностики и мониторинга должна обеспечивать контроль предотказного состояния устройств железнодорожной автоматики и телемеханики;</w:t>
      </w:r>
    </w:p>
    <w:bookmarkEnd w:id="2442"/>
    <w:bookmarkStart w:name="z3694" w:id="2443"/>
    <w:p>
      <w:pPr>
        <w:spacing w:after="0"/>
        <w:ind w:left="0"/>
        <w:jc w:val="both"/>
      </w:pPr>
      <w:r>
        <w:rPr>
          <w:rFonts w:ascii="Times New Roman"/>
          <w:b w:val="false"/>
          <w:i w:val="false"/>
          <w:color w:val="000000"/>
          <w:sz w:val="28"/>
        </w:rPr>
        <w:t>
      е) железнодорожная автоматика и телемеханика должна быть совместима с другими подсистемами инфраструктуры железнодорожного транспорта и железнодорожным подвижным составом;</w:t>
      </w:r>
    </w:p>
    <w:bookmarkEnd w:id="2443"/>
    <w:bookmarkStart w:name="z3695" w:id="2444"/>
    <w:p>
      <w:pPr>
        <w:spacing w:after="0"/>
        <w:ind w:left="0"/>
        <w:jc w:val="both"/>
      </w:pPr>
      <w:r>
        <w:rPr>
          <w:rFonts w:ascii="Times New Roman"/>
          <w:b w:val="false"/>
          <w:i w:val="false"/>
          <w:color w:val="000000"/>
          <w:sz w:val="28"/>
        </w:rPr>
        <w:t>
      ж) сохранение работоспособного состояния во всех предусмотренных при проектировании условиях и режимах в течение назначенных сроков службы;</w:t>
      </w:r>
    </w:p>
    <w:bookmarkEnd w:id="2444"/>
    <w:bookmarkStart w:name="z3696" w:id="2445"/>
    <w:p>
      <w:pPr>
        <w:spacing w:after="0"/>
        <w:ind w:left="0"/>
        <w:jc w:val="both"/>
      </w:pPr>
      <w:r>
        <w:rPr>
          <w:rFonts w:ascii="Times New Roman"/>
          <w:b w:val="false"/>
          <w:i w:val="false"/>
          <w:color w:val="000000"/>
          <w:sz w:val="28"/>
        </w:rPr>
        <w:t>
      з) программные средства, функционирующие в составе железнодорожной автоматики и телемеханики, как встраиваемые, так и поставляемые на материальных носителях, должны обеспечивать:</w:t>
      </w:r>
    </w:p>
    <w:bookmarkEnd w:id="2445"/>
    <w:bookmarkStart w:name="z3697" w:id="2446"/>
    <w:p>
      <w:pPr>
        <w:spacing w:after="0"/>
        <w:ind w:left="0"/>
        <w:jc w:val="both"/>
      </w:pPr>
      <w:r>
        <w:rPr>
          <w:rFonts w:ascii="Times New Roman"/>
          <w:b w:val="false"/>
          <w:i w:val="false"/>
          <w:color w:val="000000"/>
          <w:sz w:val="28"/>
        </w:rPr>
        <w:t>
      работоспособность после перезагрузок, вызванных сбоями и (или) отказами технических средств, и целостность при собственных сбоях;</w:t>
      </w:r>
    </w:p>
    <w:bookmarkEnd w:id="2446"/>
    <w:bookmarkStart w:name="z3698" w:id="2447"/>
    <w:p>
      <w:pPr>
        <w:spacing w:after="0"/>
        <w:ind w:left="0"/>
        <w:jc w:val="both"/>
      </w:pPr>
      <w:r>
        <w:rPr>
          <w:rFonts w:ascii="Times New Roman"/>
          <w:b w:val="false"/>
          <w:i w:val="false"/>
          <w:color w:val="000000"/>
          <w:sz w:val="28"/>
        </w:rPr>
        <w:t>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от возможности случайных изменений информации;</w:t>
      </w:r>
    </w:p>
    <w:bookmarkEnd w:id="2447"/>
    <w:bookmarkStart w:name="z3699" w:id="2448"/>
    <w:p>
      <w:pPr>
        <w:spacing w:after="0"/>
        <w:ind w:left="0"/>
        <w:jc w:val="both"/>
      </w:pPr>
      <w:r>
        <w:rPr>
          <w:rFonts w:ascii="Times New Roman"/>
          <w:b w:val="false"/>
          <w:i w:val="false"/>
          <w:color w:val="000000"/>
          <w:sz w:val="28"/>
        </w:rPr>
        <w:t>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bookmarkEnd w:id="2448"/>
    <w:bookmarkStart w:name="z3700" w:id="2449"/>
    <w:p>
      <w:pPr>
        <w:spacing w:after="0"/>
        <w:ind w:left="0"/>
        <w:jc w:val="both"/>
      </w:pPr>
      <w:r>
        <w:rPr>
          <w:rFonts w:ascii="Times New Roman"/>
          <w:b w:val="false"/>
          <w:i w:val="false"/>
          <w:color w:val="000000"/>
          <w:sz w:val="28"/>
        </w:rPr>
        <w:t>
      30. К железнодорожной электросвязи, составным частям железнодорожной электросвязи и элементам составных частей железнодорожной электросвязи предъявляются следующие требования:</w:t>
      </w:r>
    </w:p>
    <w:bookmarkEnd w:id="2449"/>
    <w:bookmarkStart w:name="z3701" w:id="2450"/>
    <w:p>
      <w:pPr>
        <w:spacing w:after="0"/>
        <w:ind w:left="0"/>
        <w:jc w:val="both"/>
      </w:pPr>
      <w:r>
        <w:rPr>
          <w:rFonts w:ascii="Times New Roman"/>
          <w:b w:val="false"/>
          <w:i w:val="false"/>
          <w:color w:val="000000"/>
          <w:sz w:val="28"/>
        </w:rPr>
        <w:t>
      а) обеспечение безопасного движения железнодорожного подвижного состава с установленной скоростью и минимальным интервалом следования;</w:t>
      </w:r>
    </w:p>
    <w:bookmarkEnd w:id="2450"/>
    <w:bookmarkStart w:name="z3702" w:id="2451"/>
    <w:p>
      <w:pPr>
        <w:spacing w:after="0"/>
        <w:ind w:left="0"/>
        <w:jc w:val="both"/>
      </w:pPr>
      <w:r>
        <w:rPr>
          <w:rFonts w:ascii="Times New Roman"/>
          <w:b w:val="false"/>
          <w:i w:val="false"/>
          <w:color w:val="000000"/>
          <w:sz w:val="28"/>
        </w:rPr>
        <w:t>
      б) осуществление мониторинга параметров функционирования и интегрированного управления технологической сетью связи и частотно-временной синхронизации;</w:t>
      </w:r>
    </w:p>
    <w:bookmarkEnd w:id="2451"/>
    <w:bookmarkStart w:name="z3703" w:id="2452"/>
    <w:p>
      <w:pPr>
        <w:spacing w:after="0"/>
        <w:ind w:left="0"/>
        <w:jc w:val="both"/>
      </w:pPr>
      <w:r>
        <w:rPr>
          <w:rFonts w:ascii="Times New Roman"/>
          <w:b w:val="false"/>
          <w:i w:val="false"/>
          <w:color w:val="000000"/>
          <w:sz w:val="28"/>
        </w:rPr>
        <w:t>
      в) обеспечение совместимости с другими подсистемами инфраструктуры железнодорожного транспорта и железнодорожным подвижным составом;</w:t>
      </w:r>
    </w:p>
    <w:bookmarkEnd w:id="2452"/>
    <w:bookmarkStart w:name="z3704" w:id="2453"/>
    <w:p>
      <w:pPr>
        <w:spacing w:after="0"/>
        <w:ind w:left="0"/>
        <w:jc w:val="both"/>
      </w:pPr>
      <w:r>
        <w:rPr>
          <w:rFonts w:ascii="Times New Roman"/>
          <w:b w:val="false"/>
          <w:i w:val="false"/>
          <w:color w:val="000000"/>
          <w:sz w:val="28"/>
        </w:rPr>
        <w:t>
      г) поддержание работоспособного состояния во всех предусмотренных при проектировании условиях и режимах в течение назначенных для них сроков службы.</w:t>
      </w:r>
    </w:p>
    <w:bookmarkEnd w:id="2453"/>
    <w:bookmarkStart w:name="z3705" w:id="2454"/>
    <w:p>
      <w:pPr>
        <w:spacing w:after="0"/>
        <w:ind w:left="0"/>
        <w:jc w:val="both"/>
      </w:pPr>
      <w:r>
        <w:rPr>
          <w:rFonts w:ascii="Times New Roman"/>
          <w:b w:val="false"/>
          <w:i w:val="false"/>
          <w:color w:val="000000"/>
          <w:sz w:val="28"/>
        </w:rPr>
        <w:t>
      31. К железнодорожным станциям, станционным зданиям, сооружениям и устройствам, составным частям станционных зданий, сооружений и устройств и элементам составных частей станционных зданий, сооружений и устройств предъявляются следующие требования:</w:t>
      </w:r>
    </w:p>
    <w:bookmarkEnd w:id="2454"/>
    <w:bookmarkStart w:name="z3706" w:id="2455"/>
    <w:p>
      <w:pPr>
        <w:spacing w:after="0"/>
        <w:ind w:left="0"/>
        <w:jc w:val="both"/>
      </w:pPr>
      <w:r>
        <w:rPr>
          <w:rFonts w:ascii="Times New Roman"/>
          <w:b w:val="false"/>
          <w:i w:val="false"/>
          <w:color w:val="000000"/>
          <w:sz w:val="28"/>
        </w:rPr>
        <w:t>
      а) станционные здания, сооружения и устройства должны быть приспособлены для безопасного выполнения операций по посадке, высадке и обслуживанию пассажиров. Выходы на пассажирские платформы из пассажирских зданий, а также выходы с пассажирских платформ на пешеходные мосты и в тоннельные переходы не должны быть затруднены близостью других зданий и наличием сооружений и устройств, функционально не связанных с безопасностью людей, и должны быть оборудованы для движения людей с детскими колясками, а также лиц с ограниченной подвижностью;</w:t>
      </w:r>
    </w:p>
    <w:bookmarkEnd w:id="2455"/>
    <w:bookmarkStart w:name="z3707" w:id="2456"/>
    <w:p>
      <w:pPr>
        <w:spacing w:after="0"/>
        <w:ind w:left="0"/>
        <w:jc w:val="both"/>
      </w:pPr>
      <w:r>
        <w:rPr>
          <w:rFonts w:ascii="Times New Roman"/>
          <w:b w:val="false"/>
          <w:i w:val="false"/>
          <w:color w:val="000000"/>
          <w:sz w:val="28"/>
        </w:rPr>
        <w:t>
      б) пешеходные тоннели и подземные станции должны иметь аварийное освещение и аварийные выходы;</w:t>
      </w:r>
    </w:p>
    <w:bookmarkEnd w:id="2456"/>
    <w:bookmarkStart w:name="z3708" w:id="2457"/>
    <w:p>
      <w:pPr>
        <w:spacing w:after="0"/>
        <w:ind w:left="0"/>
        <w:jc w:val="both"/>
      </w:pPr>
      <w:r>
        <w:rPr>
          <w:rFonts w:ascii="Times New Roman"/>
          <w:b w:val="false"/>
          <w:i w:val="false"/>
          <w:color w:val="000000"/>
          <w:sz w:val="28"/>
        </w:rPr>
        <w:t>
      в) станции с электрической централизацией стрелок, тоннели и мосты должны быть оборудованы системой оповещения работников, выполняющих работы на железнодорожных путях, о приближении железнодорожного подвижного состава;</w:t>
      </w:r>
    </w:p>
    <w:bookmarkEnd w:id="2457"/>
    <w:bookmarkStart w:name="z3709" w:id="2458"/>
    <w:p>
      <w:pPr>
        <w:spacing w:after="0"/>
        <w:ind w:left="0"/>
        <w:jc w:val="both"/>
      </w:pPr>
      <w:r>
        <w:rPr>
          <w:rFonts w:ascii="Times New Roman"/>
          <w:b w:val="false"/>
          <w:i w:val="false"/>
          <w:color w:val="000000"/>
          <w:sz w:val="28"/>
        </w:rPr>
        <w:t>
      г) стационарно размещенные сооружения и их отдельные части должны обеспечивать соблюдение установленного габарита приближения строений и габарита погрузки (в том числе при перевозке негабаритных грузов) с целью исключения непосредственного контакта указанных сооружений и их отдельных частей с частями железнодорожного подвижного состава и перевозимым грузом;</w:t>
      </w:r>
    </w:p>
    <w:bookmarkEnd w:id="2458"/>
    <w:bookmarkStart w:name="z3710" w:id="2459"/>
    <w:p>
      <w:pPr>
        <w:spacing w:after="0"/>
        <w:ind w:left="0"/>
        <w:jc w:val="both"/>
      </w:pPr>
      <w:r>
        <w:rPr>
          <w:rFonts w:ascii="Times New Roman"/>
          <w:b w:val="false"/>
          <w:i w:val="false"/>
          <w:color w:val="000000"/>
          <w:sz w:val="28"/>
        </w:rPr>
        <w:t>
      д) железнодорожные станции должны иметь устройства для предупреждения самопроизвольного выхода железнодорожного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которые должны соответствовать требованиям по включению их в систему централизации и блокировки, иметь контроль заграждающего положения и исключать самопроизвольный выход железнодорожного подвижного состава на другие пути и маршруты приема, следования и отправления поездов;</w:t>
      </w:r>
    </w:p>
    <w:bookmarkEnd w:id="2459"/>
    <w:bookmarkStart w:name="z3711" w:id="2460"/>
    <w:p>
      <w:pPr>
        <w:spacing w:after="0"/>
        <w:ind w:left="0"/>
        <w:jc w:val="both"/>
      </w:pPr>
      <w:r>
        <w:rPr>
          <w:rFonts w:ascii="Times New Roman"/>
          <w:b w:val="false"/>
          <w:i w:val="false"/>
          <w:color w:val="000000"/>
          <w:sz w:val="28"/>
        </w:rPr>
        <w:t>
      е) перегоны, имеющие затяжные спуски, а также станции, ограничивающие такие перегоны, должны иметь улавливающие тупики или другие сооружения и устройства для остановки потерявшего управление при движении по такому спуску железнодорожного подвижного состава или его части;</w:t>
      </w:r>
    </w:p>
    <w:bookmarkEnd w:id="2460"/>
    <w:bookmarkStart w:name="z3712" w:id="2461"/>
    <w:p>
      <w:pPr>
        <w:spacing w:after="0"/>
        <w:ind w:left="0"/>
        <w:jc w:val="both"/>
      </w:pPr>
      <w:r>
        <w:rPr>
          <w:rFonts w:ascii="Times New Roman"/>
          <w:b w:val="false"/>
          <w:i w:val="false"/>
          <w:color w:val="000000"/>
          <w:sz w:val="28"/>
        </w:rPr>
        <w:t>
      ж) грузовые устройства при всех предусмотренных условиях выполнения операций погрузки-выгрузки должны исключать повреждение железнодорожного подвижного состава, иметь освещение, обеспечивающее безопасную погрузку и выгрузку грузов в темное время суток, а также обеспечивать безопасность персонала и сохранность перевозимых грузов;</w:t>
      </w:r>
    </w:p>
    <w:bookmarkEnd w:id="2461"/>
    <w:bookmarkStart w:name="z3713" w:id="2462"/>
    <w:p>
      <w:pPr>
        <w:spacing w:after="0"/>
        <w:ind w:left="0"/>
        <w:jc w:val="both"/>
      </w:pPr>
      <w:r>
        <w:rPr>
          <w:rFonts w:ascii="Times New Roman"/>
          <w:b w:val="false"/>
          <w:i w:val="false"/>
          <w:color w:val="000000"/>
          <w:sz w:val="28"/>
        </w:rPr>
        <w:t>
      з) железнодорожные станции, депо и другие вспомогательные объекты инфраструктуры железнодорожного транспорта должны иметь служебные пешеходные переходы через железнодорожные пути, оборудованные настилами, указателями и предупреждающими надписями, а также электрическое освещение. Выходы из служебных помещений вблизи железнодорожных путей должны иметь ограждения (барьеры);</w:t>
      </w:r>
    </w:p>
    <w:bookmarkEnd w:id="2462"/>
    <w:bookmarkStart w:name="z3714" w:id="2463"/>
    <w:p>
      <w:pPr>
        <w:spacing w:after="0"/>
        <w:ind w:left="0"/>
        <w:jc w:val="both"/>
      </w:pPr>
      <w:r>
        <w:rPr>
          <w:rFonts w:ascii="Times New Roman"/>
          <w:b w:val="false"/>
          <w:i w:val="false"/>
          <w:color w:val="000000"/>
          <w:sz w:val="28"/>
        </w:rPr>
        <w:t>
      и) железнодорожные станции в установленных местах должны иметь открытые рабочие площадки и островки безопасности для обеспечения безопасности составителей поездов, регулировщиков скорости движения поездов, дежурных стрелочных постов, осмотрщиков вагонов, приемосдатчиков груза, почтовых отправлений и багажа, а также экипировщиков локомотивов и вагонов и других работников;</w:t>
      </w:r>
    </w:p>
    <w:bookmarkEnd w:id="2463"/>
    <w:bookmarkStart w:name="z3715" w:id="2464"/>
    <w:p>
      <w:pPr>
        <w:spacing w:after="0"/>
        <w:ind w:left="0"/>
        <w:jc w:val="both"/>
      </w:pPr>
      <w:r>
        <w:rPr>
          <w:rFonts w:ascii="Times New Roman"/>
          <w:b w:val="false"/>
          <w:i w:val="false"/>
          <w:color w:val="000000"/>
          <w:sz w:val="28"/>
        </w:rPr>
        <w:t>
      к) объекты и помещения на железнодорожных станциях должны освещаться в соответствии с установленными нормами для обеспечения безопасного движения железнодорожного подвижного состава, автотранспортных средств на железнодорожных переездах, маневрового передвижения, безопасности пассажиров при посадке в вагоны и высадке из вагонов, безопасности работников, для охраны грузов, почтовых отправлений, багажа и грузобагажа. Наружное освещение не должно влиять на отчетливую видимость сигнальных огней;</w:t>
      </w:r>
    </w:p>
    <w:bookmarkEnd w:id="2464"/>
    <w:bookmarkStart w:name="z3716" w:id="2465"/>
    <w:p>
      <w:pPr>
        <w:spacing w:after="0"/>
        <w:ind w:left="0"/>
        <w:jc w:val="both"/>
      </w:pPr>
      <w:r>
        <w:rPr>
          <w:rFonts w:ascii="Times New Roman"/>
          <w:b w:val="false"/>
          <w:i w:val="false"/>
          <w:color w:val="000000"/>
          <w:sz w:val="28"/>
        </w:rPr>
        <w:t>
      л) места выпуска сжатого воздуха вагонных замедлителей пневматического действия на сортировочных горках, места всасывания воздуха компрессорных установок, а также системы выпуска газов двигателей и другого оборудования должны быть оборудованы глушителями аэродинамического шума и газовых потоков и другими защитными устройствами;</w:t>
      </w:r>
    </w:p>
    <w:bookmarkEnd w:id="2465"/>
    <w:bookmarkStart w:name="z3717" w:id="2466"/>
    <w:p>
      <w:pPr>
        <w:spacing w:after="0"/>
        <w:ind w:left="0"/>
        <w:jc w:val="both"/>
      </w:pPr>
      <w:r>
        <w:rPr>
          <w:rFonts w:ascii="Times New Roman"/>
          <w:b w:val="false"/>
          <w:i w:val="false"/>
          <w:color w:val="000000"/>
          <w:sz w:val="28"/>
        </w:rPr>
        <w:t>
      м) воздушные линии электропередачи не должны пересекаться с железнодорожными путями в горловинах железнодорожных станций;</w:t>
      </w:r>
    </w:p>
    <w:bookmarkEnd w:id="2466"/>
    <w:bookmarkStart w:name="z3718" w:id="2467"/>
    <w:p>
      <w:pPr>
        <w:spacing w:after="0"/>
        <w:ind w:left="0"/>
        <w:jc w:val="both"/>
      </w:pPr>
      <w:r>
        <w:rPr>
          <w:rFonts w:ascii="Times New Roman"/>
          <w:b w:val="false"/>
          <w:i w:val="false"/>
          <w:color w:val="000000"/>
          <w:sz w:val="28"/>
        </w:rPr>
        <w:t>
      н) для железнодорожных станций, на которых производятся операции с опасными грузами, должны быть предусмотрены специальные меры по защите жизни и здоровья граждан, имущества физических или юридических лиц, государственного или муниципального имущества, охране окружающей среды.</w:t>
      </w:r>
    </w:p>
    <w:bookmarkEnd w:id="2467"/>
    <w:bookmarkStart w:name="z3719" w:id="2468"/>
    <w:p>
      <w:pPr>
        <w:spacing w:after="0"/>
        <w:ind w:left="0"/>
        <w:jc w:val="both"/>
      </w:pPr>
      <w:r>
        <w:rPr>
          <w:rFonts w:ascii="Times New Roman"/>
          <w:b w:val="false"/>
          <w:i w:val="false"/>
          <w:color w:val="000000"/>
          <w:sz w:val="28"/>
        </w:rPr>
        <w:t>
      32. На продукцию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bookmarkEnd w:id="2468"/>
    <w:bookmarkStart w:name="z3720" w:id="2469"/>
    <w:p>
      <w:pPr>
        <w:spacing w:after="0"/>
        <w:ind w:left="0"/>
        <w:jc w:val="both"/>
      </w:pPr>
      <w:r>
        <w:rPr>
          <w:rFonts w:ascii="Times New Roman"/>
          <w:b w:val="false"/>
          <w:i w:val="false"/>
          <w:color w:val="000000"/>
          <w:sz w:val="28"/>
        </w:rPr>
        <w:t>
      33. Маркировка продукции, обеспечивающая ее идентификацию, должна содержать следующую информацию:</w:t>
      </w:r>
    </w:p>
    <w:bookmarkEnd w:id="2469"/>
    <w:bookmarkStart w:name="z3721" w:id="2470"/>
    <w:p>
      <w:pPr>
        <w:spacing w:after="0"/>
        <w:ind w:left="0"/>
        <w:jc w:val="both"/>
      </w:pPr>
      <w:r>
        <w:rPr>
          <w:rFonts w:ascii="Times New Roman"/>
          <w:b w:val="false"/>
          <w:i w:val="false"/>
          <w:color w:val="000000"/>
          <w:sz w:val="28"/>
        </w:rPr>
        <w:t>
      единый знак обращения продукции на рынке Союза;</w:t>
      </w:r>
    </w:p>
    <w:bookmarkEnd w:id="2470"/>
    <w:bookmarkStart w:name="z3722" w:id="2471"/>
    <w:p>
      <w:pPr>
        <w:spacing w:after="0"/>
        <w:ind w:left="0"/>
        <w:jc w:val="both"/>
      </w:pPr>
      <w:r>
        <w:rPr>
          <w:rFonts w:ascii="Times New Roman"/>
          <w:b w:val="false"/>
          <w:i w:val="false"/>
          <w:color w:val="000000"/>
          <w:sz w:val="28"/>
        </w:rPr>
        <w:t>
      наименование изготовителя и (или) его товарный знак (при наличии);</w:t>
      </w:r>
    </w:p>
    <w:bookmarkEnd w:id="2471"/>
    <w:bookmarkStart w:name="z3723" w:id="2472"/>
    <w:p>
      <w:pPr>
        <w:spacing w:after="0"/>
        <w:ind w:left="0"/>
        <w:jc w:val="both"/>
      </w:pPr>
      <w:r>
        <w:rPr>
          <w:rFonts w:ascii="Times New Roman"/>
          <w:b w:val="false"/>
          <w:i w:val="false"/>
          <w:color w:val="000000"/>
          <w:sz w:val="28"/>
        </w:rPr>
        <w:t>
      наименование и (или) обозначение в соответствии с конструкторской документацией;</w:t>
      </w:r>
    </w:p>
    <w:bookmarkEnd w:id="2472"/>
    <w:bookmarkStart w:name="z3724" w:id="2473"/>
    <w:p>
      <w:pPr>
        <w:spacing w:after="0"/>
        <w:ind w:left="0"/>
        <w:jc w:val="both"/>
      </w:pPr>
      <w:r>
        <w:rPr>
          <w:rFonts w:ascii="Times New Roman"/>
          <w:b w:val="false"/>
          <w:i w:val="false"/>
          <w:color w:val="000000"/>
          <w:sz w:val="28"/>
        </w:rPr>
        <w:t>
      дата изготовления.</w:t>
      </w:r>
    </w:p>
    <w:bookmarkEnd w:id="2473"/>
    <w:bookmarkStart w:name="z3725" w:id="2474"/>
    <w:p>
      <w:pPr>
        <w:spacing w:after="0"/>
        <w:ind w:left="0"/>
        <w:jc w:val="both"/>
      </w:pPr>
      <w:r>
        <w:rPr>
          <w:rFonts w:ascii="Times New Roman"/>
          <w:b w:val="false"/>
          <w:i w:val="false"/>
          <w:color w:val="000000"/>
          <w:sz w:val="28"/>
        </w:rPr>
        <w:t>
      Допускается нанесение маркировки только на упаковку с указанием в прилагаемых к продукции эксплуатационных документах сведений о невозможности или нецелесообразности нанесения маркировки непосредственно на продукцию ввиду особенностей конструкции продукции или условий эксплуатации.</w:t>
      </w:r>
    </w:p>
    <w:bookmarkEnd w:id="2474"/>
    <w:bookmarkStart w:name="z3726" w:id="2475"/>
    <w:p>
      <w:pPr>
        <w:spacing w:after="0"/>
        <w:ind w:left="0"/>
        <w:jc w:val="both"/>
      </w:pPr>
      <w:r>
        <w:rPr>
          <w:rFonts w:ascii="Times New Roman"/>
          <w:b w:val="false"/>
          <w:i w:val="false"/>
          <w:color w:val="000000"/>
          <w:sz w:val="28"/>
        </w:rPr>
        <w:t>
      Маркировка должна сохраняться в течение всего жизненного цикла продукции.</w:t>
      </w:r>
    </w:p>
    <w:bookmarkEnd w:id="2475"/>
    <w:bookmarkStart w:name="z3727" w:id="2476"/>
    <w:p>
      <w:pPr>
        <w:spacing w:after="0"/>
        <w:ind w:left="0"/>
        <w:jc w:val="both"/>
      </w:pPr>
      <w:r>
        <w:rPr>
          <w:rFonts w:ascii="Times New Roman"/>
          <w:b w:val="false"/>
          <w:i w:val="false"/>
          <w:color w:val="000000"/>
          <w:sz w:val="28"/>
        </w:rPr>
        <w:t>
      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прилагаемых к продукции эксплуатационных документах.</w:t>
      </w:r>
    </w:p>
    <w:bookmarkEnd w:id="2476"/>
    <w:bookmarkStart w:name="z3728" w:id="2477"/>
    <w:p>
      <w:pPr>
        <w:spacing w:after="0"/>
        <w:ind w:left="0"/>
        <w:jc w:val="both"/>
      </w:pPr>
      <w:r>
        <w:rPr>
          <w:rFonts w:ascii="Times New Roman"/>
          <w:b w:val="false"/>
          <w:i w:val="false"/>
          <w:color w:val="000000"/>
          <w:sz w:val="28"/>
        </w:rPr>
        <w:t>
      34.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государств-членов – на государственном языке (государственных языках) государства-члена, на территории которого реализуется продукция.</w:t>
      </w:r>
    </w:p>
    <w:bookmarkEnd w:id="2477"/>
    <w:bookmarkStart w:name="z3729" w:id="2478"/>
    <w:p>
      <w:pPr>
        <w:spacing w:after="0"/>
        <w:ind w:left="0"/>
        <w:jc w:val="left"/>
      </w:pPr>
      <w:r>
        <w:rPr>
          <w:rFonts w:ascii="Times New Roman"/>
          <w:b/>
          <w:i w:val="false"/>
          <w:color w:val="000000"/>
        </w:rPr>
        <w:t xml:space="preserve"> VI. Обеспечение соответствия требованиям безопасности</w:t>
      </w:r>
    </w:p>
    <w:bookmarkEnd w:id="2478"/>
    <w:bookmarkStart w:name="z3730" w:id="2479"/>
    <w:p>
      <w:pPr>
        <w:spacing w:after="0"/>
        <w:ind w:left="0"/>
        <w:jc w:val="both"/>
      </w:pPr>
      <w:r>
        <w:rPr>
          <w:rFonts w:ascii="Times New Roman"/>
          <w:b w:val="false"/>
          <w:i w:val="false"/>
          <w:color w:val="000000"/>
          <w:sz w:val="28"/>
        </w:rPr>
        <w:t>
      35.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bookmarkEnd w:id="2479"/>
    <w:bookmarkStart w:name="z3731" w:id="2480"/>
    <w:p>
      <w:pPr>
        <w:spacing w:after="0"/>
        <w:ind w:left="0"/>
        <w:jc w:val="both"/>
      </w:pPr>
      <w:r>
        <w:rPr>
          <w:rFonts w:ascii="Times New Roman"/>
          <w:b w:val="false"/>
          <w:i w:val="false"/>
          <w:color w:val="000000"/>
          <w:sz w:val="28"/>
        </w:rPr>
        <w:t>
      36.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2480"/>
    <w:bookmarkStart w:name="z3732" w:id="2481"/>
    <w:p>
      <w:pPr>
        <w:spacing w:after="0"/>
        <w:ind w:left="0"/>
        <w:jc w:val="both"/>
      </w:pPr>
      <w:r>
        <w:rPr>
          <w:rFonts w:ascii="Times New Roman"/>
          <w:b w:val="false"/>
          <w:i w:val="false"/>
          <w:color w:val="000000"/>
          <w:sz w:val="28"/>
        </w:rPr>
        <w:t>
      37.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bookmarkEnd w:id="2481"/>
    <w:bookmarkStart w:name="z3733" w:id="2482"/>
    <w:p>
      <w:pPr>
        <w:spacing w:after="0"/>
        <w:ind w:left="0"/>
        <w:jc w:val="both"/>
      </w:pPr>
      <w:r>
        <w:rPr>
          <w:rFonts w:ascii="Times New Roman"/>
          <w:b w:val="false"/>
          <w:i w:val="false"/>
          <w:color w:val="000000"/>
          <w:sz w:val="28"/>
        </w:rPr>
        <w:t>
      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bookmarkEnd w:id="2482"/>
    <w:bookmarkStart w:name="z3734" w:id="2483"/>
    <w:p>
      <w:pPr>
        <w:spacing w:after="0"/>
        <w:ind w:left="0"/>
        <w:jc w:val="both"/>
      </w:pPr>
      <w:r>
        <w:rPr>
          <w:rFonts w:ascii="Times New Roman"/>
          <w:b w:val="false"/>
          <w:i w:val="false"/>
          <w:color w:val="000000"/>
          <w:sz w:val="28"/>
        </w:rPr>
        <w:t xml:space="preserve">
      Неприменение стандартов, включенных в указанный перечень, не может рассматриваться как несоблюдение требований настоящего технического регламента. </w:t>
      </w:r>
    </w:p>
    <w:bookmarkEnd w:id="2483"/>
    <w:bookmarkStart w:name="z3735" w:id="2484"/>
    <w:p>
      <w:pPr>
        <w:spacing w:after="0"/>
        <w:ind w:left="0"/>
        <w:jc w:val="left"/>
      </w:pPr>
      <w:r>
        <w:rPr>
          <w:rFonts w:ascii="Times New Roman"/>
          <w:b/>
          <w:i w:val="false"/>
          <w:color w:val="000000"/>
        </w:rPr>
        <w:t xml:space="preserve"> VII. Оценка соответствия</w:t>
      </w:r>
    </w:p>
    <w:bookmarkEnd w:id="2484"/>
    <w:bookmarkStart w:name="z3736" w:id="2485"/>
    <w:p>
      <w:pPr>
        <w:spacing w:after="0"/>
        <w:ind w:left="0"/>
        <w:jc w:val="both"/>
      </w:pPr>
      <w:r>
        <w:rPr>
          <w:rFonts w:ascii="Times New Roman"/>
          <w:b w:val="false"/>
          <w:i w:val="false"/>
          <w:color w:val="000000"/>
          <w:sz w:val="28"/>
        </w:rPr>
        <w:t>
      38. Объекты технического регулирования настоящего технического регламента перед выпуском в обращение на таможенной территории Союза подлежат оценке соответствия требованиям настоящего технического регламента.</w:t>
      </w:r>
    </w:p>
    <w:bookmarkEnd w:id="2485"/>
    <w:bookmarkStart w:name="z3737" w:id="2486"/>
    <w:p>
      <w:pPr>
        <w:spacing w:after="0"/>
        <w:ind w:left="0"/>
        <w:jc w:val="both"/>
      </w:pPr>
      <w:r>
        <w:rPr>
          <w:rFonts w:ascii="Times New Roman"/>
          <w:b w:val="false"/>
          <w:i w:val="false"/>
          <w:color w:val="000000"/>
          <w:sz w:val="28"/>
        </w:rPr>
        <w:t>
      39. Оценка соответствия объектов инфраструктуры железнодорожного транспорта осуществляется в соответствии с техническим регламентом Союза, устанавливающим требования безопасности в отношении зданий и сооружений, и с учетом особенностей, указанных в пунктах 123 – 131 настоящего технического регламента.</w:t>
      </w:r>
    </w:p>
    <w:bookmarkEnd w:id="2486"/>
    <w:bookmarkStart w:name="z3738" w:id="2487"/>
    <w:p>
      <w:pPr>
        <w:spacing w:after="0"/>
        <w:ind w:left="0"/>
        <w:jc w:val="both"/>
      </w:pPr>
      <w:r>
        <w:rPr>
          <w:rFonts w:ascii="Times New Roman"/>
          <w:b w:val="false"/>
          <w:i w:val="false"/>
          <w:color w:val="000000"/>
          <w:sz w:val="28"/>
        </w:rPr>
        <w:t>
      40. Оценка соответствия продукции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bookmarkEnd w:id="2487"/>
    <w:bookmarkStart w:name="z3739" w:id="2488"/>
    <w:p>
      <w:pPr>
        <w:spacing w:after="0"/>
        <w:ind w:left="0"/>
        <w:jc w:val="both"/>
      </w:pPr>
      <w:r>
        <w:rPr>
          <w:rFonts w:ascii="Times New Roman"/>
          <w:b w:val="false"/>
          <w:i w:val="false"/>
          <w:color w:val="000000"/>
          <w:sz w:val="28"/>
        </w:rPr>
        <w:t>
      41. Государственная экспертиза проектной документации производится в соответствии с законодательством государств-членов.</w:t>
      </w:r>
    </w:p>
    <w:bookmarkEnd w:id="2488"/>
    <w:bookmarkStart w:name="z3740" w:id="2489"/>
    <w:p>
      <w:pPr>
        <w:spacing w:after="0"/>
        <w:ind w:left="0"/>
        <w:jc w:val="both"/>
      </w:pPr>
      <w:r>
        <w:rPr>
          <w:rFonts w:ascii="Times New Roman"/>
          <w:b w:val="false"/>
          <w:i w:val="false"/>
          <w:color w:val="000000"/>
          <w:sz w:val="28"/>
        </w:rPr>
        <w:t>
      При приемке в эксплуатацию объектов инфраструктуры железнодорожного транспорта устанавливается их соответствие утвержденной проектной документации с учетом внесенных в нее в установленном порядке изменений, а также настоящему техническому регламенту и межгосударственным документам по стандартизации.</w:t>
      </w:r>
    </w:p>
    <w:bookmarkEnd w:id="2489"/>
    <w:bookmarkStart w:name="z3741" w:id="2490"/>
    <w:p>
      <w:pPr>
        <w:spacing w:after="0"/>
        <w:ind w:left="0"/>
        <w:jc w:val="both"/>
      </w:pPr>
      <w:r>
        <w:rPr>
          <w:rFonts w:ascii="Times New Roman"/>
          <w:b w:val="false"/>
          <w:i w:val="false"/>
          <w:color w:val="000000"/>
          <w:sz w:val="28"/>
        </w:rPr>
        <w:t>
      42. При приемке в эксплуатацию объектов инфраструктуры железнодорожного транспорта должны учитываться результаты строительного контроля (заключения приемочных комиссий) в отношении выполнения технологических операций, осуществляемых во время строительства таких объектов.</w:t>
      </w:r>
    </w:p>
    <w:bookmarkEnd w:id="2490"/>
    <w:bookmarkStart w:name="z3742" w:id="2491"/>
    <w:p>
      <w:pPr>
        <w:spacing w:after="0"/>
        <w:ind w:left="0"/>
        <w:jc w:val="both"/>
      </w:pPr>
      <w:r>
        <w:rPr>
          <w:rFonts w:ascii="Times New Roman"/>
          <w:b w:val="false"/>
          <w:i w:val="false"/>
          <w:color w:val="000000"/>
          <w:sz w:val="28"/>
        </w:rPr>
        <w:t>
      Строительный контроль производится в соответствии с законодательством государств-членов.</w:t>
      </w:r>
    </w:p>
    <w:bookmarkEnd w:id="2491"/>
    <w:bookmarkStart w:name="z3743" w:id="2492"/>
    <w:p>
      <w:pPr>
        <w:spacing w:after="0"/>
        <w:ind w:left="0"/>
        <w:jc w:val="both"/>
      </w:pPr>
      <w:r>
        <w:rPr>
          <w:rFonts w:ascii="Times New Roman"/>
          <w:b w:val="false"/>
          <w:i w:val="false"/>
          <w:color w:val="000000"/>
          <w:sz w:val="28"/>
        </w:rPr>
        <w:t>
      43. Перечень подсистем и составных частей подсистем инфраструктуры железнодорожного транспорта, подлежащих приемке в эксплуатацию, приведен в приложении № 2.</w:t>
      </w:r>
    </w:p>
    <w:bookmarkEnd w:id="2492"/>
    <w:bookmarkStart w:name="z3744" w:id="2493"/>
    <w:p>
      <w:pPr>
        <w:spacing w:after="0"/>
        <w:ind w:left="0"/>
        <w:jc w:val="both"/>
      </w:pPr>
      <w:r>
        <w:rPr>
          <w:rFonts w:ascii="Times New Roman"/>
          <w:b w:val="false"/>
          <w:i w:val="false"/>
          <w:color w:val="000000"/>
          <w:sz w:val="28"/>
        </w:rPr>
        <w:t>
      Порядок приемки и ввода в эксплуатацию объектов инфраструктуры железнодорожного транспорта осуществляется в соответствии с пунктами 123 – 131 настоящего технического регламента.</w:t>
      </w:r>
    </w:p>
    <w:bookmarkEnd w:id="2493"/>
    <w:bookmarkStart w:name="z3745" w:id="2494"/>
    <w:p>
      <w:pPr>
        <w:spacing w:after="0"/>
        <w:ind w:left="0"/>
        <w:jc w:val="both"/>
      </w:pPr>
      <w:r>
        <w:rPr>
          <w:rFonts w:ascii="Times New Roman"/>
          <w:b w:val="false"/>
          <w:i w:val="false"/>
          <w:color w:val="000000"/>
          <w:sz w:val="28"/>
        </w:rPr>
        <w:t>
      44. Подтверждение соответствия осуществляется в форме:</w:t>
      </w:r>
    </w:p>
    <w:bookmarkEnd w:id="2494"/>
    <w:bookmarkStart w:name="z3746" w:id="2495"/>
    <w:p>
      <w:pPr>
        <w:spacing w:after="0"/>
        <w:ind w:left="0"/>
        <w:jc w:val="both"/>
      </w:pPr>
      <w:r>
        <w:rPr>
          <w:rFonts w:ascii="Times New Roman"/>
          <w:b w:val="false"/>
          <w:i w:val="false"/>
          <w:color w:val="000000"/>
          <w:sz w:val="28"/>
        </w:rPr>
        <w:t>
      а) сертификации органом по сертификации (схемы 1с, 3с, 4с, 10с и 11с);</w:t>
      </w:r>
    </w:p>
    <w:bookmarkEnd w:id="2495"/>
    <w:bookmarkStart w:name="z3747" w:id="2496"/>
    <w:p>
      <w:pPr>
        <w:spacing w:after="0"/>
        <w:ind w:left="0"/>
        <w:jc w:val="both"/>
      </w:pPr>
      <w:r>
        <w:rPr>
          <w:rFonts w:ascii="Times New Roman"/>
          <w:b w:val="false"/>
          <w:i w:val="false"/>
          <w:color w:val="000000"/>
          <w:sz w:val="28"/>
        </w:rPr>
        <w:t>
      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(схемы 3д, 4д), или декларирования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зарегистрированного в соответствии с установленным законодательством государства-члена порядком на его территории в качестве юридического лица и аккредитованного органом по аккредитации этого государства-члена в качестве органа, осуществляющего деятельность по сертификации систем менеджмента (далее – орган по сертификации систем менеджмента), и аккредитованной испытательной лаборатории (центра) (схема 6д).</w:t>
      </w:r>
    </w:p>
    <w:bookmarkEnd w:id="2496"/>
    <w:bookmarkStart w:name="z3748" w:id="2497"/>
    <w:p>
      <w:pPr>
        <w:spacing w:after="0"/>
        <w:ind w:left="0"/>
        <w:jc w:val="both"/>
      </w:pPr>
      <w:r>
        <w:rPr>
          <w:rFonts w:ascii="Times New Roman"/>
          <w:b w:val="false"/>
          <w:i w:val="false"/>
          <w:color w:val="000000"/>
          <w:sz w:val="28"/>
        </w:rPr>
        <w:t>
      45.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bookmarkEnd w:id="2497"/>
    <w:bookmarkStart w:name="z3749" w:id="2498"/>
    <w:p>
      <w:pPr>
        <w:spacing w:after="0"/>
        <w:ind w:left="0"/>
        <w:jc w:val="both"/>
      </w:pPr>
      <w:r>
        <w:rPr>
          <w:rFonts w:ascii="Times New Roman"/>
          <w:b w:val="false"/>
          <w:i w:val="false"/>
          <w:color w:val="000000"/>
          <w:sz w:val="28"/>
        </w:rPr>
        <w:t>
      46. Идентификация образцов продукции, поступивших для проведения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bookmarkEnd w:id="2498"/>
    <w:bookmarkStart w:name="z3750" w:id="2499"/>
    <w:p>
      <w:pPr>
        <w:spacing w:after="0"/>
        <w:ind w:left="0"/>
        <w:jc w:val="both"/>
      </w:pPr>
      <w:r>
        <w:rPr>
          <w:rFonts w:ascii="Times New Roman"/>
          <w:b w:val="false"/>
          <w:i w:val="false"/>
          <w:color w:val="000000"/>
          <w:sz w:val="28"/>
        </w:rPr>
        <w:t>
      Аккредитованная испытательная лаборатория (центр), область аккредитации которой распространяется на продукцию, проводит исследования (испытания) и измерения продукции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bookmarkEnd w:id="2499"/>
    <w:bookmarkStart w:name="z3751" w:id="2500"/>
    <w:p>
      <w:pPr>
        <w:spacing w:after="0"/>
        <w:ind w:left="0"/>
        <w:jc w:val="both"/>
      </w:pPr>
      <w:r>
        <w:rPr>
          <w:rFonts w:ascii="Times New Roman"/>
          <w:b w:val="false"/>
          <w:i w:val="false"/>
          <w:color w:val="000000"/>
          <w:sz w:val="28"/>
        </w:rPr>
        <w:t>
      47. Применяемые при исследованиях (испытаниях) и измерениях средства измерений должны соответствовать требованиям законодательства государства-члена и актов органов Союза в области обеспечения единства измерений.</w:t>
      </w:r>
    </w:p>
    <w:bookmarkEnd w:id="2500"/>
    <w:bookmarkStart w:name="z3752" w:id="2501"/>
    <w:p>
      <w:pPr>
        <w:spacing w:after="0"/>
        <w:ind w:left="0"/>
        <w:jc w:val="both"/>
      </w:pPr>
      <w:r>
        <w:rPr>
          <w:rFonts w:ascii="Times New Roman"/>
          <w:b w:val="false"/>
          <w:i w:val="false"/>
          <w:color w:val="000000"/>
          <w:sz w:val="28"/>
        </w:rPr>
        <w:t>
      48. В приложениях к настоящему техническому регламенту приведены следующие перечни:</w:t>
      </w:r>
    </w:p>
    <w:bookmarkEnd w:id="2501"/>
    <w:bookmarkStart w:name="z3753" w:id="2502"/>
    <w:p>
      <w:pPr>
        <w:spacing w:after="0"/>
        <w:ind w:left="0"/>
        <w:jc w:val="both"/>
      </w:pPr>
      <w:r>
        <w:rPr>
          <w:rFonts w:ascii="Times New Roman"/>
          <w:b w:val="false"/>
          <w:i w:val="false"/>
          <w:color w:val="000000"/>
          <w:sz w:val="28"/>
        </w:rPr>
        <w:t>
      перечень продукции, подлежащей сертификации, согласно приложению № 3;</w:t>
      </w:r>
    </w:p>
    <w:bookmarkEnd w:id="2502"/>
    <w:bookmarkStart w:name="z3754" w:id="2503"/>
    <w:p>
      <w:pPr>
        <w:spacing w:after="0"/>
        <w:ind w:left="0"/>
        <w:jc w:val="both"/>
      </w:pPr>
      <w:r>
        <w:rPr>
          <w:rFonts w:ascii="Times New Roman"/>
          <w:b w:val="false"/>
          <w:i w:val="false"/>
          <w:color w:val="000000"/>
          <w:sz w:val="28"/>
        </w:rPr>
        <w:t>
      перечень продукции, подлежащей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согласно приложению № 4;</w:t>
      </w:r>
    </w:p>
    <w:bookmarkEnd w:id="2503"/>
    <w:bookmarkStart w:name="z3755" w:id="2504"/>
    <w:p>
      <w:pPr>
        <w:spacing w:after="0"/>
        <w:ind w:left="0"/>
        <w:jc w:val="both"/>
      </w:pPr>
      <w:r>
        <w:rPr>
          <w:rFonts w:ascii="Times New Roman"/>
          <w:b w:val="false"/>
          <w:i w:val="false"/>
          <w:color w:val="000000"/>
          <w:sz w:val="28"/>
        </w:rPr>
        <w:t>
      перечень положений технического регламента Таможенного союза "О безопасности инфраструктуры железнодорожного транспорта" (ТР ТС 003/2011), применяемых при подтверждении соответствия элементов составных частей подсистем инфраструктуры железнодорожного транспорта требованиям указанного технического регламента, согласно приложению № 5.</w:t>
      </w:r>
    </w:p>
    <w:bookmarkEnd w:id="2504"/>
    <w:bookmarkStart w:name="z3756" w:id="2505"/>
    <w:p>
      <w:pPr>
        <w:spacing w:after="0"/>
        <w:ind w:left="0"/>
        <w:jc w:val="both"/>
      </w:pPr>
      <w:r>
        <w:rPr>
          <w:rFonts w:ascii="Times New Roman"/>
          <w:b w:val="false"/>
          <w:i w:val="false"/>
          <w:color w:val="000000"/>
          <w:sz w:val="28"/>
        </w:rPr>
        <w:t>
      49. Не подлежит сертификации разрабатываемая продукция, указанная в приложении № 3 к настоящему техническому регламенту, конструкторской документации на которую присвоена литера "О".</w:t>
      </w:r>
    </w:p>
    <w:bookmarkEnd w:id="2505"/>
    <w:bookmarkStart w:name="z3757" w:id="2506"/>
    <w:p>
      <w:pPr>
        <w:spacing w:after="0"/>
        <w:ind w:left="0"/>
        <w:jc w:val="both"/>
      </w:pPr>
      <w:r>
        <w:rPr>
          <w:rFonts w:ascii="Times New Roman"/>
          <w:b w:val="false"/>
          <w:i w:val="false"/>
          <w:color w:val="000000"/>
          <w:sz w:val="28"/>
        </w:rPr>
        <w:t>
      Для остальной продукции, указанной в приложении №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bookmarkEnd w:id="2506"/>
    <w:bookmarkStart w:name="z3758" w:id="2507"/>
    <w:p>
      <w:pPr>
        <w:spacing w:after="0"/>
        <w:ind w:left="0"/>
        <w:jc w:val="both"/>
      </w:pPr>
      <w:r>
        <w:rPr>
          <w:rFonts w:ascii="Times New Roman"/>
          <w:b w:val="false"/>
          <w:i w:val="false"/>
          <w:color w:val="000000"/>
          <w:sz w:val="28"/>
        </w:rPr>
        <w:t>
      50. Опытные образцы продукции, отдельные составные части которой не имеют сертификата соответствия или декларации о соответствии требованиям настоящего технического регламента (далее – декларация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bookmarkEnd w:id="2507"/>
    <w:bookmarkStart w:name="z3759" w:id="2508"/>
    <w:p>
      <w:pPr>
        <w:spacing w:after="0"/>
        <w:ind w:left="0"/>
        <w:jc w:val="both"/>
      </w:pPr>
      <w:r>
        <w:rPr>
          <w:rFonts w:ascii="Times New Roman"/>
          <w:b w:val="false"/>
          <w:i w:val="false"/>
          <w:color w:val="000000"/>
          <w:sz w:val="28"/>
        </w:rPr>
        <w:t>
      51.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bookmarkEnd w:id="2508"/>
    <w:bookmarkStart w:name="z3760" w:id="2509"/>
    <w:p>
      <w:pPr>
        <w:spacing w:after="0"/>
        <w:ind w:left="0"/>
        <w:jc w:val="both"/>
      </w:pPr>
      <w:r>
        <w:rPr>
          <w:rFonts w:ascii="Times New Roman"/>
          <w:b w:val="false"/>
          <w:i w:val="false"/>
          <w:color w:val="000000"/>
          <w:sz w:val="28"/>
        </w:rPr>
        <w:t>
      для серийно выпускаемой продукции – изготовитель (уполномоченное изготовителем лицо);</w:t>
      </w:r>
    </w:p>
    <w:bookmarkEnd w:id="2509"/>
    <w:bookmarkStart w:name="z3761" w:id="2510"/>
    <w:p>
      <w:pPr>
        <w:spacing w:after="0"/>
        <w:ind w:left="0"/>
        <w:jc w:val="both"/>
      </w:pPr>
      <w:r>
        <w:rPr>
          <w:rFonts w:ascii="Times New Roman"/>
          <w:b w:val="false"/>
          <w:i w:val="false"/>
          <w:color w:val="000000"/>
          <w:sz w:val="28"/>
        </w:rPr>
        <w:t>
      для партии продукции или единичного изделия – изготовитель (уполномоченное изготовителем лицо) или продавец (импортер).</w:t>
      </w:r>
    </w:p>
    <w:bookmarkEnd w:id="2510"/>
    <w:bookmarkStart w:name="z3762" w:id="2511"/>
    <w:p>
      <w:pPr>
        <w:spacing w:after="0"/>
        <w:ind w:left="0"/>
        <w:jc w:val="both"/>
      </w:pPr>
      <w:r>
        <w:rPr>
          <w:rFonts w:ascii="Times New Roman"/>
          <w:b w:val="false"/>
          <w:i w:val="false"/>
          <w:color w:val="000000"/>
          <w:sz w:val="28"/>
        </w:rPr>
        <w:t>
      52. Сроки проведения работ по оценке соответствия определяются договором между органом по сертификации и заявителем.</w:t>
      </w:r>
    </w:p>
    <w:bookmarkEnd w:id="2511"/>
    <w:bookmarkStart w:name="z3763" w:id="2512"/>
    <w:p>
      <w:pPr>
        <w:spacing w:after="0"/>
        <w:ind w:left="0"/>
        <w:jc w:val="both"/>
      </w:pPr>
      <w:r>
        <w:rPr>
          <w:rFonts w:ascii="Times New Roman"/>
          <w:b w:val="false"/>
          <w:i w:val="false"/>
          <w:color w:val="000000"/>
          <w:sz w:val="28"/>
        </w:rPr>
        <w:t>
      53. При оценке соответствия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bookmarkEnd w:id="2512"/>
    <w:bookmarkStart w:name="z3764" w:id="2513"/>
    <w:p>
      <w:pPr>
        <w:spacing w:after="0"/>
        <w:ind w:left="0"/>
        <w:jc w:val="left"/>
      </w:pPr>
      <w:r>
        <w:rPr>
          <w:rFonts w:ascii="Times New Roman"/>
          <w:b/>
          <w:i w:val="false"/>
          <w:color w:val="000000"/>
        </w:rPr>
        <w:t xml:space="preserve"> 1. Порядок декларирования соответствия</w:t>
      </w:r>
    </w:p>
    <w:bookmarkEnd w:id="2513"/>
    <w:bookmarkStart w:name="z3765" w:id="2514"/>
    <w:p>
      <w:pPr>
        <w:spacing w:after="0"/>
        <w:ind w:left="0"/>
        <w:jc w:val="both"/>
      </w:pPr>
      <w:r>
        <w:rPr>
          <w:rFonts w:ascii="Times New Roman"/>
          <w:b w:val="false"/>
          <w:i w:val="false"/>
          <w:color w:val="000000"/>
          <w:sz w:val="28"/>
        </w:rPr>
        <w:t>
      54. Применяемые в соответствии с настоящим техническим регламентом схемы декларирования соответствия включают в себя следующие процедуры:</w:t>
      </w:r>
    </w:p>
    <w:bookmarkEnd w:id="2514"/>
    <w:bookmarkStart w:name="z3766" w:id="2515"/>
    <w:p>
      <w:pPr>
        <w:spacing w:after="0"/>
        <w:ind w:left="0"/>
        <w:jc w:val="both"/>
      </w:pPr>
      <w:r>
        <w:rPr>
          <w:rFonts w:ascii="Times New Roman"/>
          <w:b w:val="false"/>
          <w:i w:val="false"/>
          <w:color w:val="000000"/>
          <w:sz w:val="28"/>
        </w:rPr>
        <w:t>
      а) выбор заявителем, принимающим декларацию о соответствии, схемы декларирования соответствия;</w:t>
      </w:r>
    </w:p>
    <w:bookmarkEnd w:id="2515"/>
    <w:bookmarkStart w:name="z3767" w:id="2516"/>
    <w:p>
      <w:pPr>
        <w:spacing w:after="0"/>
        <w:ind w:left="0"/>
        <w:jc w:val="both"/>
      </w:pPr>
      <w:r>
        <w:rPr>
          <w:rFonts w:ascii="Times New Roman"/>
          <w:b w:val="false"/>
          <w:i w:val="false"/>
          <w:color w:val="000000"/>
          <w:sz w:val="28"/>
        </w:rPr>
        <w:t>
      б) формирование и анализ заявителем комплекта документов, послуживших основанием для принятия декларации о соответствии;</w:t>
      </w:r>
    </w:p>
    <w:bookmarkEnd w:id="2516"/>
    <w:bookmarkStart w:name="z3768" w:id="2517"/>
    <w:p>
      <w:pPr>
        <w:spacing w:after="0"/>
        <w:ind w:left="0"/>
        <w:jc w:val="both"/>
      </w:pPr>
      <w:r>
        <w:rPr>
          <w:rFonts w:ascii="Times New Roman"/>
          <w:b w:val="false"/>
          <w:i w:val="false"/>
          <w:color w:val="000000"/>
          <w:sz w:val="28"/>
        </w:rPr>
        <w:t>
      в) проведение идентификации продукции и (или) отбор образцов продукции;</w:t>
      </w:r>
    </w:p>
    <w:bookmarkEnd w:id="2517"/>
    <w:bookmarkStart w:name="z3769" w:id="2518"/>
    <w:p>
      <w:pPr>
        <w:spacing w:after="0"/>
        <w:ind w:left="0"/>
        <w:jc w:val="both"/>
      </w:pPr>
      <w:r>
        <w:rPr>
          <w:rFonts w:ascii="Times New Roman"/>
          <w:b w:val="false"/>
          <w:i w:val="false"/>
          <w:color w:val="000000"/>
          <w:sz w:val="28"/>
        </w:rPr>
        <w:t>
      г) осуществление изготовителем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3д и 6д);</w:t>
      </w:r>
    </w:p>
    <w:bookmarkEnd w:id="2518"/>
    <w:bookmarkStart w:name="z3770" w:id="2519"/>
    <w:p>
      <w:pPr>
        <w:spacing w:after="0"/>
        <w:ind w:left="0"/>
        <w:jc w:val="both"/>
      </w:pPr>
      <w:r>
        <w:rPr>
          <w:rFonts w:ascii="Times New Roman"/>
          <w:b w:val="false"/>
          <w:i w:val="false"/>
          <w:color w:val="000000"/>
          <w:sz w:val="28"/>
        </w:rPr>
        <w:t>
      д) выбор заявителем аккредитованной испытательной лаборатории (центра);</w:t>
      </w:r>
    </w:p>
    <w:bookmarkEnd w:id="2519"/>
    <w:bookmarkStart w:name="z3771" w:id="2520"/>
    <w:p>
      <w:pPr>
        <w:spacing w:after="0"/>
        <w:ind w:left="0"/>
        <w:jc w:val="both"/>
      </w:pPr>
      <w:r>
        <w:rPr>
          <w:rFonts w:ascii="Times New Roman"/>
          <w:b w:val="false"/>
          <w:i w:val="false"/>
          <w:color w:val="000000"/>
          <w:sz w:val="28"/>
        </w:rPr>
        <w:t>
      е) проведение идентификации образцов продукции, поступивших для проведения испытания, и проведение исследований (испытаний) и измерений образцов продукции в аккредитованной испытательной лаборатории (центре) или собственной испытательной лаборатории изготовителя;</w:t>
      </w:r>
    </w:p>
    <w:bookmarkEnd w:id="2520"/>
    <w:bookmarkStart w:name="z3772" w:id="2521"/>
    <w:p>
      <w:pPr>
        <w:spacing w:after="0"/>
        <w:ind w:left="0"/>
        <w:jc w:val="both"/>
      </w:pPr>
      <w:r>
        <w:rPr>
          <w:rFonts w:ascii="Times New Roman"/>
          <w:b w:val="false"/>
          <w:i w:val="false"/>
          <w:color w:val="000000"/>
          <w:sz w:val="28"/>
        </w:rPr>
        <w:t>
      ж) принятие и регистрация декларации о соответствии в порядке, утверждаемом Евразийской экономической комиссией (далее – Комиссия);</w:t>
      </w:r>
    </w:p>
    <w:bookmarkEnd w:id="2521"/>
    <w:bookmarkStart w:name="z3773" w:id="2522"/>
    <w:p>
      <w:pPr>
        <w:spacing w:after="0"/>
        <w:ind w:left="0"/>
        <w:jc w:val="both"/>
      </w:pPr>
      <w:r>
        <w:rPr>
          <w:rFonts w:ascii="Times New Roman"/>
          <w:b w:val="false"/>
          <w:i w:val="false"/>
          <w:color w:val="000000"/>
          <w:sz w:val="28"/>
        </w:rPr>
        <w:t>
      з) обеспечение заявителем нанесения на продукцию маркировки единым знаком обращения продукции на рынке Союза в порядке, утверждаемом Комиссией;</w:t>
      </w:r>
    </w:p>
    <w:bookmarkEnd w:id="2522"/>
    <w:bookmarkStart w:name="z3774" w:id="2523"/>
    <w:p>
      <w:pPr>
        <w:spacing w:after="0"/>
        <w:ind w:left="0"/>
        <w:jc w:val="both"/>
      </w:pPr>
      <w:r>
        <w:rPr>
          <w:rFonts w:ascii="Times New Roman"/>
          <w:b w:val="false"/>
          <w:i w:val="false"/>
          <w:color w:val="000000"/>
          <w:sz w:val="28"/>
        </w:rPr>
        <w:t>
      и) формирование заявителем комплекта доказательственных материалов, послуживших основанием для принятия декларации о соответствии 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bookmarkEnd w:id="2523"/>
    <w:bookmarkStart w:name="z3775" w:id="2524"/>
    <w:p>
      <w:pPr>
        <w:spacing w:after="0"/>
        <w:ind w:left="0"/>
        <w:jc w:val="both"/>
      </w:pPr>
      <w:r>
        <w:rPr>
          <w:rFonts w:ascii="Times New Roman"/>
          <w:b w:val="false"/>
          <w:i w:val="false"/>
          <w:color w:val="000000"/>
          <w:sz w:val="28"/>
        </w:rPr>
        <w:t>
      55. При декларировании соответствия применяются следующие схемы:</w:t>
      </w:r>
    </w:p>
    <w:bookmarkEnd w:id="2524"/>
    <w:bookmarkStart w:name="z3776" w:id="2525"/>
    <w:p>
      <w:pPr>
        <w:spacing w:after="0"/>
        <w:ind w:left="0"/>
        <w:jc w:val="both"/>
      </w:pPr>
      <w:r>
        <w:rPr>
          <w:rFonts w:ascii="Times New Roman"/>
          <w:b w:val="false"/>
          <w:i w:val="false"/>
          <w:color w:val="000000"/>
          <w:sz w:val="28"/>
        </w:rPr>
        <w:t>
      а) схема 3д –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2525"/>
    <w:bookmarkStart w:name="z3777" w:id="2526"/>
    <w:p>
      <w:pPr>
        <w:spacing w:after="0"/>
        <w:ind w:left="0"/>
        <w:jc w:val="both"/>
      </w:pPr>
      <w:r>
        <w:rPr>
          <w:rFonts w:ascii="Times New Roman"/>
          <w:b w:val="false"/>
          <w:i w:val="false"/>
          <w:color w:val="000000"/>
          <w:sz w:val="28"/>
        </w:rPr>
        <w:t>
      Заявителем при декларировании соответствия по схеме 3д является изготовитель (уполномоченное изготовителем лицо).</w:t>
      </w:r>
    </w:p>
    <w:bookmarkEnd w:id="2526"/>
    <w:bookmarkStart w:name="z3778" w:id="2527"/>
    <w:p>
      <w:pPr>
        <w:spacing w:after="0"/>
        <w:ind w:left="0"/>
        <w:jc w:val="both"/>
      </w:pPr>
      <w:r>
        <w:rPr>
          <w:rFonts w:ascii="Times New Roman"/>
          <w:b w:val="false"/>
          <w:i w:val="false"/>
          <w:color w:val="000000"/>
          <w:sz w:val="28"/>
        </w:rPr>
        <w:t>
      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bookmarkEnd w:id="2527"/>
    <w:bookmarkStart w:name="z3779" w:id="2528"/>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2528"/>
    <w:bookmarkStart w:name="z3780" w:id="2529"/>
    <w:p>
      <w:pPr>
        <w:spacing w:after="0"/>
        <w:ind w:left="0"/>
        <w:jc w:val="both"/>
      </w:pPr>
      <w:r>
        <w:rPr>
          <w:rFonts w:ascii="Times New Roman"/>
          <w:b w:val="false"/>
          <w:i w:val="false"/>
          <w:color w:val="000000"/>
          <w:sz w:val="28"/>
        </w:rPr>
        <w:t>
      б) схема 4д –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bookmarkEnd w:id="2529"/>
    <w:bookmarkStart w:name="z3781" w:id="2530"/>
    <w:p>
      <w:pPr>
        <w:spacing w:after="0"/>
        <w:ind w:left="0"/>
        <w:jc w:val="both"/>
      </w:pPr>
      <w:r>
        <w:rPr>
          <w:rFonts w:ascii="Times New Roman"/>
          <w:b w:val="false"/>
          <w:i w:val="false"/>
          <w:color w:val="000000"/>
          <w:sz w:val="28"/>
        </w:rPr>
        <w:t>
      Заявителем при декларировании соответствия по схеме 4д является изготовитель (уполномоченное изготовителем лицо) или продавец (импортер).</w:t>
      </w:r>
    </w:p>
    <w:bookmarkEnd w:id="2530"/>
    <w:bookmarkStart w:name="z3782" w:id="2531"/>
    <w:p>
      <w:pPr>
        <w:spacing w:after="0"/>
        <w:ind w:left="0"/>
        <w:jc w:val="both"/>
      </w:pPr>
      <w:r>
        <w:rPr>
          <w:rFonts w:ascii="Times New Roman"/>
          <w:b w:val="false"/>
          <w:i w:val="false"/>
          <w:color w:val="000000"/>
          <w:sz w:val="28"/>
        </w:rPr>
        <w:t>
      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bookmarkEnd w:id="2531"/>
    <w:bookmarkStart w:name="z3783" w:id="2532"/>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2532"/>
    <w:bookmarkStart w:name="z3784" w:id="2533"/>
    <w:p>
      <w:pPr>
        <w:spacing w:after="0"/>
        <w:ind w:left="0"/>
        <w:jc w:val="both"/>
      </w:pPr>
      <w:r>
        <w:rPr>
          <w:rFonts w:ascii="Times New Roman"/>
          <w:b w:val="false"/>
          <w:i w:val="false"/>
          <w:color w:val="000000"/>
          <w:sz w:val="28"/>
        </w:rPr>
        <w:t>
      в) схема 6д –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w:t>
      </w:r>
    </w:p>
    <w:bookmarkEnd w:id="2533"/>
    <w:bookmarkStart w:name="z3785" w:id="2534"/>
    <w:p>
      <w:pPr>
        <w:spacing w:after="0"/>
        <w:ind w:left="0"/>
        <w:jc w:val="both"/>
      </w:pPr>
      <w:r>
        <w:rPr>
          <w:rFonts w:ascii="Times New Roman"/>
          <w:b w:val="false"/>
          <w:i w:val="false"/>
          <w:color w:val="000000"/>
          <w:sz w:val="28"/>
        </w:rPr>
        <w:t>
      Схема 6д применяется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w:t>
      </w:r>
    </w:p>
    <w:bookmarkEnd w:id="2534"/>
    <w:bookmarkStart w:name="z3786" w:id="2535"/>
    <w:p>
      <w:pPr>
        <w:spacing w:after="0"/>
        <w:ind w:left="0"/>
        <w:jc w:val="both"/>
      </w:pPr>
      <w:r>
        <w:rPr>
          <w:rFonts w:ascii="Times New Roman"/>
          <w:b w:val="false"/>
          <w:i w:val="false"/>
          <w:color w:val="000000"/>
          <w:sz w:val="28"/>
        </w:rPr>
        <w:t>
      Заявителем при декларировании соответствия по схеме 6д является изготовитель (уполномоченное изготовителем лицо).</w:t>
      </w:r>
    </w:p>
    <w:bookmarkEnd w:id="2535"/>
    <w:bookmarkStart w:name="z3787" w:id="2536"/>
    <w:p>
      <w:pPr>
        <w:spacing w:after="0"/>
        <w:ind w:left="0"/>
        <w:jc w:val="both"/>
      </w:pPr>
      <w:r>
        <w:rPr>
          <w:rFonts w:ascii="Times New Roman"/>
          <w:b w:val="false"/>
          <w:i w:val="false"/>
          <w:color w:val="000000"/>
          <w:sz w:val="28"/>
        </w:rPr>
        <w:t>
      Заявитель, или по поручению заявителя орган по сертификации, или аккредитованная испытательная лаборатория (центр) проводит идентификацию продукции и отбор образцов продукции.</w:t>
      </w:r>
    </w:p>
    <w:bookmarkEnd w:id="2536"/>
    <w:bookmarkStart w:name="z3788" w:id="2537"/>
    <w:p>
      <w:pPr>
        <w:spacing w:after="0"/>
        <w:ind w:left="0"/>
        <w:jc w:val="both"/>
      </w:pPr>
      <w:r>
        <w:rPr>
          <w:rFonts w:ascii="Times New Roman"/>
          <w:b w:val="false"/>
          <w:i w:val="false"/>
          <w:color w:val="000000"/>
          <w:sz w:val="28"/>
        </w:rPr>
        <w:t>
      Исследования (испытания) и измерения образцов продукции проводятся в аккредитованной испытательной лаборатории (центре).</w:t>
      </w:r>
    </w:p>
    <w:bookmarkEnd w:id="2537"/>
    <w:bookmarkStart w:name="z3789" w:id="2538"/>
    <w:p>
      <w:pPr>
        <w:spacing w:after="0"/>
        <w:ind w:left="0"/>
        <w:jc w:val="both"/>
      </w:pPr>
      <w:r>
        <w:rPr>
          <w:rFonts w:ascii="Times New Roman"/>
          <w:b w:val="false"/>
          <w:i w:val="false"/>
          <w:color w:val="000000"/>
          <w:sz w:val="28"/>
        </w:rPr>
        <w:t>
      56.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w:t>
      </w:r>
    </w:p>
    <w:bookmarkEnd w:id="2538"/>
    <w:bookmarkStart w:name="z3790" w:id="2539"/>
    <w:p>
      <w:pPr>
        <w:spacing w:after="0"/>
        <w:ind w:left="0"/>
        <w:jc w:val="both"/>
      </w:pPr>
      <w:r>
        <w:rPr>
          <w:rFonts w:ascii="Times New Roman"/>
          <w:b w:val="false"/>
          <w:i w:val="false"/>
          <w:color w:val="000000"/>
          <w:sz w:val="28"/>
        </w:rPr>
        <w:t>
      а) для серийно выпускаемой продукции:</w:t>
      </w:r>
    </w:p>
    <w:bookmarkEnd w:id="2539"/>
    <w:bookmarkStart w:name="z3791" w:id="2540"/>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540"/>
    <w:bookmarkStart w:name="z3792" w:id="2541"/>
    <w:p>
      <w:pPr>
        <w:spacing w:after="0"/>
        <w:ind w:left="0"/>
        <w:jc w:val="both"/>
      </w:pPr>
      <w:r>
        <w:rPr>
          <w:rFonts w:ascii="Times New Roman"/>
          <w:b w:val="false"/>
          <w:i w:val="false"/>
          <w:color w:val="000000"/>
          <w:sz w:val="28"/>
        </w:rPr>
        <w:t>
      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bookmarkEnd w:id="2541"/>
    <w:bookmarkStart w:name="z3793" w:id="254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542"/>
    <w:bookmarkStart w:name="z3794" w:id="2543"/>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543"/>
    <w:bookmarkStart w:name="z3795" w:id="2544"/>
    <w:p>
      <w:pPr>
        <w:spacing w:after="0"/>
        <w:ind w:left="0"/>
        <w:jc w:val="both"/>
      </w:pPr>
      <w:r>
        <w:rPr>
          <w:rFonts w:ascii="Times New Roman"/>
          <w:b w:val="false"/>
          <w:i w:val="false"/>
          <w:color w:val="000000"/>
          <w:sz w:val="28"/>
        </w:rPr>
        <w:t>
      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2544"/>
    <w:bookmarkStart w:name="z3796" w:id="2545"/>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 указанием номера и даты регистрации);</w:t>
      </w:r>
    </w:p>
    <w:bookmarkEnd w:id="2545"/>
    <w:bookmarkStart w:name="z3797" w:id="2546"/>
    <w:p>
      <w:pPr>
        <w:spacing w:after="0"/>
        <w:ind w:left="0"/>
        <w:jc w:val="both"/>
      </w:pPr>
      <w:r>
        <w:rPr>
          <w:rFonts w:ascii="Times New Roman"/>
          <w:b w:val="false"/>
          <w:i w:val="false"/>
          <w:color w:val="000000"/>
          <w:sz w:val="28"/>
        </w:rPr>
        <w:t>
      сертификат (копию сертификата), выданный органом по сертификации системы менеджмента (для схемы 6д);</w:t>
      </w:r>
    </w:p>
    <w:bookmarkEnd w:id="2546"/>
    <w:bookmarkStart w:name="z3798" w:id="2547"/>
    <w:p>
      <w:pPr>
        <w:spacing w:after="0"/>
        <w:ind w:left="0"/>
        <w:jc w:val="both"/>
      </w:pPr>
      <w:r>
        <w:rPr>
          <w:rFonts w:ascii="Times New Roman"/>
          <w:b w:val="false"/>
          <w:i w:val="false"/>
          <w:color w:val="000000"/>
          <w:sz w:val="28"/>
        </w:rPr>
        <w:t>
      иные документы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bookmarkEnd w:id="2547"/>
    <w:bookmarkStart w:name="z3799" w:id="2548"/>
    <w:p>
      <w:pPr>
        <w:spacing w:after="0"/>
        <w:ind w:left="0"/>
        <w:jc w:val="both"/>
      </w:pPr>
      <w:r>
        <w:rPr>
          <w:rFonts w:ascii="Times New Roman"/>
          <w:b w:val="false"/>
          <w:i w:val="false"/>
          <w:color w:val="000000"/>
          <w:sz w:val="28"/>
        </w:rPr>
        <w:t>
      б) для партии продукции или единичного изделия:</w:t>
      </w:r>
    </w:p>
    <w:bookmarkEnd w:id="2548"/>
    <w:bookmarkStart w:name="z3800" w:id="2549"/>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549"/>
    <w:bookmarkStart w:name="z3801" w:id="2550"/>
    <w:p>
      <w:pPr>
        <w:spacing w:after="0"/>
        <w:ind w:left="0"/>
        <w:jc w:val="both"/>
      </w:pPr>
      <w:r>
        <w:rPr>
          <w:rFonts w:ascii="Times New Roman"/>
          <w:b w:val="false"/>
          <w:i w:val="false"/>
          <w:color w:val="000000"/>
          <w:sz w:val="28"/>
        </w:rPr>
        <w:t>
      копию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2550"/>
    <w:bookmarkStart w:name="z3802" w:id="2551"/>
    <w:p>
      <w:pPr>
        <w:spacing w:after="0"/>
        <w:ind w:left="0"/>
        <w:jc w:val="both"/>
      </w:pPr>
      <w:r>
        <w:rPr>
          <w:rFonts w:ascii="Times New Roman"/>
          <w:b w:val="false"/>
          <w:i w:val="false"/>
          <w:color w:val="000000"/>
          <w:sz w:val="28"/>
        </w:rPr>
        <w:t>
      копию эксплуатационных документов;</w:t>
      </w:r>
    </w:p>
    <w:bookmarkEnd w:id="2551"/>
    <w:bookmarkStart w:name="z3803" w:id="255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552"/>
    <w:bookmarkStart w:name="z3804" w:id="2553"/>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553"/>
    <w:bookmarkStart w:name="z3805" w:id="2554"/>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2554"/>
    <w:bookmarkStart w:name="z3806" w:id="2555"/>
    <w:p>
      <w:pPr>
        <w:spacing w:after="0"/>
        <w:ind w:left="0"/>
        <w:jc w:val="both"/>
      </w:pPr>
      <w:r>
        <w:rPr>
          <w:rFonts w:ascii="Times New Roman"/>
          <w:b w:val="false"/>
          <w:i w:val="false"/>
          <w:color w:val="000000"/>
          <w:sz w:val="28"/>
        </w:rPr>
        <w:t>
      документы, содержащие информацию об имеющихся сертификатах соответствия и декларациях о соответствии (с указанием номера и даты регистрации);</w:t>
      </w:r>
    </w:p>
    <w:bookmarkEnd w:id="2555"/>
    <w:bookmarkStart w:name="z3807" w:id="2556"/>
    <w:p>
      <w:pPr>
        <w:spacing w:after="0"/>
        <w:ind w:left="0"/>
        <w:jc w:val="both"/>
      </w:pPr>
      <w:r>
        <w:rPr>
          <w:rFonts w:ascii="Times New Roman"/>
          <w:b w:val="false"/>
          <w:i w:val="false"/>
          <w:color w:val="000000"/>
          <w:sz w:val="28"/>
        </w:rPr>
        <w:t>
      иные документы по выбору заявителя, послужившие основанием для принятия декларации о соответствии (при наличии).</w:t>
      </w:r>
    </w:p>
    <w:bookmarkEnd w:id="2556"/>
    <w:bookmarkStart w:name="z3808" w:id="2557"/>
    <w:p>
      <w:pPr>
        <w:spacing w:after="0"/>
        <w:ind w:left="0"/>
        <w:jc w:val="both"/>
      </w:pPr>
      <w:r>
        <w:rPr>
          <w:rFonts w:ascii="Times New Roman"/>
          <w:b w:val="false"/>
          <w:i w:val="false"/>
          <w:color w:val="000000"/>
          <w:sz w:val="28"/>
        </w:rPr>
        <w:t>
      57. Комплект документов, указанный в пункте 56 настоящего технического регламента, формируется на бумажных или электронных носителях.</w:t>
      </w:r>
    </w:p>
    <w:bookmarkEnd w:id="2557"/>
    <w:bookmarkStart w:name="z3809" w:id="2558"/>
    <w:p>
      <w:pPr>
        <w:spacing w:after="0"/>
        <w:ind w:left="0"/>
        <w:jc w:val="both"/>
      </w:pPr>
      <w:r>
        <w:rPr>
          <w:rFonts w:ascii="Times New Roman"/>
          <w:b w:val="false"/>
          <w:i w:val="false"/>
          <w:color w:val="000000"/>
          <w:sz w:val="28"/>
        </w:rPr>
        <w:t>
      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2558"/>
    <w:bookmarkStart w:name="z3810" w:id="2559"/>
    <w:p>
      <w:pPr>
        <w:spacing w:after="0"/>
        <w:ind w:left="0"/>
        <w:jc w:val="both"/>
      </w:pPr>
      <w:r>
        <w:rPr>
          <w:rFonts w:ascii="Times New Roman"/>
          <w:b w:val="false"/>
          <w:i w:val="false"/>
          <w:color w:val="000000"/>
          <w:sz w:val="28"/>
        </w:rPr>
        <w:t>
      58. Комплект документов, указанный в пункте 56 настоящего технического регламента, составленный на иностранном языке, сопровождается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bookmarkEnd w:id="2559"/>
    <w:bookmarkStart w:name="z3811" w:id="2560"/>
    <w:p>
      <w:pPr>
        <w:spacing w:after="0"/>
        <w:ind w:left="0"/>
        <w:jc w:val="both"/>
      </w:pPr>
      <w:r>
        <w:rPr>
          <w:rFonts w:ascii="Times New Roman"/>
          <w:b w:val="false"/>
          <w:i w:val="false"/>
          <w:color w:val="000000"/>
          <w:sz w:val="28"/>
        </w:rPr>
        <w:t>
      59.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bookmarkEnd w:id="2560"/>
    <w:bookmarkStart w:name="z3812" w:id="2561"/>
    <w:p>
      <w:pPr>
        <w:spacing w:after="0"/>
        <w:ind w:left="0"/>
        <w:jc w:val="both"/>
      </w:pPr>
      <w:r>
        <w:rPr>
          <w:rFonts w:ascii="Times New Roman"/>
          <w:b w:val="false"/>
          <w:i w:val="false"/>
          <w:color w:val="000000"/>
          <w:sz w:val="28"/>
        </w:rPr>
        <w:t>
      60.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56 настоящего технического регламента, актом отбора образцов и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2561"/>
    <w:bookmarkStart w:name="z3813" w:id="2562"/>
    <w:p>
      <w:pPr>
        <w:spacing w:after="0"/>
        <w:ind w:left="0"/>
        <w:jc w:val="both"/>
      </w:pPr>
      <w:r>
        <w:rPr>
          <w:rFonts w:ascii="Times New Roman"/>
          <w:b w:val="false"/>
          <w:i w:val="false"/>
          <w:color w:val="000000"/>
          <w:sz w:val="28"/>
        </w:rPr>
        <w:t xml:space="preserve">
      61. При декларировании соответствия могут использоваться результаты исследований (испытаний) и измерений образцов продукции давностью не более 5 лет. </w:t>
      </w:r>
    </w:p>
    <w:bookmarkEnd w:id="2562"/>
    <w:bookmarkStart w:name="z3814" w:id="2563"/>
    <w:p>
      <w:pPr>
        <w:spacing w:after="0"/>
        <w:ind w:left="0"/>
        <w:jc w:val="both"/>
      </w:pPr>
      <w:r>
        <w:rPr>
          <w:rFonts w:ascii="Times New Roman"/>
          <w:b w:val="false"/>
          <w:i w:val="false"/>
          <w:color w:val="000000"/>
          <w:sz w:val="28"/>
        </w:rPr>
        <w:t>
      62.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bookmarkEnd w:id="2563"/>
    <w:bookmarkStart w:name="z3815" w:id="2564"/>
    <w:p>
      <w:pPr>
        <w:spacing w:after="0"/>
        <w:ind w:left="0"/>
        <w:jc w:val="both"/>
      </w:pPr>
      <w:r>
        <w:rPr>
          <w:rFonts w:ascii="Times New Roman"/>
          <w:b w:val="false"/>
          <w:i w:val="false"/>
          <w:color w:val="000000"/>
          <w:sz w:val="28"/>
        </w:rPr>
        <w:t>
      63. Декларация о соответствии оформляется по единой форме и правилам, утверждаемым Комиссией.</w:t>
      </w:r>
    </w:p>
    <w:bookmarkEnd w:id="2564"/>
    <w:bookmarkStart w:name="z3816" w:id="2565"/>
    <w:p>
      <w:pPr>
        <w:spacing w:after="0"/>
        <w:ind w:left="0"/>
        <w:jc w:val="both"/>
      </w:pPr>
      <w:r>
        <w:rPr>
          <w:rFonts w:ascii="Times New Roman"/>
          <w:b w:val="false"/>
          <w:i w:val="false"/>
          <w:color w:val="000000"/>
          <w:sz w:val="28"/>
        </w:rPr>
        <w:t>
      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bookmarkEnd w:id="2565"/>
    <w:bookmarkStart w:name="z3817" w:id="2566"/>
    <w:p>
      <w:pPr>
        <w:spacing w:after="0"/>
        <w:ind w:left="0"/>
        <w:jc w:val="both"/>
      </w:pPr>
      <w:r>
        <w:rPr>
          <w:rFonts w:ascii="Times New Roman"/>
          <w:b w:val="false"/>
          <w:i w:val="false"/>
          <w:color w:val="000000"/>
          <w:sz w:val="28"/>
        </w:rPr>
        <w:t>
      64. Регистрация, приостановление, возобновление и прекращение действия декларации о соответствии осуществляются в порядке, утверждаемом Комиссией.</w:t>
      </w:r>
    </w:p>
    <w:bookmarkEnd w:id="2566"/>
    <w:bookmarkStart w:name="z3818" w:id="2567"/>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документы, предусмотренные порядком, утверждаемым Комиссией, а также:</w:t>
      </w:r>
    </w:p>
    <w:bookmarkEnd w:id="2567"/>
    <w:bookmarkStart w:name="z3819" w:id="2568"/>
    <w:p>
      <w:pPr>
        <w:spacing w:after="0"/>
        <w:ind w:left="0"/>
        <w:jc w:val="both"/>
      </w:pPr>
      <w:r>
        <w:rPr>
          <w:rFonts w:ascii="Times New Roman"/>
          <w:b w:val="false"/>
          <w:i w:val="false"/>
          <w:color w:val="000000"/>
          <w:sz w:val="28"/>
        </w:rPr>
        <w:t>
      комплект документов, предусмотренных пунктом 56 настоящего технического регламента;</w:t>
      </w:r>
    </w:p>
    <w:bookmarkEnd w:id="2568"/>
    <w:bookmarkStart w:name="z3820" w:id="2569"/>
    <w:p>
      <w:pPr>
        <w:spacing w:after="0"/>
        <w:ind w:left="0"/>
        <w:jc w:val="both"/>
      </w:pPr>
      <w:r>
        <w:rPr>
          <w:rFonts w:ascii="Times New Roman"/>
          <w:b w:val="false"/>
          <w:i w:val="false"/>
          <w:color w:val="000000"/>
          <w:sz w:val="28"/>
        </w:rPr>
        <w:t>
      акт отбора образцов;</w:t>
      </w:r>
    </w:p>
    <w:bookmarkEnd w:id="2569"/>
    <w:bookmarkStart w:name="z3821" w:id="2570"/>
    <w:p>
      <w:pPr>
        <w:spacing w:after="0"/>
        <w:ind w:left="0"/>
        <w:jc w:val="both"/>
      </w:pPr>
      <w:r>
        <w:rPr>
          <w:rFonts w:ascii="Times New Roman"/>
          <w:b w:val="false"/>
          <w:i w:val="false"/>
          <w:color w:val="000000"/>
          <w:sz w:val="28"/>
        </w:rPr>
        <w:t>
      копию протокола (протоколов)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2570"/>
    <w:bookmarkStart w:name="z3822" w:id="2571"/>
    <w:p>
      <w:pPr>
        <w:spacing w:after="0"/>
        <w:ind w:left="0"/>
        <w:jc w:val="both"/>
      </w:pPr>
      <w:r>
        <w:rPr>
          <w:rFonts w:ascii="Times New Roman"/>
          <w:b w:val="false"/>
          <w:i w:val="false"/>
          <w:color w:val="000000"/>
          <w:sz w:val="28"/>
        </w:rPr>
        <w:t>
      65. После завершения процедур подтверждения соответствия в форме декларирования 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bookmarkEnd w:id="2571"/>
    <w:bookmarkStart w:name="z3823" w:id="2572"/>
    <w:p>
      <w:pPr>
        <w:spacing w:after="0"/>
        <w:ind w:left="0"/>
        <w:jc w:val="both"/>
      </w:pPr>
      <w:r>
        <w:rPr>
          <w:rFonts w:ascii="Times New Roman"/>
          <w:b w:val="false"/>
          <w:i w:val="false"/>
          <w:color w:val="000000"/>
          <w:sz w:val="28"/>
        </w:rPr>
        <w:t>
      а) документы, предусмотренные пунктом 56 настоящего технического регламента;</w:t>
      </w:r>
    </w:p>
    <w:bookmarkEnd w:id="2572"/>
    <w:bookmarkStart w:name="z3824" w:id="2573"/>
    <w:p>
      <w:pPr>
        <w:spacing w:after="0"/>
        <w:ind w:left="0"/>
        <w:jc w:val="both"/>
      </w:pPr>
      <w:r>
        <w:rPr>
          <w:rFonts w:ascii="Times New Roman"/>
          <w:b w:val="false"/>
          <w:i w:val="false"/>
          <w:color w:val="000000"/>
          <w:sz w:val="28"/>
        </w:rPr>
        <w:t>
      б) акт отбора образцов;</w:t>
      </w:r>
    </w:p>
    <w:bookmarkEnd w:id="2573"/>
    <w:bookmarkStart w:name="z3825" w:id="2574"/>
    <w:p>
      <w:pPr>
        <w:spacing w:after="0"/>
        <w:ind w:left="0"/>
        <w:jc w:val="both"/>
      </w:pPr>
      <w:r>
        <w:rPr>
          <w:rFonts w:ascii="Times New Roman"/>
          <w:b w:val="false"/>
          <w:i w:val="false"/>
          <w:color w:val="000000"/>
          <w:sz w:val="28"/>
        </w:rPr>
        <w:t>
      в) протокол (протоколы) исследований (испытаний) и измерений, проведенных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bookmarkEnd w:id="2574"/>
    <w:bookmarkStart w:name="z3826" w:id="2575"/>
    <w:p>
      <w:pPr>
        <w:spacing w:after="0"/>
        <w:ind w:left="0"/>
        <w:jc w:val="both"/>
      </w:pPr>
      <w:r>
        <w:rPr>
          <w:rFonts w:ascii="Times New Roman"/>
          <w:b w:val="false"/>
          <w:i w:val="false"/>
          <w:color w:val="000000"/>
          <w:sz w:val="28"/>
        </w:rPr>
        <w:t>
      г) зарегистрированную декларацию о соответствии.</w:t>
      </w:r>
    </w:p>
    <w:bookmarkEnd w:id="2575"/>
    <w:bookmarkStart w:name="z3827" w:id="2576"/>
    <w:p>
      <w:pPr>
        <w:spacing w:after="0"/>
        <w:ind w:left="0"/>
        <w:jc w:val="both"/>
      </w:pPr>
      <w:r>
        <w:rPr>
          <w:rFonts w:ascii="Times New Roman"/>
          <w:b w:val="false"/>
          <w:i w:val="false"/>
          <w:color w:val="000000"/>
          <w:sz w:val="28"/>
        </w:rPr>
        <w:t>
      66. Срок действия декларации о соответствии:</w:t>
      </w:r>
    </w:p>
    <w:bookmarkEnd w:id="2576"/>
    <w:bookmarkStart w:name="z3828" w:id="2577"/>
    <w:p>
      <w:pPr>
        <w:spacing w:after="0"/>
        <w:ind w:left="0"/>
        <w:jc w:val="both"/>
      </w:pPr>
      <w:r>
        <w:rPr>
          <w:rFonts w:ascii="Times New Roman"/>
          <w:b w:val="false"/>
          <w:i w:val="false"/>
          <w:color w:val="000000"/>
          <w:sz w:val="28"/>
        </w:rPr>
        <w:t>
      для серийно выпускаемой продукции составляет не более 5 лет;</w:t>
      </w:r>
    </w:p>
    <w:bookmarkEnd w:id="2577"/>
    <w:bookmarkStart w:name="z3829" w:id="2578"/>
    <w:p>
      <w:pPr>
        <w:spacing w:after="0"/>
        <w:ind w:left="0"/>
        <w:jc w:val="both"/>
      </w:pPr>
      <w:r>
        <w:rPr>
          <w:rFonts w:ascii="Times New Roman"/>
          <w:b w:val="false"/>
          <w:i w:val="false"/>
          <w:color w:val="000000"/>
          <w:sz w:val="28"/>
        </w:rPr>
        <w:t>
      для партии продукции или единичного изделия не устанавливается.</w:t>
      </w:r>
    </w:p>
    <w:bookmarkEnd w:id="2578"/>
    <w:bookmarkStart w:name="z3830" w:id="2579"/>
    <w:p>
      <w:pPr>
        <w:spacing w:after="0"/>
        <w:ind w:left="0"/>
        <w:jc w:val="both"/>
      </w:pPr>
      <w:r>
        <w:rPr>
          <w:rFonts w:ascii="Times New Roman"/>
          <w:b w:val="false"/>
          <w:i w:val="false"/>
          <w:color w:val="000000"/>
          <w:sz w:val="28"/>
        </w:rPr>
        <w:t>
      67. Срок хранения у заявителя декларации о соответствии и комплекта доказательственных материалов составляет:</w:t>
      </w:r>
    </w:p>
    <w:bookmarkEnd w:id="2579"/>
    <w:bookmarkStart w:name="z3831" w:id="2580"/>
    <w:p>
      <w:pPr>
        <w:spacing w:after="0"/>
        <w:ind w:left="0"/>
        <w:jc w:val="both"/>
      </w:pPr>
      <w:r>
        <w:rPr>
          <w:rFonts w:ascii="Times New Roman"/>
          <w:b w:val="false"/>
          <w:i w:val="false"/>
          <w:color w:val="000000"/>
          <w:sz w:val="28"/>
        </w:rPr>
        <w:t>
      на серийно выпускаемую продукцию – не менее 10 лет с даты снятия с производства (прекращения производства) такой продукции;</w:t>
      </w:r>
    </w:p>
    <w:bookmarkEnd w:id="2580"/>
    <w:bookmarkStart w:name="z3832" w:id="2581"/>
    <w:p>
      <w:pPr>
        <w:spacing w:after="0"/>
        <w:ind w:left="0"/>
        <w:jc w:val="both"/>
      </w:pPr>
      <w:r>
        <w:rPr>
          <w:rFonts w:ascii="Times New Roman"/>
          <w:b w:val="false"/>
          <w:i w:val="false"/>
          <w:color w:val="000000"/>
          <w:sz w:val="28"/>
        </w:rPr>
        <w:t>
      на партию продукции или единичное изделие – не менее 10 лет с даты реализации последнего изделия из партии.</w:t>
      </w:r>
    </w:p>
    <w:bookmarkEnd w:id="2581"/>
    <w:bookmarkStart w:name="z3833" w:id="2582"/>
    <w:p>
      <w:pPr>
        <w:spacing w:after="0"/>
        <w:ind w:left="0"/>
        <w:jc w:val="both"/>
      </w:pPr>
      <w:r>
        <w:rPr>
          <w:rFonts w:ascii="Times New Roman"/>
          <w:b w:val="false"/>
          <w:i w:val="false"/>
          <w:color w:val="000000"/>
          <w:sz w:val="28"/>
        </w:rPr>
        <w:t>
      68. Срок хранения у органа по сертификации копий декларации о соответствии и комплекта доказательственных материалов составляет:</w:t>
      </w:r>
    </w:p>
    <w:bookmarkEnd w:id="2582"/>
    <w:bookmarkStart w:name="z3834" w:id="2583"/>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w:t>
      </w:r>
    </w:p>
    <w:bookmarkEnd w:id="2583"/>
    <w:bookmarkStart w:name="z3835" w:id="2584"/>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2584"/>
    <w:bookmarkStart w:name="z3836" w:id="2585"/>
    <w:p>
      <w:pPr>
        <w:spacing w:after="0"/>
        <w:ind w:left="0"/>
        <w:jc w:val="both"/>
      </w:pPr>
      <w:r>
        <w:rPr>
          <w:rFonts w:ascii="Times New Roman"/>
          <w:b w:val="false"/>
          <w:i w:val="false"/>
          <w:color w:val="000000"/>
          <w:sz w:val="28"/>
        </w:rPr>
        <w:t>
      69.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включения их в дело по декларированию.</w:t>
      </w:r>
    </w:p>
    <w:bookmarkEnd w:id="2585"/>
    <w:bookmarkStart w:name="z3837" w:id="2586"/>
    <w:p>
      <w:pPr>
        <w:spacing w:after="0"/>
        <w:ind w:left="0"/>
        <w:jc w:val="both"/>
      </w:pPr>
      <w:r>
        <w:rPr>
          <w:rFonts w:ascii="Times New Roman"/>
          <w:b w:val="false"/>
          <w:i w:val="false"/>
          <w:color w:val="000000"/>
          <w:sz w:val="28"/>
        </w:rPr>
        <w:t>
      70.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 информацию о декларации о соответствии (регистрационный номер декларации, дату ее выдачи и срок действия (при наличии)).</w:t>
      </w:r>
    </w:p>
    <w:bookmarkEnd w:id="2586"/>
    <w:bookmarkStart w:name="z3838" w:id="2587"/>
    <w:p>
      <w:pPr>
        <w:spacing w:after="0"/>
        <w:ind w:left="0"/>
        <w:jc w:val="both"/>
      </w:pPr>
      <w:r>
        <w:rPr>
          <w:rFonts w:ascii="Times New Roman"/>
          <w:b w:val="false"/>
          <w:i w:val="false"/>
          <w:color w:val="000000"/>
          <w:sz w:val="28"/>
        </w:rPr>
        <w:t>
      71.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bookmarkEnd w:id="2587"/>
    <w:bookmarkStart w:name="z3839" w:id="2588"/>
    <w:p>
      <w:pPr>
        <w:spacing w:after="0"/>
        <w:ind w:left="0"/>
        <w:jc w:val="left"/>
      </w:pPr>
      <w:r>
        <w:rPr>
          <w:rFonts w:ascii="Times New Roman"/>
          <w:b/>
          <w:i w:val="false"/>
          <w:color w:val="000000"/>
        </w:rPr>
        <w:t xml:space="preserve"> 2. Порядок сертификации</w:t>
      </w:r>
    </w:p>
    <w:bookmarkEnd w:id="2588"/>
    <w:bookmarkStart w:name="z3840" w:id="2589"/>
    <w:p>
      <w:pPr>
        <w:spacing w:after="0"/>
        <w:ind w:left="0"/>
        <w:jc w:val="both"/>
      </w:pPr>
      <w:r>
        <w:rPr>
          <w:rFonts w:ascii="Times New Roman"/>
          <w:b w:val="false"/>
          <w:i w:val="false"/>
          <w:color w:val="000000"/>
          <w:sz w:val="28"/>
        </w:rPr>
        <w:t>
      72. Применяемые в соответствии с настоящим техническим регламентом схемы сертификации включают в себя следующие процедуры:</w:t>
      </w:r>
    </w:p>
    <w:bookmarkEnd w:id="2589"/>
    <w:bookmarkStart w:name="z3841" w:id="2590"/>
    <w:p>
      <w:pPr>
        <w:spacing w:after="0"/>
        <w:ind w:left="0"/>
        <w:jc w:val="both"/>
      </w:pPr>
      <w:r>
        <w:rPr>
          <w:rFonts w:ascii="Times New Roman"/>
          <w:b w:val="false"/>
          <w:i w:val="false"/>
          <w:color w:val="000000"/>
          <w:sz w:val="28"/>
        </w:rPr>
        <w:t>
      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74 настоящего технического регламента, с приложением документов, указанных в пункте 75 настоящего технического регламента;</w:t>
      </w:r>
    </w:p>
    <w:bookmarkEnd w:id="2590"/>
    <w:bookmarkStart w:name="z3842" w:id="2591"/>
    <w:p>
      <w:pPr>
        <w:spacing w:after="0"/>
        <w:ind w:left="0"/>
        <w:jc w:val="both"/>
      </w:pPr>
      <w:r>
        <w:rPr>
          <w:rFonts w:ascii="Times New Roman"/>
          <w:b w:val="false"/>
          <w:i w:val="false"/>
          <w:color w:val="000000"/>
          <w:sz w:val="28"/>
        </w:rPr>
        <w:t>
      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bookmarkEnd w:id="2591"/>
    <w:bookmarkStart w:name="z3843" w:id="2592"/>
    <w:p>
      <w:pPr>
        <w:spacing w:after="0"/>
        <w:ind w:left="0"/>
        <w:jc w:val="both"/>
      </w:pPr>
      <w:r>
        <w:rPr>
          <w:rFonts w:ascii="Times New Roman"/>
          <w:b w:val="false"/>
          <w:i w:val="false"/>
          <w:color w:val="000000"/>
          <w:sz w:val="28"/>
        </w:rPr>
        <w:t>
      в) проведение органом по сертификации отбора образцов продукции (если это предусмотрено схемой сертификации);</w:t>
      </w:r>
    </w:p>
    <w:bookmarkEnd w:id="2592"/>
    <w:bookmarkStart w:name="z3844" w:id="2593"/>
    <w:p>
      <w:pPr>
        <w:spacing w:after="0"/>
        <w:ind w:left="0"/>
        <w:jc w:val="both"/>
      </w:pPr>
      <w:r>
        <w:rPr>
          <w:rFonts w:ascii="Times New Roman"/>
          <w:b w:val="false"/>
          <w:i w:val="false"/>
          <w:color w:val="000000"/>
          <w:sz w:val="28"/>
        </w:rPr>
        <w:t>
      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bookmarkEnd w:id="2593"/>
    <w:bookmarkStart w:name="z3845" w:id="2594"/>
    <w:p>
      <w:pPr>
        <w:spacing w:after="0"/>
        <w:ind w:left="0"/>
        <w:jc w:val="both"/>
      </w:pPr>
      <w:r>
        <w:rPr>
          <w:rFonts w:ascii="Times New Roman"/>
          <w:b w:val="false"/>
          <w:i w:val="false"/>
          <w:color w:val="000000"/>
          <w:sz w:val="28"/>
        </w:rPr>
        <w:t>
      д) проведение органом по сертификации анализа состояния производства продукции (для схемы 1с);</w:t>
      </w:r>
    </w:p>
    <w:bookmarkEnd w:id="2594"/>
    <w:bookmarkStart w:name="z3846" w:id="2595"/>
    <w:p>
      <w:pPr>
        <w:spacing w:after="0"/>
        <w:ind w:left="0"/>
        <w:jc w:val="both"/>
      </w:pPr>
      <w:r>
        <w:rPr>
          <w:rFonts w:ascii="Times New Roman"/>
          <w:b w:val="false"/>
          <w:i w:val="false"/>
          <w:color w:val="000000"/>
          <w:sz w:val="28"/>
        </w:rPr>
        <w:t>
      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bookmarkEnd w:id="2595"/>
    <w:bookmarkStart w:name="z3847" w:id="2596"/>
    <w:p>
      <w:pPr>
        <w:spacing w:after="0"/>
        <w:ind w:left="0"/>
        <w:jc w:val="both"/>
      </w:pPr>
      <w:r>
        <w:rPr>
          <w:rFonts w:ascii="Times New Roman"/>
          <w:b w:val="false"/>
          <w:i w:val="false"/>
          <w:color w:val="000000"/>
          <w:sz w:val="28"/>
        </w:rPr>
        <w:t>
      ж) принятие органом по сертификации решения о выдаче или об отказе в выдаче сертификата соответствия продукции;</w:t>
      </w:r>
    </w:p>
    <w:bookmarkEnd w:id="2596"/>
    <w:bookmarkStart w:name="z3848" w:id="2597"/>
    <w:p>
      <w:pPr>
        <w:spacing w:after="0"/>
        <w:ind w:left="0"/>
        <w:jc w:val="both"/>
      </w:pPr>
      <w:r>
        <w:rPr>
          <w:rFonts w:ascii="Times New Roman"/>
          <w:b w:val="false"/>
          <w:i w:val="false"/>
          <w:color w:val="000000"/>
          <w:sz w:val="28"/>
        </w:rPr>
        <w:t>
      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bookmarkEnd w:id="2597"/>
    <w:bookmarkStart w:name="z3849" w:id="2598"/>
    <w:p>
      <w:pPr>
        <w:spacing w:after="0"/>
        <w:ind w:left="0"/>
        <w:jc w:val="both"/>
      </w:pPr>
      <w:r>
        <w:rPr>
          <w:rFonts w:ascii="Times New Roman"/>
          <w:b w:val="false"/>
          <w:i w:val="false"/>
          <w:color w:val="000000"/>
          <w:sz w:val="28"/>
        </w:rPr>
        <w:t>
      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bookmarkEnd w:id="2598"/>
    <w:bookmarkStart w:name="z3850" w:id="2599"/>
    <w:p>
      <w:pPr>
        <w:spacing w:after="0"/>
        <w:ind w:left="0"/>
        <w:jc w:val="both"/>
      </w:pPr>
      <w:r>
        <w:rPr>
          <w:rFonts w:ascii="Times New Roman"/>
          <w:b w:val="false"/>
          <w:i w:val="false"/>
          <w:color w:val="000000"/>
          <w:sz w:val="28"/>
        </w:rPr>
        <w:t>
      к) обеспечение заявителем маркировки продукции единым знаком обращения продукции на рынке Союза в порядке, утверждаемом Комиссией;</w:t>
      </w:r>
    </w:p>
    <w:bookmarkEnd w:id="2599"/>
    <w:bookmarkStart w:name="z3851" w:id="2600"/>
    <w:p>
      <w:pPr>
        <w:spacing w:after="0"/>
        <w:ind w:left="0"/>
        <w:jc w:val="both"/>
      </w:pPr>
      <w:r>
        <w:rPr>
          <w:rFonts w:ascii="Times New Roman"/>
          <w:b w:val="false"/>
          <w:i w:val="false"/>
          <w:color w:val="000000"/>
          <w:sz w:val="28"/>
        </w:rPr>
        <w:t>
      л) осуществление органом по сертификации периодической оценки сертифицированной продукции (для схемы 1с).</w:t>
      </w:r>
    </w:p>
    <w:bookmarkEnd w:id="2600"/>
    <w:bookmarkStart w:name="z3852" w:id="2601"/>
    <w:p>
      <w:pPr>
        <w:spacing w:after="0"/>
        <w:ind w:left="0"/>
        <w:jc w:val="both"/>
      </w:pPr>
      <w:r>
        <w:rPr>
          <w:rFonts w:ascii="Times New Roman"/>
          <w:b w:val="false"/>
          <w:i w:val="false"/>
          <w:color w:val="000000"/>
          <w:sz w:val="28"/>
        </w:rPr>
        <w:t>
      73. При сертификации продукции в соответствии с требованиями настоящего технического регламента применяются следующие схемы:</w:t>
      </w:r>
    </w:p>
    <w:bookmarkEnd w:id="2601"/>
    <w:bookmarkStart w:name="z3853" w:id="2602"/>
    <w:p>
      <w:pPr>
        <w:spacing w:after="0"/>
        <w:ind w:left="0"/>
        <w:jc w:val="both"/>
      </w:pPr>
      <w:r>
        <w:rPr>
          <w:rFonts w:ascii="Times New Roman"/>
          <w:b w:val="false"/>
          <w:i w:val="false"/>
          <w:color w:val="000000"/>
          <w:sz w:val="28"/>
        </w:rPr>
        <w:t xml:space="preserve">
      а) схема 1с – применяется для серийно выпускаемой продукции и установочной серии. </w:t>
      </w:r>
    </w:p>
    <w:bookmarkEnd w:id="2602"/>
    <w:bookmarkStart w:name="z3854" w:id="2603"/>
    <w:p>
      <w:pPr>
        <w:spacing w:after="0"/>
        <w:ind w:left="0"/>
        <w:jc w:val="both"/>
      </w:pPr>
      <w:r>
        <w:rPr>
          <w:rFonts w:ascii="Times New Roman"/>
          <w:b w:val="false"/>
          <w:i w:val="false"/>
          <w:color w:val="000000"/>
          <w:sz w:val="28"/>
        </w:rPr>
        <w:t>
      Заявителем при сертификации по схеме 1с является изготовитель (уполномоченное изготовителем лицо).</w:t>
      </w:r>
    </w:p>
    <w:bookmarkEnd w:id="2603"/>
    <w:bookmarkStart w:name="z3855" w:id="2604"/>
    <w:p>
      <w:pPr>
        <w:spacing w:after="0"/>
        <w:ind w:left="0"/>
        <w:jc w:val="both"/>
      </w:pPr>
      <w:r>
        <w:rPr>
          <w:rFonts w:ascii="Times New Roman"/>
          <w:b w:val="false"/>
          <w:i w:val="false"/>
          <w:color w:val="000000"/>
          <w:sz w:val="28"/>
        </w:rPr>
        <w:t>
      Орган по сертификации проводит:</w:t>
      </w:r>
    </w:p>
    <w:bookmarkEnd w:id="2604"/>
    <w:bookmarkStart w:name="z3856" w:id="2605"/>
    <w:p>
      <w:pPr>
        <w:spacing w:after="0"/>
        <w:ind w:left="0"/>
        <w:jc w:val="both"/>
      </w:pPr>
      <w:r>
        <w:rPr>
          <w:rFonts w:ascii="Times New Roman"/>
          <w:b w:val="false"/>
          <w:i w:val="false"/>
          <w:color w:val="000000"/>
          <w:sz w:val="28"/>
        </w:rPr>
        <w:t>
      идентификацию продукции и отбор образцов продукции для проведения их исследований (испытаний) и измерений;</w:t>
      </w:r>
    </w:p>
    <w:bookmarkEnd w:id="2605"/>
    <w:bookmarkStart w:name="z3857" w:id="2606"/>
    <w:p>
      <w:pPr>
        <w:spacing w:after="0"/>
        <w:ind w:left="0"/>
        <w:jc w:val="both"/>
      </w:pPr>
      <w:r>
        <w:rPr>
          <w:rFonts w:ascii="Times New Roman"/>
          <w:b w:val="false"/>
          <w:i w:val="false"/>
          <w:color w:val="000000"/>
          <w:sz w:val="28"/>
        </w:rPr>
        <w:t>
      анализ состояния производства;</w:t>
      </w:r>
    </w:p>
    <w:bookmarkEnd w:id="2606"/>
    <w:bookmarkStart w:name="z3858" w:id="2607"/>
    <w:p>
      <w:pPr>
        <w:spacing w:after="0"/>
        <w:ind w:left="0"/>
        <w:jc w:val="both"/>
      </w:pPr>
      <w:r>
        <w:rPr>
          <w:rFonts w:ascii="Times New Roman"/>
          <w:b w:val="false"/>
          <w:i w:val="false"/>
          <w:color w:val="000000"/>
          <w:sz w:val="28"/>
        </w:rPr>
        <w:t>
      периодическую оценку сертифицированной продукции в течение срока действия сертификата соответствия 1 раз в год путем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w:t>
      </w:r>
    </w:p>
    <w:bookmarkEnd w:id="2607"/>
    <w:bookmarkStart w:name="z3859" w:id="2608"/>
    <w:p>
      <w:pPr>
        <w:spacing w:after="0"/>
        <w:ind w:left="0"/>
        <w:jc w:val="both"/>
      </w:pPr>
      <w:r>
        <w:rPr>
          <w:rFonts w:ascii="Times New Roman"/>
          <w:b w:val="false"/>
          <w:i w:val="false"/>
          <w:color w:val="000000"/>
          <w:sz w:val="28"/>
        </w:rPr>
        <w:t>
      Сертификат соответствия выдается на срок не более 5 лет;</w:t>
      </w:r>
    </w:p>
    <w:bookmarkEnd w:id="2608"/>
    <w:bookmarkStart w:name="z3860" w:id="2609"/>
    <w:p>
      <w:pPr>
        <w:spacing w:after="0"/>
        <w:ind w:left="0"/>
        <w:jc w:val="both"/>
      </w:pPr>
      <w:r>
        <w:rPr>
          <w:rFonts w:ascii="Times New Roman"/>
          <w:b w:val="false"/>
          <w:i w:val="false"/>
          <w:color w:val="000000"/>
          <w:sz w:val="28"/>
        </w:rPr>
        <w:t>
      б) схема 3с – применяется для партии продукции.</w:t>
      </w:r>
    </w:p>
    <w:bookmarkEnd w:id="2609"/>
    <w:bookmarkStart w:name="z3861" w:id="2610"/>
    <w:p>
      <w:pPr>
        <w:spacing w:after="0"/>
        <w:ind w:left="0"/>
        <w:jc w:val="both"/>
      </w:pPr>
      <w:r>
        <w:rPr>
          <w:rFonts w:ascii="Times New Roman"/>
          <w:b w:val="false"/>
          <w:i w:val="false"/>
          <w:color w:val="000000"/>
          <w:sz w:val="28"/>
        </w:rPr>
        <w:t>
      Заявителем при сертификации по схеме 3с является изготовитель (уполномоченное изготовителем лицо) или продавец (импортер).</w:t>
      </w:r>
    </w:p>
    <w:bookmarkEnd w:id="2610"/>
    <w:bookmarkStart w:name="z3862" w:id="2611"/>
    <w:p>
      <w:pPr>
        <w:spacing w:after="0"/>
        <w:ind w:left="0"/>
        <w:jc w:val="both"/>
      </w:pPr>
      <w:r>
        <w:rPr>
          <w:rFonts w:ascii="Times New Roman"/>
          <w:b w:val="false"/>
          <w:i w:val="false"/>
          <w:color w:val="000000"/>
          <w:sz w:val="28"/>
        </w:rPr>
        <w:t>
      В заявке помимо информации, предусмотренной пунктом 74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bookmarkEnd w:id="2611"/>
    <w:bookmarkStart w:name="z3863" w:id="2612"/>
    <w:p>
      <w:pPr>
        <w:spacing w:after="0"/>
        <w:ind w:left="0"/>
        <w:jc w:val="both"/>
      </w:pPr>
      <w:r>
        <w:rPr>
          <w:rFonts w:ascii="Times New Roman"/>
          <w:b w:val="false"/>
          <w:i w:val="false"/>
          <w:color w:val="000000"/>
          <w:sz w:val="28"/>
        </w:rPr>
        <w:t>
      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bookmarkEnd w:id="2612"/>
    <w:bookmarkStart w:name="z3864" w:id="2613"/>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2613"/>
    <w:bookmarkStart w:name="z3865" w:id="2614"/>
    <w:p>
      <w:pPr>
        <w:spacing w:after="0"/>
        <w:ind w:left="0"/>
        <w:jc w:val="both"/>
      </w:pPr>
      <w:r>
        <w:rPr>
          <w:rFonts w:ascii="Times New Roman"/>
          <w:b w:val="false"/>
          <w:i w:val="false"/>
          <w:color w:val="000000"/>
          <w:sz w:val="28"/>
        </w:rPr>
        <w:t>
      в) схема 4с – применяется для единичного изделия в случае, если исследования (испытания) и измерения для этого изделия не являются разрушающими.</w:t>
      </w:r>
    </w:p>
    <w:bookmarkEnd w:id="2614"/>
    <w:bookmarkStart w:name="z3866" w:id="2615"/>
    <w:p>
      <w:pPr>
        <w:spacing w:after="0"/>
        <w:ind w:left="0"/>
        <w:jc w:val="both"/>
      </w:pPr>
      <w:r>
        <w:rPr>
          <w:rFonts w:ascii="Times New Roman"/>
          <w:b w:val="false"/>
          <w:i w:val="false"/>
          <w:color w:val="000000"/>
          <w:sz w:val="28"/>
        </w:rPr>
        <w:t>
      Заявителем при сертификации по схеме 4с является изготовитель (уполномоченное изготовителем лицо) или продавец (импортер).</w:t>
      </w:r>
    </w:p>
    <w:bookmarkEnd w:id="2615"/>
    <w:bookmarkStart w:name="z3867" w:id="2616"/>
    <w:p>
      <w:pPr>
        <w:spacing w:after="0"/>
        <w:ind w:left="0"/>
        <w:jc w:val="both"/>
      </w:pPr>
      <w:r>
        <w:rPr>
          <w:rFonts w:ascii="Times New Roman"/>
          <w:b w:val="false"/>
          <w:i w:val="false"/>
          <w:color w:val="000000"/>
          <w:sz w:val="28"/>
        </w:rPr>
        <w:t>
      В заявке помимо информации, предусмотренной пунктом 74 настоящего технического регламента, указываются идентифицирующие признаки единичного изделия.</w:t>
      </w:r>
    </w:p>
    <w:bookmarkEnd w:id="2616"/>
    <w:bookmarkStart w:name="z3868" w:id="2617"/>
    <w:p>
      <w:pPr>
        <w:spacing w:after="0"/>
        <w:ind w:left="0"/>
        <w:jc w:val="both"/>
      </w:pPr>
      <w:r>
        <w:rPr>
          <w:rFonts w:ascii="Times New Roman"/>
          <w:b w:val="false"/>
          <w:i w:val="false"/>
          <w:color w:val="000000"/>
          <w:sz w:val="28"/>
        </w:rPr>
        <w:t>
      Орган по сертификации проводит идентификацию продукции и отбор единичного изделия для проведения его исследований (испытаний) и измерений.</w:t>
      </w:r>
    </w:p>
    <w:bookmarkEnd w:id="2617"/>
    <w:bookmarkStart w:name="z3869" w:id="2618"/>
    <w:p>
      <w:pPr>
        <w:spacing w:after="0"/>
        <w:ind w:left="0"/>
        <w:jc w:val="both"/>
      </w:pPr>
      <w:r>
        <w:rPr>
          <w:rFonts w:ascii="Times New Roman"/>
          <w:b w:val="false"/>
          <w:i w:val="false"/>
          <w:color w:val="000000"/>
          <w:sz w:val="28"/>
        </w:rPr>
        <w:t>
      Срок действия сертификата соответствия не устанавливается;</w:t>
      </w:r>
    </w:p>
    <w:bookmarkEnd w:id="2618"/>
    <w:bookmarkStart w:name="z3870" w:id="2619"/>
    <w:p>
      <w:pPr>
        <w:spacing w:after="0"/>
        <w:ind w:left="0"/>
        <w:jc w:val="both"/>
      </w:pPr>
      <w:r>
        <w:rPr>
          <w:rFonts w:ascii="Times New Roman"/>
          <w:b w:val="false"/>
          <w:i w:val="false"/>
          <w:color w:val="000000"/>
          <w:sz w:val="28"/>
        </w:rPr>
        <w:t>
      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таможенную территорию Союза, – при краткосрочных контрактах, для продукции, производимой на территории Союза, – при ограниченном объеме выпуска).</w:t>
      </w:r>
    </w:p>
    <w:bookmarkEnd w:id="2619"/>
    <w:bookmarkStart w:name="z3871" w:id="2620"/>
    <w:p>
      <w:pPr>
        <w:spacing w:after="0"/>
        <w:ind w:left="0"/>
        <w:jc w:val="both"/>
      </w:pPr>
      <w:r>
        <w:rPr>
          <w:rFonts w:ascii="Times New Roman"/>
          <w:b w:val="false"/>
          <w:i w:val="false"/>
          <w:color w:val="000000"/>
          <w:sz w:val="28"/>
        </w:rPr>
        <w:t>
      Заявителем при сертификации по схеме 10с является изготовитель (уполномоченное изготовителем лицо).</w:t>
      </w:r>
    </w:p>
    <w:bookmarkEnd w:id="2620"/>
    <w:bookmarkStart w:name="z3872" w:id="2621"/>
    <w:p>
      <w:pPr>
        <w:spacing w:after="0"/>
        <w:ind w:left="0"/>
        <w:jc w:val="both"/>
      </w:pPr>
      <w:r>
        <w:rPr>
          <w:rFonts w:ascii="Times New Roman"/>
          <w:b w:val="false"/>
          <w:i w:val="false"/>
          <w:color w:val="000000"/>
          <w:sz w:val="28"/>
        </w:rPr>
        <w:t>
      Орган по сертификации проводит идентификацию продукции и отбор образцов продукции для проведения их исследований (испытаний) и измерений.</w:t>
      </w:r>
    </w:p>
    <w:bookmarkEnd w:id="2621"/>
    <w:bookmarkStart w:name="z3873" w:id="2622"/>
    <w:p>
      <w:pPr>
        <w:spacing w:after="0"/>
        <w:ind w:left="0"/>
        <w:jc w:val="both"/>
      </w:pPr>
      <w:r>
        <w:rPr>
          <w:rFonts w:ascii="Times New Roman"/>
          <w:b w:val="false"/>
          <w:i w:val="false"/>
          <w:color w:val="000000"/>
          <w:sz w:val="28"/>
        </w:rPr>
        <w:t>
      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bookmarkEnd w:id="2622"/>
    <w:bookmarkStart w:name="z3874" w:id="2623"/>
    <w:p>
      <w:pPr>
        <w:spacing w:after="0"/>
        <w:ind w:left="0"/>
        <w:jc w:val="both"/>
      </w:pPr>
      <w:r>
        <w:rPr>
          <w:rFonts w:ascii="Times New Roman"/>
          <w:b w:val="false"/>
          <w:i w:val="false"/>
          <w:color w:val="000000"/>
          <w:sz w:val="28"/>
        </w:rPr>
        <w:t>
      д) схема 11с – применяется для сертификации рельсового скрепления, изготовителем которого является разработчик или держатель конструкторской документации.</w:t>
      </w:r>
    </w:p>
    <w:bookmarkEnd w:id="2623"/>
    <w:bookmarkStart w:name="z3875" w:id="2624"/>
    <w:p>
      <w:pPr>
        <w:spacing w:after="0"/>
        <w:ind w:left="0"/>
        <w:jc w:val="both"/>
      </w:pPr>
      <w:r>
        <w:rPr>
          <w:rFonts w:ascii="Times New Roman"/>
          <w:b w:val="false"/>
          <w:i w:val="false"/>
          <w:color w:val="000000"/>
          <w:sz w:val="28"/>
        </w:rPr>
        <w:t>
      Заявителем при сертификации по схеме 11с является изготовитель (уполномоченное изготовителем лицо).</w:t>
      </w:r>
    </w:p>
    <w:bookmarkEnd w:id="2624"/>
    <w:bookmarkStart w:name="z3876" w:id="2625"/>
    <w:p>
      <w:pPr>
        <w:spacing w:after="0"/>
        <w:ind w:left="0"/>
        <w:jc w:val="both"/>
      </w:pPr>
      <w:r>
        <w:rPr>
          <w:rFonts w:ascii="Times New Roman"/>
          <w:b w:val="false"/>
          <w:i w:val="false"/>
          <w:color w:val="000000"/>
          <w:sz w:val="28"/>
        </w:rPr>
        <w:t>
      Орган по сертификации проводит идентификацию продукции и отбор типового образца рельсового скрепления для проведения его исследований (испытаний) и измерений.</w:t>
      </w:r>
    </w:p>
    <w:bookmarkEnd w:id="2625"/>
    <w:bookmarkStart w:name="z3877" w:id="2626"/>
    <w:p>
      <w:pPr>
        <w:spacing w:after="0"/>
        <w:ind w:left="0"/>
        <w:jc w:val="both"/>
      </w:pPr>
      <w:r>
        <w:rPr>
          <w:rFonts w:ascii="Times New Roman"/>
          <w:b w:val="false"/>
          <w:i w:val="false"/>
          <w:color w:val="000000"/>
          <w:sz w:val="28"/>
        </w:rPr>
        <w:t>
      Сертификат соответствия выдается на тип продукции без ограничения срока действия.</w:t>
      </w:r>
    </w:p>
    <w:bookmarkEnd w:id="2626"/>
    <w:bookmarkStart w:name="z3878" w:id="2627"/>
    <w:p>
      <w:pPr>
        <w:spacing w:after="0"/>
        <w:ind w:left="0"/>
        <w:jc w:val="both"/>
      </w:pPr>
      <w:r>
        <w:rPr>
          <w:rFonts w:ascii="Times New Roman"/>
          <w:b w:val="false"/>
          <w:i w:val="false"/>
          <w:color w:val="000000"/>
          <w:sz w:val="28"/>
        </w:rPr>
        <w:t>
      74. Заявка оформляется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bookmarkEnd w:id="2627"/>
    <w:bookmarkStart w:name="z3879" w:id="2628"/>
    <w:p>
      <w:pPr>
        <w:spacing w:after="0"/>
        <w:ind w:left="0"/>
        <w:jc w:val="both"/>
      </w:pPr>
      <w:r>
        <w:rPr>
          <w:rFonts w:ascii="Times New Roman"/>
          <w:b w:val="false"/>
          <w:i w:val="false"/>
          <w:color w:val="000000"/>
          <w:sz w:val="28"/>
        </w:rPr>
        <w:t>
      а) полное наименование органа по сертификации продукции, его место нахождения (адрес юридического лица);</w:t>
      </w:r>
    </w:p>
    <w:bookmarkEnd w:id="2628"/>
    <w:bookmarkStart w:name="z3880" w:id="2629"/>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bookmarkEnd w:id="2629"/>
    <w:bookmarkStart w:name="z3881" w:id="2630"/>
    <w:p>
      <w:pPr>
        <w:spacing w:after="0"/>
        <w:ind w:left="0"/>
        <w:jc w:val="both"/>
      </w:pPr>
      <w:r>
        <w:rPr>
          <w:rFonts w:ascii="Times New Roman"/>
          <w:b w:val="false"/>
          <w:i w:val="false"/>
          <w:color w:val="000000"/>
          <w:sz w:val="28"/>
        </w:rPr>
        <w:t>
      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p>
    <w:bookmarkEnd w:id="2630"/>
    <w:bookmarkStart w:name="z3882" w:id="2631"/>
    <w:p>
      <w:pPr>
        <w:spacing w:after="0"/>
        <w:ind w:left="0"/>
        <w:jc w:val="both"/>
      </w:pPr>
      <w:r>
        <w:rPr>
          <w:rFonts w:ascii="Times New Roman"/>
          <w:b w:val="false"/>
          <w:i w:val="false"/>
          <w:color w:val="000000"/>
          <w:sz w:val="28"/>
        </w:rPr>
        <w:t>
      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bookmarkEnd w:id="2631"/>
    <w:bookmarkStart w:name="z3883" w:id="2632"/>
    <w:p>
      <w:pPr>
        <w:spacing w:after="0"/>
        <w:ind w:left="0"/>
        <w:jc w:val="both"/>
      </w:pPr>
      <w:r>
        <w:rPr>
          <w:rFonts w:ascii="Times New Roman"/>
          <w:b w:val="false"/>
          <w:i w:val="false"/>
          <w:color w:val="000000"/>
          <w:sz w:val="28"/>
        </w:rPr>
        <w:t>
      д) следующие сведения о продукции, обеспечивающие ее идентификацию, и об идентифицирующих ее признаках:</w:t>
      </w:r>
    </w:p>
    <w:bookmarkEnd w:id="2632"/>
    <w:bookmarkStart w:name="z3884" w:id="2633"/>
    <w:p>
      <w:pPr>
        <w:spacing w:after="0"/>
        <w:ind w:left="0"/>
        <w:jc w:val="both"/>
      </w:pPr>
      <w:r>
        <w:rPr>
          <w:rFonts w:ascii="Times New Roman"/>
          <w:b w:val="false"/>
          <w:i w:val="false"/>
          <w:color w:val="000000"/>
          <w:sz w:val="28"/>
        </w:rPr>
        <w:t>
      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2633"/>
    <w:bookmarkStart w:name="z3885" w:id="2634"/>
    <w:p>
      <w:pPr>
        <w:spacing w:after="0"/>
        <w:ind w:left="0"/>
        <w:jc w:val="both"/>
      </w:pPr>
      <w:r>
        <w:rPr>
          <w:rFonts w:ascii="Times New Roman"/>
          <w:b w:val="false"/>
          <w:i w:val="false"/>
          <w:color w:val="000000"/>
          <w:sz w:val="28"/>
        </w:rPr>
        <w:t>
      соответствующее инструкции по применению (эксплуатации) продукции и другой технической документации согласно пунктам 75 и 76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bookmarkEnd w:id="2634"/>
    <w:bookmarkStart w:name="z3886" w:id="2635"/>
    <w:p>
      <w:pPr>
        <w:spacing w:after="0"/>
        <w:ind w:left="0"/>
        <w:jc w:val="both"/>
      </w:pPr>
      <w:r>
        <w:rPr>
          <w:rFonts w:ascii="Times New Roman"/>
          <w:b w:val="false"/>
          <w:i w:val="false"/>
          <w:color w:val="000000"/>
          <w:sz w:val="28"/>
        </w:rPr>
        <w:t>
      е) указание на положения настоящего технического регламента, требованиям которых соответствует сертифицируемая продукция;</w:t>
      </w:r>
    </w:p>
    <w:bookmarkEnd w:id="2635"/>
    <w:bookmarkStart w:name="z3887" w:id="2636"/>
    <w:p>
      <w:pPr>
        <w:spacing w:after="0"/>
        <w:ind w:left="0"/>
        <w:jc w:val="both"/>
      </w:pPr>
      <w:r>
        <w:rPr>
          <w:rFonts w:ascii="Times New Roman"/>
          <w:b w:val="false"/>
          <w:i w:val="false"/>
          <w:color w:val="000000"/>
          <w:sz w:val="28"/>
        </w:rPr>
        <w:t>
      ж) выбранную заявителем схему сертификации;</w:t>
      </w:r>
    </w:p>
    <w:bookmarkEnd w:id="2636"/>
    <w:bookmarkStart w:name="z3888" w:id="2637"/>
    <w:p>
      <w:pPr>
        <w:spacing w:after="0"/>
        <w:ind w:left="0"/>
        <w:jc w:val="both"/>
      </w:pPr>
      <w:r>
        <w:rPr>
          <w:rFonts w:ascii="Times New Roman"/>
          <w:b w:val="false"/>
          <w:i w:val="false"/>
          <w:color w:val="000000"/>
          <w:sz w:val="28"/>
        </w:rPr>
        <w:t>
      з) дополнительные сведения по усмотрению заявителя;</w:t>
      </w:r>
    </w:p>
    <w:bookmarkEnd w:id="2637"/>
    <w:bookmarkStart w:name="z3889" w:id="2638"/>
    <w:p>
      <w:pPr>
        <w:spacing w:after="0"/>
        <w:ind w:left="0"/>
        <w:jc w:val="both"/>
      </w:pPr>
      <w:r>
        <w:rPr>
          <w:rFonts w:ascii="Times New Roman"/>
          <w:b w:val="false"/>
          <w:i w:val="false"/>
          <w:color w:val="000000"/>
          <w:sz w:val="28"/>
        </w:rPr>
        <w:t>
      и) перечень прилагаемых к заявке документов;</w:t>
      </w:r>
    </w:p>
    <w:bookmarkEnd w:id="2638"/>
    <w:bookmarkStart w:name="z3890" w:id="2639"/>
    <w:p>
      <w:pPr>
        <w:spacing w:after="0"/>
        <w:ind w:left="0"/>
        <w:jc w:val="both"/>
      </w:pPr>
      <w:r>
        <w:rPr>
          <w:rFonts w:ascii="Times New Roman"/>
          <w:b w:val="false"/>
          <w:i w:val="false"/>
          <w:color w:val="000000"/>
          <w:sz w:val="28"/>
        </w:rPr>
        <w:t>
      к) указание на применение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639"/>
    <w:bookmarkStart w:name="z3891" w:id="2640"/>
    <w:p>
      <w:pPr>
        <w:spacing w:after="0"/>
        <w:ind w:left="0"/>
        <w:jc w:val="both"/>
      </w:pPr>
      <w:r>
        <w:rPr>
          <w:rFonts w:ascii="Times New Roman"/>
          <w:b w:val="false"/>
          <w:i w:val="false"/>
          <w:color w:val="000000"/>
          <w:sz w:val="28"/>
        </w:rPr>
        <w:t>
      75. К заявке прилагаются следующие документы:</w:t>
      </w:r>
    </w:p>
    <w:bookmarkEnd w:id="2640"/>
    <w:bookmarkStart w:name="z3892" w:id="2641"/>
    <w:p>
      <w:pPr>
        <w:spacing w:after="0"/>
        <w:ind w:left="0"/>
        <w:jc w:val="both"/>
      </w:pPr>
      <w:r>
        <w:rPr>
          <w:rFonts w:ascii="Times New Roman"/>
          <w:b w:val="false"/>
          <w:i w:val="false"/>
          <w:color w:val="000000"/>
          <w:sz w:val="28"/>
        </w:rPr>
        <w:t>
      а) для серийно выпускаемой продукции, а также для сертификации рельсовых скреплений:</w:t>
      </w:r>
    </w:p>
    <w:bookmarkEnd w:id="2641"/>
    <w:bookmarkStart w:name="z3893" w:id="2642"/>
    <w:p>
      <w:pPr>
        <w:spacing w:after="0"/>
        <w:ind w:left="0"/>
        <w:jc w:val="both"/>
      </w:pPr>
      <w:r>
        <w:rPr>
          <w:rFonts w:ascii="Times New Roman"/>
          <w:b w:val="false"/>
          <w:i w:val="false"/>
          <w:color w:val="000000"/>
          <w:sz w:val="28"/>
        </w:rPr>
        <w:t>
      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642"/>
    <w:bookmarkStart w:name="z3894" w:id="2643"/>
    <w:p>
      <w:pPr>
        <w:spacing w:after="0"/>
        <w:ind w:left="0"/>
        <w:jc w:val="both"/>
      </w:pPr>
      <w:r>
        <w:rPr>
          <w:rFonts w:ascii="Times New Roman"/>
          <w:b w:val="false"/>
          <w:i w:val="false"/>
          <w:color w:val="000000"/>
          <w:sz w:val="28"/>
        </w:rPr>
        <w:t>
      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bookmarkEnd w:id="2643"/>
    <w:bookmarkStart w:name="z3895" w:id="2644"/>
    <w:p>
      <w:pPr>
        <w:spacing w:after="0"/>
        <w:ind w:left="0"/>
        <w:jc w:val="both"/>
      </w:pPr>
      <w:r>
        <w:rPr>
          <w:rFonts w:ascii="Times New Roman"/>
          <w:b w:val="false"/>
          <w:i w:val="false"/>
          <w:color w:val="000000"/>
          <w:sz w:val="28"/>
        </w:rPr>
        <w:t>
      копии конструкторской, технологической, ремонтной документации (проект ремонтной документации), комплект эксплуатационных документов (в объеме, согласованном с органом по сертификации);</w:t>
      </w:r>
    </w:p>
    <w:bookmarkEnd w:id="2644"/>
    <w:bookmarkStart w:name="z3896" w:id="2645"/>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645"/>
    <w:bookmarkStart w:name="z3897" w:id="2646"/>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646"/>
    <w:bookmarkStart w:name="z3898" w:id="2647"/>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bookmarkEnd w:id="2647"/>
    <w:bookmarkStart w:name="z3899" w:id="2648"/>
    <w:p>
      <w:pPr>
        <w:spacing w:after="0"/>
        <w:ind w:left="0"/>
        <w:jc w:val="both"/>
      </w:pPr>
      <w:r>
        <w:rPr>
          <w:rFonts w:ascii="Times New Roman"/>
          <w:b w:val="false"/>
          <w:i w:val="false"/>
          <w:color w:val="000000"/>
          <w:sz w:val="28"/>
        </w:rPr>
        <w:t>
      копии протоколов исследований (испытаний) и измерений продукции (при наличии);</w:t>
      </w:r>
    </w:p>
    <w:bookmarkEnd w:id="2648"/>
    <w:bookmarkStart w:name="z3900" w:id="2649"/>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2649"/>
    <w:bookmarkStart w:name="z3901" w:id="2650"/>
    <w:p>
      <w:pPr>
        <w:spacing w:after="0"/>
        <w:ind w:left="0"/>
        <w:jc w:val="both"/>
      </w:pPr>
      <w:r>
        <w:rPr>
          <w:rFonts w:ascii="Times New Roman"/>
          <w:b w:val="false"/>
          <w:i w:val="false"/>
          <w:color w:val="000000"/>
          <w:sz w:val="28"/>
        </w:rPr>
        <w:t>
      копия протокола приемочных (квалификационных) испытаний (представляется при первичной сертификации);</w:t>
      </w:r>
    </w:p>
    <w:bookmarkEnd w:id="2650"/>
    <w:bookmarkStart w:name="z3902" w:id="2651"/>
    <w:p>
      <w:pPr>
        <w:spacing w:after="0"/>
        <w:ind w:left="0"/>
        <w:jc w:val="both"/>
      </w:pPr>
      <w:r>
        <w:rPr>
          <w:rFonts w:ascii="Times New Roman"/>
          <w:b w:val="false"/>
          <w:i w:val="false"/>
          <w:color w:val="000000"/>
          <w:sz w:val="28"/>
        </w:rPr>
        <w:t>
      копия акта квалификационной комиссии, а в случае первичной сертификации – также акта приемочной комиссии (при наличии);</w:t>
      </w:r>
    </w:p>
    <w:bookmarkEnd w:id="2651"/>
    <w:bookmarkStart w:name="z3903" w:id="2652"/>
    <w:p>
      <w:pPr>
        <w:spacing w:after="0"/>
        <w:ind w:left="0"/>
        <w:jc w:val="both"/>
      </w:pPr>
      <w:r>
        <w:rPr>
          <w:rFonts w:ascii="Times New Roman"/>
          <w:b w:val="false"/>
          <w:i w:val="false"/>
          <w:color w:val="000000"/>
          <w:sz w:val="28"/>
        </w:rPr>
        <w:t>
      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bookmarkEnd w:id="2652"/>
    <w:bookmarkStart w:name="z3904" w:id="2653"/>
    <w:p>
      <w:pPr>
        <w:spacing w:after="0"/>
        <w:ind w:left="0"/>
        <w:jc w:val="both"/>
      </w:pPr>
      <w:r>
        <w:rPr>
          <w:rFonts w:ascii="Times New Roman"/>
          <w:b w:val="false"/>
          <w:i w:val="false"/>
          <w:color w:val="000000"/>
          <w:sz w:val="28"/>
        </w:rPr>
        <w:t>
      документ, содержащий сведения о рекламациях;</w:t>
      </w:r>
    </w:p>
    <w:bookmarkEnd w:id="2653"/>
    <w:bookmarkStart w:name="z3905" w:id="2654"/>
    <w:p>
      <w:pPr>
        <w:spacing w:after="0"/>
        <w:ind w:left="0"/>
        <w:jc w:val="both"/>
      </w:pPr>
      <w:r>
        <w:rPr>
          <w:rFonts w:ascii="Times New Roman"/>
          <w:b w:val="false"/>
          <w:i w:val="false"/>
          <w:color w:val="000000"/>
          <w:sz w:val="28"/>
        </w:rPr>
        <w:t>
      документ, содержащий предложение способа и места нанесения единого знака обращения продукции на рынке Союза;</w:t>
      </w:r>
    </w:p>
    <w:bookmarkEnd w:id="2654"/>
    <w:bookmarkStart w:name="z3906" w:id="2655"/>
    <w:p>
      <w:pPr>
        <w:spacing w:after="0"/>
        <w:ind w:left="0"/>
        <w:jc w:val="both"/>
      </w:pPr>
      <w:r>
        <w:rPr>
          <w:rFonts w:ascii="Times New Roman"/>
          <w:b w:val="false"/>
          <w:i w:val="false"/>
          <w:color w:val="000000"/>
          <w:sz w:val="28"/>
        </w:rPr>
        <w:t>
      иные документы по выбору заявителя (при наличии).</w:t>
      </w:r>
    </w:p>
    <w:bookmarkEnd w:id="2655"/>
    <w:bookmarkStart w:name="z3907" w:id="2656"/>
    <w:p>
      <w:pPr>
        <w:spacing w:after="0"/>
        <w:ind w:left="0"/>
        <w:jc w:val="both"/>
      </w:pPr>
      <w:r>
        <w:rPr>
          <w:rFonts w:ascii="Times New Roman"/>
          <w:b w:val="false"/>
          <w:i w:val="false"/>
          <w:color w:val="000000"/>
          <w:sz w:val="28"/>
        </w:rPr>
        <w:t>
      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bookmarkEnd w:id="2656"/>
    <w:bookmarkStart w:name="z3908" w:id="2657"/>
    <w:p>
      <w:pPr>
        <w:spacing w:after="0"/>
        <w:ind w:left="0"/>
        <w:jc w:val="both"/>
      </w:pPr>
      <w:r>
        <w:rPr>
          <w:rFonts w:ascii="Times New Roman"/>
          <w:b w:val="false"/>
          <w:i w:val="false"/>
          <w:color w:val="000000"/>
          <w:sz w:val="28"/>
        </w:rPr>
        <w:t>
      б) для партии продукции или единичного изделия:</w:t>
      </w:r>
    </w:p>
    <w:bookmarkEnd w:id="2657"/>
    <w:bookmarkStart w:name="z3909" w:id="2658"/>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658"/>
    <w:bookmarkStart w:name="z3910" w:id="2659"/>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bookmarkEnd w:id="2659"/>
    <w:bookmarkStart w:name="z3911" w:id="2660"/>
    <w:p>
      <w:pPr>
        <w:spacing w:after="0"/>
        <w:ind w:left="0"/>
        <w:jc w:val="both"/>
      </w:pPr>
      <w:r>
        <w:rPr>
          <w:rFonts w:ascii="Times New Roman"/>
          <w:b w:val="false"/>
          <w:i w:val="false"/>
          <w:color w:val="000000"/>
          <w:sz w:val="28"/>
        </w:rPr>
        <w:t>
      копии эксплуатационных документов;</w:t>
      </w:r>
    </w:p>
    <w:bookmarkEnd w:id="2660"/>
    <w:bookmarkStart w:name="z3912" w:id="2661"/>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bookmarkEnd w:id="2661"/>
    <w:bookmarkStart w:name="z3913" w:id="2662"/>
    <w:p>
      <w:pPr>
        <w:spacing w:after="0"/>
        <w:ind w:left="0"/>
        <w:jc w:val="both"/>
      </w:pPr>
      <w:r>
        <w:rPr>
          <w:rFonts w:ascii="Times New Roman"/>
          <w:b w:val="false"/>
          <w:i w:val="false"/>
          <w:color w:val="000000"/>
          <w:sz w:val="28"/>
        </w:rPr>
        <w:t>
      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bookmarkEnd w:id="2662"/>
    <w:bookmarkStart w:name="z3914" w:id="2663"/>
    <w:p>
      <w:pPr>
        <w:spacing w:after="0"/>
        <w:ind w:left="0"/>
        <w:jc w:val="both"/>
      </w:pPr>
      <w:r>
        <w:rPr>
          <w:rFonts w:ascii="Times New Roman"/>
          <w:b w:val="false"/>
          <w:i w:val="false"/>
          <w:color w:val="000000"/>
          <w:sz w:val="28"/>
        </w:rPr>
        <w:t>
      протоколы исследований (испытаний) и измерений образцов продукции (при наличии);</w:t>
      </w:r>
    </w:p>
    <w:bookmarkEnd w:id="2663"/>
    <w:bookmarkStart w:name="z3915" w:id="2664"/>
    <w:p>
      <w:pPr>
        <w:spacing w:after="0"/>
        <w:ind w:left="0"/>
        <w:jc w:val="both"/>
      </w:pPr>
      <w:r>
        <w:rPr>
          <w:rFonts w:ascii="Times New Roman"/>
          <w:b w:val="false"/>
          <w:i w:val="false"/>
          <w:color w:val="000000"/>
          <w:sz w:val="28"/>
        </w:rPr>
        <w:t>
      документ, содержащий информацию об имеющихся сертификатах соответствия и декларациях о соответствии составных частей, подлежащих подтверждению соответствия (с указанием номера и даты регистрации);</w:t>
      </w:r>
    </w:p>
    <w:bookmarkEnd w:id="2664"/>
    <w:bookmarkStart w:name="z3916" w:id="2665"/>
    <w:p>
      <w:pPr>
        <w:spacing w:after="0"/>
        <w:ind w:left="0"/>
        <w:jc w:val="both"/>
      </w:pPr>
      <w:r>
        <w:rPr>
          <w:rFonts w:ascii="Times New Roman"/>
          <w:b w:val="false"/>
          <w:i w:val="false"/>
          <w:color w:val="000000"/>
          <w:sz w:val="28"/>
        </w:rPr>
        <w:t>
      иные документы по выбору заявителя (при наличии).</w:t>
      </w:r>
    </w:p>
    <w:bookmarkEnd w:id="2665"/>
    <w:bookmarkStart w:name="z3917" w:id="2666"/>
    <w:p>
      <w:pPr>
        <w:spacing w:after="0"/>
        <w:ind w:left="0"/>
        <w:jc w:val="both"/>
      </w:pPr>
      <w:r>
        <w:rPr>
          <w:rFonts w:ascii="Times New Roman"/>
          <w:b w:val="false"/>
          <w:i w:val="false"/>
          <w:color w:val="000000"/>
          <w:sz w:val="28"/>
        </w:rPr>
        <w:t>
      По решению органа по сертификации допускается замена испытаний продукции экспертизой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bookmarkEnd w:id="2666"/>
    <w:bookmarkStart w:name="z3918" w:id="2667"/>
    <w:p>
      <w:pPr>
        <w:spacing w:after="0"/>
        <w:ind w:left="0"/>
        <w:jc w:val="both"/>
      </w:pPr>
      <w:r>
        <w:rPr>
          <w:rFonts w:ascii="Times New Roman"/>
          <w:b w:val="false"/>
          <w:i w:val="false"/>
          <w:color w:val="000000"/>
          <w:sz w:val="28"/>
        </w:rPr>
        <w:t>
      76. Документы, прилагаемые к заявке и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bookmarkEnd w:id="2667"/>
    <w:bookmarkStart w:name="z3919" w:id="2668"/>
    <w:p>
      <w:pPr>
        <w:spacing w:after="0"/>
        <w:ind w:left="0"/>
        <w:jc w:val="both"/>
      </w:pPr>
      <w:r>
        <w:rPr>
          <w:rFonts w:ascii="Times New Roman"/>
          <w:b w:val="false"/>
          <w:i w:val="false"/>
          <w:color w:val="000000"/>
          <w:sz w:val="28"/>
        </w:rPr>
        <w:t>
      Копии документов, прилагаемые к заявке, заверяются подписью и печатью заявителя (если иное не установлено законодательством государства-члена).</w:t>
      </w:r>
    </w:p>
    <w:bookmarkEnd w:id="2668"/>
    <w:bookmarkStart w:name="z3920" w:id="2669"/>
    <w:p>
      <w:pPr>
        <w:spacing w:after="0"/>
        <w:ind w:left="0"/>
        <w:jc w:val="both"/>
      </w:pPr>
      <w:r>
        <w:rPr>
          <w:rFonts w:ascii="Times New Roman"/>
          <w:b w:val="false"/>
          <w:i w:val="false"/>
          <w:color w:val="000000"/>
          <w:sz w:val="28"/>
        </w:rPr>
        <w:t>
      Документы, представляемые в орган по сертификации, могут быть представлены в электронной форме и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bookmarkEnd w:id="2669"/>
    <w:bookmarkStart w:name="z3921" w:id="2670"/>
    <w:p>
      <w:pPr>
        <w:spacing w:after="0"/>
        <w:ind w:left="0"/>
        <w:jc w:val="both"/>
      </w:pPr>
      <w:r>
        <w:rPr>
          <w:rFonts w:ascii="Times New Roman"/>
          <w:b w:val="false"/>
          <w:i w:val="false"/>
          <w:color w:val="000000"/>
          <w:sz w:val="28"/>
        </w:rPr>
        <w:t xml:space="preserve">
      77.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 </w:t>
      </w:r>
    </w:p>
    <w:bookmarkEnd w:id="2670"/>
    <w:bookmarkStart w:name="z3922" w:id="2671"/>
    <w:p>
      <w:pPr>
        <w:spacing w:after="0"/>
        <w:ind w:left="0"/>
        <w:jc w:val="both"/>
      </w:pPr>
      <w:r>
        <w:rPr>
          <w:rFonts w:ascii="Times New Roman"/>
          <w:b w:val="false"/>
          <w:i w:val="false"/>
          <w:color w:val="000000"/>
          <w:sz w:val="28"/>
        </w:rPr>
        <w:t>
      В этом случае заявитель должен подать заявку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bookmarkEnd w:id="2671"/>
    <w:bookmarkStart w:name="z3923" w:id="2672"/>
    <w:p>
      <w:pPr>
        <w:spacing w:after="0"/>
        <w:ind w:left="0"/>
        <w:jc w:val="both"/>
      </w:pPr>
      <w:r>
        <w:rPr>
          <w:rFonts w:ascii="Times New Roman"/>
          <w:b w:val="false"/>
          <w:i w:val="false"/>
          <w:color w:val="000000"/>
          <w:sz w:val="28"/>
        </w:rPr>
        <w:t>
      78.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bookmarkEnd w:id="2672"/>
    <w:bookmarkStart w:name="z3924" w:id="2673"/>
    <w:p>
      <w:pPr>
        <w:spacing w:after="0"/>
        <w:ind w:left="0"/>
        <w:jc w:val="both"/>
      </w:pPr>
      <w:r>
        <w:rPr>
          <w:rFonts w:ascii="Times New Roman"/>
          <w:b w:val="false"/>
          <w:i w:val="false"/>
          <w:color w:val="000000"/>
          <w:sz w:val="28"/>
        </w:rPr>
        <w:t>
      79. В положительном решении по заявке должны быть указаны основные условия сертификации, в том числе:</w:t>
      </w:r>
    </w:p>
    <w:bookmarkEnd w:id="2673"/>
    <w:bookmarkStart w:name="z3925" w:id="2674"/>
    <w:p>
      <w:pPr>
        <w:spacing w:after="0"/>
        <w:ind w:left="0"/>
        <w:jc w:val="both"/>
      </w:pPr>
      <w:r>
        <w:rPr>
          <w:rFonts w:ascii="Times New Roman"/>
          <w:b w:val="false"/>
          <w:i w:val="false"/>
          <w:color w:val="000000"/>
          <w:sz w:val="28"/>
        </w:rPr>
        <w:t>
      а) информация о схеме сертификации;</w:t>
      </w:r>
    </w:p>
    <w:bookmarkEnd w:id="2674"/>
    <w:bookmarkStart w:name="z3926" w:id="2675"/>
    <w:p>
      <w:pPr>
        <w:spacing w:after="0"/>
        <w:ind w:left="0"/>
        <w:jc w:val="both"/>
      </w:pPr>
      <w:r>
        <w:rPr>
          <w:rFonts w:ascii="Times New Roman"/>
          <w:b w:val="false"/>
          <w:i w:val="false"/>
          <w:color w:val="000000"/>
          <w:sz w:val="28"/>
        </w:rPr>
        <w:t>
      б) сроки проведения сертификации;</w:t>
      </w:r>
    </w:p>
    <w:bookmarkEnd w:id="2675"/>
    <w:bookmarkStart w:name="z3927" w:id="2676"/>
    <w:p>
      <w:pPr>
        <w:spacing w:after="0"/>
        <w:ind w:left="0"/>
        <w:jc w:val="both"/>
      </w:pPr>
      <w:r>
        <w:rPr>
          <w:rFonts w:ascii="Times New Roman"/>
          <w:b w:val="false"/>
          <w:i w:val="false"/>
          <w:color w:val="000000"/>
          <w:sz w:val="28"/>
        </w:rPr>
        <w:t>
      в) информация о нормативных документах, на основании которых будет проводиться сертификация продукции;</w:t>
      </w:r>
    </w:p>
    <w:bookmarkEnd w:id="2676"/>
    <w:bookmarkStart w:name="z3928" w:id="2677"/>
    <w:p>
      <w:pPr>
        <w:spacing w:after="0"/>
        <w:ind w:left="0"/>
        <w:jc w:val="both"/>
      </w:pPr>
      <w:r>
        <w:rPr>
          <w:rFonts w:ascii="Times New Roman"/>
          <w:b w:val="false"/>
          <w:i w:val="false"/>
          <w:color w:val="000000"/>
          <w:sz w:val="28"/>
        </w:rPr>
        <w:t>
      г) условия проведения анализа состояния производства, если это предусмотрено схемой сертификации;</w:t>
      </w:r>
    </w:p>
    <w:bookmarkEnd w:id="2677"/>
    <w:bookmarkStart w:name="z3929" w:id="2678"/>
    <w:p>
      <w:pPr>
        <w:spacing w:after="0"/>
        <w:ind w:left="0"/>
        <w:jc w:val="both"/>
      </w:pPr>
      <w:r>
        <w:rPr>
          <w:rFonts w:ascii="Times New Roman"/>
          <w:b w:val="false"/>
          <w:i w:val="false"/>
          <w:color w:val="000000"/>
          <w:sz w:val="28"/>
        </w:rPr>
        <w:t>
      д) условия отбора образцов продукции;</w:t>
      </w:r>
    </w:p>
    <w:bookmarkEnd w:id="2678"/>
    <w:bookmarkStart w:name="z3930" w:id="2679"/>
    <w:p>
      <w:pPr>
        <w:spacing w:after="0"/>
        <w:ind w:left="0"/>
        <w:jc w:val="both"/>
      </w:pPr>
      <w:r>
        <w:rPr>
          <w:rFonts w:ascii="Times New Roman"/>
          <w:b w:val="false"/>
          <w:i w:val="false"/>
          <w:color w:val="000000"/>
          <w:sz w:val="28"/>
        </w:rPr>
        <w:t>
      е) информация об объеме проведения исследований (испытаний) и измерений и других способах оценки соответствия продукции требованиям настоящего технического регламента;</w:t>
      </w:r>
    </w:p>
    <w:bookmarkEnd w:id="2679"/>
    <w:bookmarkStart w:name="z3931" w:id="2680"/>
    <w:p>
      <w:pPr>
        <w:spacing w:after="0"/>
        <w:ind w:left="0"/>
        <w:jc w:val="both"/>
      </w:pPr>
      <w:r>
        <w:rPr>
          <w:rFonts w:ascii="Times New Roman"/>
          <w:b w:val="false"/>
          <w:i w:val="false"/>
          <w:color w:val="000000"/>
          <w:sz w:val="28"/>
        </w:rPr>
        <w:t>
      ж) условия проведения периодической оценки сертифицируемой продукции.</w:t>
      </w:r>
    </w:p>
    <w:bookmarkEnd w:id="2680"/>
    <w:bookmarkStart w:name="z3932" w:id="2681"/>
    <w:p>
      <w:pPr>
        <w:spacing w:after="0"/>
        <w:ind w:left="0"/>
        <w:jc w:val="both"/>
      </w:pPr>
      <w:r>
        <w:rPr>
          <w:rFonts w:ascii="Times New Roman"/>
          <w:b w:val="false"/>
          <w:i w:val="false"/>
          <w:color w:val="000000"/>
          <w:sz w:val="28"/>
        </w:rPr>
        <w:t>
      80. Основаниями для принятия органом по сертификации решения об отказе в проведении сертификации являются:</w:t>
      </w:r>
    </w:p>
    <w:bookmarkEnd w:id="2681"/>
    <w:bookmarkStart w:name="z3933" w:id="2682"/>
    <w:p>
      <w:pPr>
        <w:spacing w:after="0"/>
        <w:ind w:left="0"/>
        <w:jc w:val="both"/>
      </w:pPr>
      <w:r>
        <w:rPr>
          <w:rFonts w:ascii="Times New Roman"/>
          <w:b w:val="false"/>
          <w:i w:val="false"/>
          <w:color w:val="000000"/>
          <w:sz w:val="28"/>
        </w:rPr>
        <w:t>
      а) непредставление или представление не в полном объеме документов, указанных в пункте 75 настоящего технического регламента;</w:t>
      </w:r>
    </w:p>
    <w:bookmarkEnd w:id="2682"/>
    <w:bookmarkStart w:name="z3934" w:id="2683"/>
    <w:p>
      <w:pPr>
        <w:spacing w:after="0"/>
        <w:ind w:left="0"/>
        <w:jc w:val="both"/>
      </w:pPr>
      <w:r>
        <w:rPr>
          <w:rFonts w:ascii="Times New Roman"/>
          <w:b w:val="false"/>
          <w:i w:val="false"/>
          <w:color w:val="000000"/>
          <w:sz w:val="28"/>
        </w:rPr>
        <w:t>
      б) неполнота и (или) недостоверность сведений, содержащихся в представленных документах;</w:t>
      </w:r>
    </w:p>
    <w:bookmarkEnd w:id="2683"/>
    <w:bookmarkStart w:name="z3935" w:id="2684"/>
    <w:p>
      <w:pPr>
        <w:spacing w:after="0"/>
        <w:ind w:left="0"/>
        <w:jc w:val="both"/>
      </w:pPr>
      <w:r>
        <w:rPr>
          <w:rFonts w:ascii="Times New Roman"/>
          <w:b w:val="false"/>
          <w:i w:val="false"/>
          <w:color w:val="000000"/>
          <w:sz w:val="28"/>
        </w:rPr>
        <w:t>
      в) невозможность отнести продукцию к области применения настоящего технического регламента;</w:t>
      </w:r>
    </w:p>
    <w:bookmarkEnd w:id="2684"/>
    <w:bookmarkStart w:name="z3936" w:id="2685"/>
    <w:p>
      <w:pPr>
        <w:spacing w:after="0"/>
        <w:ind w:left="0"/>
        <w:jc w:val="both"/>
      </w:pPr>
      <w:r>
        <w:rPr>
          <w:rFonts w:ascii="Times New Roman"/>
          <w:b w:val="false"/>
          <w:i w:val="false"/>
          <w:color w:val="000000"/>
          <w:sz w:val="28"/>
        </w:rPr>
        <w:t>
      г) несоответствие заявителя требованиям настоящего технического регламента, устанавливающим круг заявителей при сертификации.</w:t>
      </w:r>
    </w:p>
    <w:bookmarkEnd w:id="2685"/>
    <w:bookmarkStart w:name="z3937" w:id="2686"/>
    <w:p>
      <w:pPr>
        <w:spacing w:after="0"/>
        <w:ind w:left="0"/>
        <w:jc w:val="both"/>
      </w:pPr>
      <w:r>
        <w:rPr>
          <w:rFonts w:ascii="Times New Roman"/>
          <w:b w:val="false"/>
          <w:i w:val="false"/>
          <w:color w:val="000000"/>
          <w:sz w:val="28"/>
        </w:rPr>
        <w:t>
      81. При осуществлении сертификации идентификацию продукции и отбор образцов продукции проводит орган по сертификации.</w:t>
      </w:r>
    </w:p>
    <w:bookmarkEnd w:id="2686"/>
    <w:bookmarkStart w:name="z3938" w:id="2687"/>
    <w:p>
      <w:pPr>
        <w:spacing w:after="0"/>
        <w:ind w:left="0"/>
        <w:jc w:val="both"/>
      </w:pPr>
      <w:r>
        <w:rPr>
          <w:rFonts w:ascii="Times New Roman"/>
          <w:b w:val="false"/>
          <w:i w:val="false"/>
          <w:color w:val="000000"/>
          <w:sz w:val="28"/>
        </w:rPr>
        <w:t>
      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данную продукцию.</w:t>
      </w:r>
    </w:p>
    <w:bookmarkEnd w:id="2687"/>
    <w:bookmarkStart w:name="z3939" w:id="2688"/>
    <w:p>
      <w:pPr>
        <w:spacing w:after="0"/>
        <w:ind w:left="0"/>
        <w:jc w:val="both"/>
      </w:pPr>
      <w:r>
        <w:rPr>
          <w:rFonts w:ascii="Times New Roman"/>
          <w:b w:val="false"/>
          <w:i w:val="false"/>
          <w:color w:val="000000"/>
          <w:sz w:val="28"/>
        </w:rPr>
        <w:t>
      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bookmarkEnd w:id="2688"/>
    <w:bookmarkStart w:name="z3940" w:id="2689"/>
    <w:p>
      <w:pPr>
        <w:spacing w:after="0"/>
        <w:ind w:left="0"/>
        <w:jc w:val="both"/>
      </w:pPr>
      <w:r>
        <w:rPr>
          <w:rFonts w:ascii="Times New Roman"/>
          <w:b w:val="false"/>
          <w:i w:val="false"/>
          <w:color w:val="000000"/>
          <w:sz w:val="28"/>
        </w:rPr>
        <w:t>
      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bookmarkEnd w:id="2689"/>
    <w:bookmarkStart w:name="z3941" w:id="2690"/>
    <w:p>
      <w:pPr>
        <w:spacing w:after="0"/>
        <w:ind w:left="0"/>
        <w:jc w:val="both"/>
      </w:pPr>
      <w:r>
        <w:rPr>
          <w:rFonts w:ascii="Times New Roman"/>
          <w:b w:val="false"/>
          <w:i w:val="false"/>
          <w:color w:val="000000"/>
          <w:sz w:val="28"/>
        </w:rPr>
        <w:t>
      Отобранные образцы продукции маркируются и направляются для проведения исследований (испытаний) и измерений. При необходимости может выполняться пломбирование, а также маркировка отдельных составных частей отобранной продукции.</w:t>
      </w:r>
    </w:p>
    <w:bookmarkEnd w:id="2690"/>
    <w:bookmarkStart w:name="z3942" w:id="2691"/>
    <w:p>
      <w:pPr>
        <w:spacing w:after="0"/>
        <w:ind w:left="0"/>
        <w:jc w:val="both"/>
      </w:pPr>
      <w:r>
        <w:rPr>
          <w:rFonts w:ascii="Times New Roman"/>
          <w:b w:val="false"/>
          <w:i w:val="false"/>
          <w:color w:val="000000"/>
          <w:sz w:val="28"/>
        </w:rPr>
        <w:t>
      82. Акт отбора образцов должен содержать:</w:t>
      </w:r>
    </w:p>
    <w:bookmarkEnd w:id="2691"/>
    <w:bookmarkStart w:name="z3943" w:id="2692"/>
    <w:p>
      <w:pPr>
        <w:spacing w:after="0"/>
        <w:ind w:left="0"/>
        <w:jc w:val="both"/>
      </w:pPr>
      <w:r>
        <w:rPr>
          <w:rFonts w:ascii="Times New Roman"/>
          <w:b w:val="false"/>
          <w:i w:val="false"/>
          <w:color w:val="000000"/>
          <w:sz w:val="28"/>
        </w:rPr>
        <w:t>
      а) номер и дату составления акта отбора образцов;</w:t>
      </w:r>
    </w:p>
    <w:bookmarkEnd w:id="2692"/>
    <w:bookmarkStart w:name="z3944" w:id="2693"/>
    <w:p>
      <w:pPr>
        <w:spacing w:after="0"/>
        <w:ind w:left="0"/>
        <w:jc w:val="both"/>
      </w:pPr>
      <w:r>
        <w:rPr>
          <w:rFonts w:ascii="Times New Roman"/>
          <w:b w:val="false"/>
          <w:i w:val="false"/>
          <w:color w:val="000000"/>
          <w:sz w:val="28"/>
        </w:rPr>
        <w:t>
      б) наименование и адрес изготовителя и заявителя;</w:t>
      </w:r>
    </w:p>
    <w:bookmarkEnd w:id="2693"/>
    <w:bookmarkStart w:name="z3945" w:id="2694"/>
    <w:p>
      <w:pPr>
        <w:spacing w:after="0"/>
        <w:ind w:left="0"/>
        <w:jc w:val="both"/>
      </w:pPr>
      <w:r>
        <w:rPr>
          <w:rFonts w:ascii="Times New Roman"/>
          <w:b w:val="false"/>
          <w:i w:val="false"/>
          <w:color w:val="000000"/>
          <w:sz w:val="28"/>
        </w:rPr>
        <w:t>
      в) наименование, тип, модель и модификацию продукции;</w:t>
      </w:r>
    </w:p>
    <w:bookmarkEnd w:id="2694"/>
    <w:bookmarkStart w:name="z3946" w:id="2695"/>
    <w:p>
      <w:pPr>
        <w:spacing w:after="0"/>
        <w:ind w:left="0"/>
        <w:jc w:val="both"/>
      </w:pPr>
      <w:r>
        <w:rPr>
          <w:rFonts w:ascii="Times New Roman"/>
          <w:b w:val="false"/>
          <w:i w:val="false"/>
          <w:color w:val="000000"/>
          <w:sz w:val="28"/>
        </w:rPr>
        <w:t>
      г) размер (объем) партии, из которой производился отбор;</w:t>
      </w:r>
    </w:p>
    <w:bookmarkEnd w:id="2695"/>
    <w:bookmarkStart w:name="z3947" w:id="2696"/>
    <w:p>
      <w:pPr>
        <w:spacing w:after="0"/>
        <w:ind w:left="0"/>
        <w:jc w:val="both"/>
      </w:pPr>
      <w:r>
        <w:rPr>
          <w:rFonts w:ascii="Times New Roman"/>
          <w:b w:val="false"/>
          <w:i w:val="false"/>
          <w:color w:val="000000"/>
          <w:sz w:val="28"/>
        </w:rPr>
        <w:t>
      д) результат наружного осмотра партии (внешний вид, состояние упаковки и маркировки);</w:t>
      </w:r>
    </w:p>
    <w:bookmarkEnd w:id="2696"/>
    <w:bookmarkStart w:name="z3948" w:id="2697"/>
    <w:p>
      <w:pPr>
        <w:spacing w:after="0"/>
        <w:ind w:left="0"/>
        <w:jc w:val="both"/>
      </w:pPr>
      <w:r>
        <w:rPr>
          <w:rFonts w:ascii="Times New Roman"/>
          <w:b w:val="false"/>
          <w:i w:val="false"/>
          <w:color w:val="000000"/>
          <w:sz w:val="28"/>
        </w:rPr>
        <w:t>
      е) дату изготовления и дату приемки продукции;</w:t>
      </w:r>
    </w:p>
    <w:bookmarkEnd w:id="2697"/>
    <w:bookmarkStart w:name="z3949" w:id="2698"/>
    <w:p>
      <w:pPr>
        <w:spacing w:after="0"/>
        <w:ind w:left="0"/>
        <w:jc w:val="both"/>
      </w:pPr>
      <w:r>
        <w:rPr>
          <w:rFonts w:ascii="Times New Roman"/>
          <w:b w:val="false"/>
          <w:i w:val="false"/>
          <w:color w:val="000000"/>
          <w:sz w:val="28"/>
        </w:rPr>
        <w:t>
      ж) обозначение и наименование нормативного документа, в соответствии с которым отобраны образцы;</w:t>
      </w:r>
    </w:p>
    <w:bookmarkEnd w:id="2698"/>
    <w:bookmarkStart w:name="z3950" w:id="2699"/>
    <w:p>
      <w:pPr>
        <w:spacing w:after="0"/>
        <w:ind w:left="0"/>
        <w:jc w:val="both"/>
      </w:pPr>
      <w:r>
        <w:rPr>
          <w:rFonts w:ascii="Times New Roman"/>
          <w:b w:val="false"/>
          <w:i w:val="false"/>
          <w:color w:val="000000"/>
          <w:sz w:val="28"/>
        </w:rPr>
        <w:t>
      з) количество и номера отобранных образцов;</w:t>
      </w:r>
    </w:p>
    <w:bookmarkEnd w:id="2699"/>
    <w:bookmarkStart w:name="z3951" w:id="2700"/>
    <w:p>
      <w:pPr>
        <w:spacing w:after="0"/>
        <w:ind w:left="0"/>
        <w:jc w:val="both"/>
      </w:pPr>
      <w:r>
        <w:rPr>
          <w:rFonts w:ascii="Times New Roman"/>
          <w:b w:val="false"/>
          <w:i w:val="false"/>
          <w:color w:val="000000"/>
          <w:sz w:val="28"/>
        </w:rPr>
        <w:t>
      и) место отбора образцов;</w:t>
      </w:r>
    </w:p>
    <w:bookmarkEnd w:id="2700"/>
    <w:bookmarkStart w:name="z3952" w:id="2701"/>
    <w:p>
      <w:pPr>
        <w:spacing w:after="0"/>
        <w:ind w:left="0"/>
        <w:jc w:val="both"/>
      </w:pPr>
      <w:r>
        <w:rPr>
          <w:rFonts w:ascii="Times New Roman"/>
          <w:b w:val="false"/>
          <w:i w:val="false"/>
          <w:color w:val="000000"/>
          <w:sz w:val="28"/>
        </w:rPr>
        <w:t>
      к) реквизиты и подписи представителей органа по сертификации и заявителя (или изготовителя).</w:t>
      </w:r>
    </w:p>
    <w:bookmarkEnd w:id="2701"/>
    <w:bookmarkStart w:name="z3953" w:id="2702"/>
    <w:p>
      <w:pPr>
        <w:spacing w:after="0"/>
        <w:ind w:left="0"/>
        <w:jc w:val="both"/>
      </w:pPr>
      <w:r>
        <w:rPr>
          <w:rFonts w:ascii="Times New Roman"/>
          <w:b w:val="false"/>
          <w:i w:val="false"/>
          <w:color w:val="000000"/>
          <w:sz w:val="28"/>
        </w:rPr>
        <w:t>
      83. К акту отбора образцов продукции, составные части которой подлежат подтверждению соответствия, прилагается их перечень с указанием изготовителя и обозначения конструкторской документации, по которой они изготавливаются.</w:t>
      </w:r>
    </w:p>
    <w:bookmarkEnd w:id="2702"/>
    <w:bookmarkStart w:name="z3954" w:id="2703"/>
    <w:p>
      <w:pPr>
        <w:spacing w:after="0"/>
        <w:ind w:left="0"/>
        <w:jc w:val="both"/>
      </w:pPr>
      <w:r>
        <w:rPr>
          <w:rFonts w:ascii="Times New Roman"/>
          <w:b w:val="false"/>
          <w:i w:val="false"/>
          <w:color w:val="000000"/>
          <w:sz w:val="28"/>
        </w:rPr>
        <w:t>
      84.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акте визуального контроля или ином документе, оформляемом органом по сертификации в процессе проведения работ по сертификации.</w:t>
      </w:r>
    </w:p>
    <w:bookmarkEnd w:id="2703"/>
    <w:bookmarkStart w:name="z3955" w:id="2704"/>
    <w:p>
      <w:pPr>
        <w:spacing w:after="0"/>
        <w:ind w:left="0"/>
        <w:jc w:val="both"/>
      </w:pPr>
      <w:r>
        <w:rPr>
          <w:rFonts w:ascii="Times New Roman"/>
          <w:b w:val="false"/>
          <w:i w:val="false"/>
          <w:color w:val="000000"/>
          <w:sz w:val="28"/>
        </w:rPr>
        <w:t>
      85. При проведении идентификации продукции основные характеристики продукции, указанные в заявке, сравниваются со следующими фактическими характеристиками, приведенными в маркировке и в сопроводительной документации:</w:t>
      </w:r>
    </w:p>
    <w:bookmarkEnd w:id="2704"/>
    <w:bookmarkStart w:name="z3956" w:id="2705"/>
    <w:p>
      <w:pPr>
        <w:spacing w:after="0"/>
        <w:ind w:left="0"/>
        <w:jc w:val="both"/>
      </w:pPr>
      <w:r>
        <w:rPr>
          <w:rFonts w:ascii="Times New Roman"/>
          <w:b w:val="false"/>
          <w:i w:val="false"/>
          <w:color w:val="000000"/>
          <w:sz w:val="28"/>
        </w:rPr>
        <w:t>
      а) наименование, тип, модель и модификация;</w:t>
      </w:r>
    </w:p>
    <w:bookmarkEnd w:id="2705"/>
    <w:bookmarkStart w:name="z3957" w:id="2706"/>
    <w:p>
      <w:pPr>
        <w:spacing w:after="0"/>
        <w:ind w:left="0"/>
        <w:jc w:val="both"/>
      </w:pPr>
      <w:r>
        <w:rPr>
          <w:rFonts w:ascii="Times New Roman"/>
          <w:b w:val="false"/>
          <w:i w:val="false"/>
          <w:color w:val="000000"/>
          <w:sz w:val="28"/>
        </w:rPr>
        <w:t>
      б) наименование изготовителя или данные о происхождении продукции;</w:t>
      </w:r>
    </w:p>
    <w:bookmarkEnd w:id="2706"/>
    <w:bookmarkStart w:name="z3958" w:id="2707"/>
    <w:p>
      <w:pPr>
        <w:spacing w:after="0"/>
        <w:ind w:left="0"/>
        <w:jc w:val="both"/>
      </w:pPr>
      <w:r>
        <w:rPr>
          <w:rFonts w:ascii="Times New Roman"/>
          <w:b w:val="false"/>
          <w:i w:val="false"/>
          <w:color w:val="000000"/>
          <w:sz w:val="28"/>
        </w:rPr>
        <w:t>
      в) документ, в соответствии с которым выпускается продукция;</w:t>
      </w:r>
    </w:p>
    <w:bookmarkEnd w:id="2707"/>
    <w:bookmarkStart w:name="z3959" w:id="2708"/>
    <w:p>
      <w:pPr>
        <w:spacing w:after="0"/>
        <w:ind w:left="0"/>
        <w:jc w:val="both"/>
      </w:pPr>
      <w:r>
        <w:rPr>
          <w:rFonts w:ascii="Times New Roman"/>
          <w:b w:val="false"/>
          <w:i w:val="false"/>
          <w:color w:val="000000"/>
          <w:sz w:val="28"/>
        </w:rPr>
        <w:t>
      г) сведения о принадлежности к соответствующей партии;</w:t>
      </w:r>
    </w:p>
    <w:bookmarkEnd w:id="2708"/>
    <w:bookmarkStart w:name="z3960" w:id="2709"/>
    <w:p>
      <w:pPr>
        <w:spacing w:after="0"/>
        <w:ind w:left="0"/>
        <w:jc w:val="both"/>
      </w:pPr>
      <w:r>
        <w:rPr>
          <w:rFonts w:ascii="Times New Roman"/>
          <w:b w:val="false"/>
          <w:i w:val="false"/>
          <w:color w:val="000000"/>
          <w:sz w:val="28"/>
        </w:rPr>
        <w:t>
      д) сведения о принадлежности к соответствующему технологическому процессу (при необходимости).</w:t>
      </w:r>
    </w:p>
    <w:bookmarkEnd w:id="2709"/>
    <w:bookmarkStart w:name="z3961" w:id="2710"/>
    <w:p>
      <w:pPr>
        <w:spacing w:after="0"/>
        <w:ind w:left="0"/>
        <w:jc w:val="both"/>
      </w:pPr>
      <w:r>
        <w:rPr>
          <w:rFonts w:ascii="Times New Roman"/>
          <w:b w:val="false"/>
          <w:i w:val="false"/>
          <w:color w:val="000000"/>
          <w:sz w:val="28"/>
        </w:rPr>
        <w:t>
      86. Протокол исследований (испытаний) и измерений должен содержать:</w:t>
      </w:r>
    </w:p>
    <w:bookmarkEnd w:id="2710"/>
    <w:bookmarkStart w:name="z3962" w:id="2711"/>
    <w:p>
      <w:pPr>
        <w:spacing w:after="0"/>
        <w:ind w:left="0"/>
        <w:jc w:val="both"/>
      </w:pPr>
      <w:r>
        <w:rPr>
          <w:rFonts w:ascii="Times New Roman"/>
          <w:b w:val="false"/>
          <w:i w:val="false"/>
          <w:color w:val="000000"/>
          <w:sz w:val="28"/>
        </w:rPr>
        <w:t>
      а) наименование и обозначение протокола исследований (испытаний) и измерений, при этом обозначение документа повторяется на каждой странице;</w:t>
      </w:r>
    </w:p>
    <w:bookmarkEnd w:id="2711"/>
    <w:bookmarkStart w:name="z3963" w:id="2712"/>
    <w:p>
      <w:pPr>
        <w:spacing w:after="0"/>
        <w:ind w:left="0"/>
        <w:jc w:val="both"/>
      </w:pPr>
      <w:r>
        <w:rPr>
          <w:rFonts w:ascii="Times New Roman"/>
          <w:b w:val="false"/>
          <w:i w:val="false"/>
          <w:color w:val="000000"/>
          <w:sz w:val="28"/>
        </w:rPr>
        <w:t>
      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bookmarkEnd w:id="2712"/>
    <w:bookmarkStart w:name="z3964" w:id="2713"/>
    <w:p>
      <w:pPr>
        <w:spacing w:after="0"/>
        <w:ind w:left="0"/>
        <w:jc w:val="both"/>
      </w:pPr>
      <w:r>
        <w:rPr>
          <w:rFonts w:ascii="Times New Roman"/>
          <w:b w:val="false"/>
          <w:i w:val="false"/>
          <w:color w:val="000000"/>
          <w:sz w:val="28"/>
        </w:rPr>
        <w:t>
      в) сведения об органе по сертификации, поручившем проведение исследований (испытаний) и измерений (для протокола сертификационных испытаний);</w:t>
      </w:r>
    </w:p>
    <w:bookmarkEnd w:id="2713"/>
    <w:bookmarkStart w:name="z3965" w:id="2714"/>
    <w:p>
      <w:pPr>
        <w:spacing w:after="0"/>
        <w:ind w:left="0"/>
        <w:jc w:val="both"/>
      </w:pPr>
      <w:r>
        <w:rPr>
          <w:rFonts w:ascii="Times New Roman"/>
          <w:b w:val="false"/>
          <w:i w:val="false"/>
          <w:color w:val="000000"/>
          <w:sz w:val="28"/>
        </w:rPr>
        <w:t>
      г) реквизиты акта идентификации образцов продукции, поступивших на испытания, сведения об изготовителе и дату изготовления продукции;</w:t>
      </w:r>
    </w:p>
    <w:bookmarkEnd w:id="2714"/>
    <w:bookmarkStart w:name="z3966" w:id="2715"/>
    <w:p>
      <w:pPr>
        <w:spacing w:after="0"/>
        <w:ind w:left="0"/>
        <w:jc w:val="both"/>
      </w:pPr>
      <w:r>
        <w:rPr>
          <w:rFonts w:ascii="Times New Roman"/>
          <w:b w:val="false"/>
          <w:i w:val="false"/>
          <w:color w:val="000000"/>
          <w:sz w:val="28"/>
        </w:rPr>
        <w:t>
      д) дату получения продукции для проведения исследований (испытаний) и измерений;</w:t>
      </w:r>
    </w:p>
    <w:bookmarkEnd w:id="2715"/>
    <w:bookmarkStart w:name="z3967" w:id="2716"/>
    <w:p>
      <w:pPr>
        <w:spacing w:after="0"/>
        <w:ind w:left="0"/>
        <w:jc w:val="both"/>
      </w:pPr>
      <w:r>
        <w:rPr>
          <w:rFonts w:ascii="Times New Roman"/>
          <w:b w:val="false"/>
          <w:i w:val="false"/>
          <w:color w:val="000000"/>
          <w:sz w:val="28"/>
        </w:rPr>
        <w:t>
      е) сведения о проверяемых показателях и требованиях к ним, а также сведения о нормативных документах, содержащих эти требования;</w:t>
      </w:r>
    </w:p>
    <w:bookmarkEnd w:id="2716"/>
    <w:bookmarkStart w:name="z3968" w:id="2717"/>
    <w:p>
      <w:pPr>
        <w:spacing w:after="0"/>
        <w:ind w:left="0"/>
        <w:jc w:val="both"/>
      </w:pPr>
      <w:r>
        <w:rPr>
          <w:rFonts w:ascii="Times New Roman"/>
          <w:b w:val="false"/>
          <w:i w:val="false"/>
          <w:color w:val="000000"/>
          <w:sz w:val="28"/>
        </w:rPr>
        <w:t>
      ж) дату (период) проведения исследований (испытаний) и измерений;</w:t>
      </w:r>
    </w:p>
    <w:bookmarkEnd w:id="2717"/>
    <w:bookmarkStart w:name="z3969" w:id="2718"/>
    <w:p>
      <w:pPr>
        <w:spacing w:after="0"/>
        <w:ind w:left="0"/>
        <w:jc w:val="both"/>
      </w:pPr>
      <w:r>
        <w:rPr>
          <w:rFonts w:ascii="Times New Roman"/>
          <w:b w:val="false"/>
          <w:i w:val="false"/>
          <w:color w:val="000000"/>
          <w:sz w:val="28"/>
        </w:rPr>
        <w:t>
      з) сведения об использованных при исследованиях (испытаниях) и измерениях методах и методиках исследований (испытаний) и измерений;</w:t>
      </w:r>
    </w:p>
    <w:bookmarkEnd w:id="2718"/>
    <w:bookmarkStart w:name="z3970" w:id="2719"/>
    <w:p>
      <w:pPr>
        <w:spacing w:after="0"/>
        <w:ind w:left="0"/>
        <w:jc w:val="both"/>
      </w:pPr>
      <w:r>
        <w:rPr>
          <w:rFonts w:ascii="Times New Roman"/>
          <w:b w:val="false"/>
          <w:i w:val="false"/>
          <w:color w:val="000000"/>
          <w:sz w:val="28"/>
        </w:rPr>
        <w:t>
      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bookmarkEnd w:id="2719"/>
    <w:bookmarkStart w:name="z3971" w:id="2720"/>
    <w:p>
      <w:pPr>
        <w:spacing w:after="0"/>
        <w:ind w:left="0"/>
        <w:jc w:val="both"/>
      </w:pPr>
      <w:r>
        <w:rPr>
          <w:rFonts w:ascii="Times New Roman"/>
          <w:b w:val="false"/>
          <w:i w:val="false"/>
          <w:color w:val="000000"/>
          <w:sz w:val="28"/>
        </w:rPr>
        <w:t>
      к) сведения об использованном собственном и арендуемом испытательном оборудовании и средствах измерений;</w:t>
      </w:r>
    </w:p>
    <w:bookmarkEnd w:id="2720"/>
    <w:bookmarkStart w:name="z3972" w:id="2721"/>
    <w:p>
      <w:pPr>
        <w:spacing w:after="0"/>
        <w:ind w:left="0"/>
        <w:jc w:val="both"/>
      </w:pPr>
      <w:r>
        <w:rPr>
          <w:rFonts w:ascii="Times New Roman"/>
          <w:b w:val="false"/>
          <w:i w:val="false"/>
          <w:color w:val="000000"/>
          <w:sz w:val="28"/>
        </w:rPr>
        <w:t>
      л) сведения об исследованиях (испытаниях) и измерениях, выполненных другой аккредитованной испытательной лабораторией (центром) (при наличии);</w:t>
      </w:r>
    </w:p>
    <w:bookmarkEnd w:id="2721"/>
    <w:bookmarkStart w:name="z3973" w:id="2722"/>
    <w:p>
      <w:pPr>
        <w:spacing w:after="0"/>
        <w:ind w:left="0"/>
        <w:jc w:val="both"/>
      </w:pPr>
      <w:r>
        <w:rPr>
          <w:rFonts w:ascii="Times New Roman"/>
          <w:b w:val="false"/>
          <w:i w:val="false"/>
          <w:color w:val="000000"/>
          <w:sz w:val="28"/>
        </w:rPr>
        <w:t>
      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bookmarkEnd w:id="2722"/>
    <w:bookmarkStart w:name="z3974" w:id="2723"/>
    <w:p>
      <w:pPr>
        <w:spacing w:after="0"/>
        <w:ind w:left="0"/>
        <w:jc w:val="both"/>
      </w:pPr>
      <w:r>
        <w:rPr>
          <w:rFonts w:ascii="Times New Roman"/>
          <w:b w:val="false"/>
          <w:i w:val="false"/>
          <w:color w:val="000000"/>
          <w:sz w:val="28"/>
        </w:rPr>
        <w:t>
      н) заявление о том, что протокол исследований (испытаний) и измерений касается только образцов, подвергнутых исследованиям (испытаниям) и измерениям;</w:t>
      </w:r>
    </w:p>
    <w:bookmarkEnd w:id="2723"/>
    <w:bookmarkStart w:name="z3975" w:id="2724"/>
    <w:p>
      <w:pPr>
        <w:spacing w:after="0"/>
        <w:ind w:left="0"/>
        <w:jc w:val="both"/>
      </w:pPr>
      <w:r>
        <w:rPr>
          <w:rFonts w:ascii="Times New Roman"/>
          <w:b w:val="false"/>
          <w:i w:val="false"/>
          <w:color w:val="000000"/>
          <w:sz w:val="28"/>
        </w:rPr>
        <w:t>
      о) подпись руководителя аккредитованной испытательной лаборатории (центра), заверенную печатью организации (при наличии);</w:t>
      </w:r>
    </w:p>
    <w:bookmarkEnd w:id="2724"/>
    <w:bookmarkStart w:name="z3976" w:id="2725"/>
    <w:p>
      <w:pPr>
        <w:spacing w:after="0"/>
        <w:ind w:left="0"/>
        <w:jc w:val="both"/>
      </w:pPr>
      <w:r>
        <w:rPr>
          <w:rFonts w:ascii="Times New Roman"/>
          <w:b w:val="false"/>
          <w:i w:val="false"/>
          <w:color w:val="000000"/>
          <w:sz w:val="28"/>
        </w:rPr>
        <w:t>
      п) сведения о должностях и подписи ответственных исполнителей, проводивших исследования (испытания) и измерения;</w:t>
      </w:r>
    </w:p>
    <w:bookmarkEnd w:id="2725"/>
    <w:bookmarkStart w:name="z3977" w:id="2726"/>
    <w:p>
      <w:pPr>
        <w:spacing w:after="0"/>
        <w:ind w:left="0"/>
        <w:jc w:val="both"/>
      </w:pPr>
      <w:r>
        <w:rPr>
          <w:rFonts w:ascii="Times New Roman"/>
          <w:b w:val="false"/>
          <w:i w:val="false"/>
          <w:color w:val="000000"/>
          <w:sz w:val="28"/>
        </w:rPr>
        <w:t>
      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bookmarkEnd w:id="2726"/>
    <w:bookmarkStart w:name="z3978" w:id="2727"/>
    <w:p>
      <w:pPr>
        <w:spacing w:after="0"/>
        <w:ind w:left="0"/>
        <w:jc w:val="both"/>
      </w:pPr>
      <w:r>
        <w:rPr>
          <w:rFonts w:ascii="Times New Roman"/>
          <w:b w:val="false"/>
          <w:i w:val="false"/>
          <w:color w:val="000000"/>
          <w:sz w:val="28"/>
        </w:rPr>
        <w:t>
      с) дату выпуска протокола исследований (испытаний) и измерений;</w:t>
      </w:r>
    </w:p>
    <w:bookmarkEnd w:id="2727"/>
    <w:bookmarkStart w:name="z3979" w:id="2728"/>
    <w:p>
      <w:pPr>
        <w:spacing w:after="0"/>
        <w:ind w:left="0"/>
        <w:jc w:val="both"/>
      </w:pPr>
      <w:r>
        <w:rPr>
          <w:rFonts w:ascii="Times New Roman"/>
          <w:b w:val="false"/>
          <w:i w:val="false"/>
          <w:color w:val="000000"/>
          <w:sz w:val="28"/>
        </w:rPr>
        <w:t>
      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bookmarkEnd w:id="2728"/>
    <w:bookmarkStart w:name="z3980" w:id="2729"/>
    <w:p>
      <w:pPr>
        <w:spacing w:after="0"/>
        <w:ind w:left="0"/>
        <w:jc w:val="both"/>
      </w:pPr>
      <w:r>
        <w:rPr>
          <w:rFonts w:ascii="Times New Roman"/>
          <w:b w:val="false"/>
          <w:i w:val="false"/>
          <w:color w:val="000000"/>
          <w:sz w:val="28"/>
        </w:rPr>
        <w:t>
      у) заявление, исключающее возможность частичной перепечатки протокола исследований (испытаний) и измерений.</w:t>
      </w:r>
    </w:p>
    <w:bookmarkEnd w:id="2729"/>
    <w:bookmarkStart w:name="z3981" w:id="2730"/>
    <w:p>
      <w:pPr>
        <w:spacing w:after="0"/>
        <w:ind w:left="0"/>
        <w:jc w:val="both"/>
      </w:pPr>
      <w:r>
        <w:rPr>
          <w:rFonts w:ascii="Times New Roman"/>
          <w:b w:val="false"/>
          <w:i w:val="false"/>
          <w:color w:val="000000"/>
          <w:sz w:val="28"/>
        </w:rPr>
        <w:t xml:space="preserve">
      87. К протоколу исследований (испытаний) и измерений должны быть приложены: </w:t>
      </w:r>
    </w:p>
    <w:bookmarkEnd w:id="2730"/>
    <w:bookmarkStart w:name="z3982" w:id="2731"/>
    <w:p>
      <w:pPr>
        <w:spacing w:after="0"/>
        <w:ind w:left="0"/>
        <w:jc w:val="both"/>
      </w:pPr>
      <w:r>
        <w:rPr>
          <w:rFonts w:ascii="Times New Roman"/>
          <w:b w:val="false"/>
          <w:i w:val="false"/>
          <w:color w:val="000000"/>
          <w:sz w:val="28"/>
        </w:rPr>
        <w:t>
      а) заверенная копия акта отбора образцов продукции, составленного в соответствии с пунктом 82 настоящего технического регламента;</w:t>
      </w:r>
    </w:p>
    <w:bookmarkEnd w:id="2731"/>
    <w:bookmarkStart w:name="z3983" w:id="2732"/>
    <w:p>
      <w:pPr>
        <w:spacing w:after="0"/>
        <w:ind w:left="0"/>
        <w:jc w:val="both"/>
      </w:pPr>
      <w:r>
        <w:rPr>
          <w:rFonts w:ascii="Times New Roman"/>
          <w:b w:val="false"/>
          <w:i w:val="false"/>
          <w:color w:val="000000"/>
          <w:sz w:val="28"/>
        </w:rPr>
        <w:t>
      б) заверенная копия акта о готовности продукции, составленного заявителем (изготовителем);</w:t>
      </w:r>
    </w:p>
    <w:bookmarkEnd w:id="2732"/>
    <w:bookmarkStart w:name="z3984" w:id="2733"/>
    <w:p>
      <w:pPr>
        <w:spacing w:after="0"/>
        <w:ind w:left="0"/>
        <w:jc w:val="both"/>
      </w:pPr>
      <w:r>
        <w:rPr>
          <w:rFonts w:ascii="Times New Roman"/>
          <w:b w:val="false"/>
          <w:i w:val="false"/>
          <w:color w:val="000000"/>
          <w:sz w:val="28"/>
        </w:rPr>
        <w:t>
      в) заверенная копия акта идентификации образца продукции, поступившего на испытания, составленного испытательной лабораторией (центром).</w:t>
      </w:r>
    </w:p>
    <w:bookmarkEnd w:id="2733"/>
    <w:bookmarkStart w:name="z3985" w:id="2734"/>
    <w:p>
      <w:pPr>
        <w:spacing w:after="0"/>
        <w:ind w:left="0"/>
        <w:jc w:val="both"/>
      </w:pPr>
      <w:r>
        <w:rPr>
          <w:rFonts w:ascii="Times New Roman"/>
          <w:b w:val="false"/>
          <w:i w:val="false"/>
          <w:color w:val="000000"/>
          <w:sz w:val="28"/>
        </w:rPr>
        <w:t>
      88. Протокол исследований (испытаний) и измерений не должен содержать рекомендации или предложения, вытекающие из полученных результатов испытаний.</w:t>
      </w:r>
    </w:p>
    <w:bookmarkEnd w:id="2734"/>
    <w:bookmarkStart w:name="z3986" w:id="2735"/>
    <w:p>
      <w:pPr>
        <w:spacing w:after="0"/>
        <w:ind w:left="0"/>
        <w:jc w:val="both"/>
      </w:pPr>
      <w:r>
        <w:rPr>
          <w:rFonts w:ascii="Times New Roman"/>
          <w:b w:val="false"/>
          <w:i w:val="false"/>
          <w:color w:val="000000"/>
          <w:sz w:val="28"/>
        </w:rPr>
        <w:t>
      89. Протоколы исследований (испытаний) и измерений, оформленные в соответствии с требованиями пунктов 86 и 87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bookmarkEnd w:id="2735"/>
    <w:bookmarkStart w:name="z3987" w:id="2736"/>
    <w:p>
      <w:pPr>
        <w:spacing w:after="0"/>
        <w:ind w:left="0"/>
        <w:jc w:val="both"/>
      </w:pPr>
      <w:r>
        <w:rPr>
          <w:rFonts w:ascii="Times New Roman"/>
          <w:b w:val="false"/>
          <w:i w:val="false"/>
          <w:color w:val="000000"/>
          <w:sz w:val="28"/>
        </w:rPr>
        <w:t>
      90.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bookmarkEnd w:id="2736"/>
    <w:bookmarkStart w:name="z3988" w:id="2737"/>
    <w:p>
      <w:pPr>
        <w:spacing w:after="0"/>
        <w:ind w:left="0"/>
        <w:jc w:val="both"/>
      </w:pPr>
      <w:r>
        <w:rPr>
          <w:rFonts w:ascii="Times New Roman"/>
          <w:b w:val="false"/>
          <w:i w:val="false"/>
          <w:color w:val="000000"/>
          <w:sz w:val="28"/>
        </w:rPr>
        <w:t>
      91.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bookmarkEnd w:id="2737"/>
    <w:bookmarkStart w:name="z3989" w:id="2738"/>
    <w:p>
      <w:pPr>
        <w:spacing w:after="0"/>
        <w:ind w:left="0"/>
        <w:jc w:val="both"/>
      </w:pPr>
      <w:r>
        <w:rPr>
          <w:rFonts w:ascii="Times New Roman"/>
          <w:b w:val="false"/>
          <w:i w:val="false"/>
          <w:color w:val="000000"/>
          <w:sz w:val="28"/>
        </w:rPr>
        <w:t>
      92. Анализ состояния производства продукции должен выполняться не ранее чем за 12 месяцев до дня выдачи сертификата соответствия, если проведение анализа состояния производства продукции предусмотрено схемой сертификации.</w:t>
      </w:r>
    </w:p>
    <w:bookmarkEnd w:id="2738"/>
    <w:bookmarkStart w:name="z3990" w:id="2739"/>
    <w:p>
      <w:pPr>
        <w:spacing w:after="0"/>
        <w:ind w:left="0"/>
        <w:jc w:val="both"/>
      </w:pPr>
      <w:r>
        <w:rPr>
          <w:rFonts w:ascii="Times New Roman"/>
          <w:b w:val="false"/>
          <w:i w:val="false"/>
          <w:color w:val="000000"/>
          <w:sz w:val="28"/>
        </w:rPr>
        <w:t>
      93. Анализ состояния производства продукции проводится в отношении:</w:t>
      </w:r>
    </w:p>
    <w:bookmarkEnd w:id="2739"/>
    <w:bookmarkStart w:name="z3991" w:id="2740"/>
    <w:p>
      <w:pPr>
        <w:spacing w:after="0"/>
        <w:ind w:left="0"/>
        <w:jc w:val="both"/>
      </w:pPr>
      <w:r>
        <w:rPr>
          <w:rFonts w:ascii="Times New Roman"/>
          <w:b w:val="false"/>
          <w:i w:val="false"/>
          <w:color w:val="000000"/>
          <w:sz w:val="28"/>
        </w:rPr>
        <w:t>
      а) технологических процессов;</w:t>
      </w:r>
    </w:p>
    <w:bookmarkEnd w:id="2740"/>
    <w:bookmarkStart w:name="z3992" w:id="2741"/>
    <w:p>
      <w:pPr>
        <w:spacing w:after="0"/>
        <w:ind w:left="0"/>
        <w:jc w:val="both"/>
      </w:pPr>
      <w:r>
        <w:rPr>
          <w:rFonts w:ascii="Times New Roman"/>
          <w:b w:val="false"/>
          <w:i w:val="false"/>
          <w:color w:val="000000"/>
          <w:sz w:val="28"/>
        </w:rPr>
        <w:t>
      б) технологической и конструкторской документации (включая управление ею);</w:t>
      </w:r>
    </w:p>
    <w:bookmarkEnd w:id="2741"/>
    <w:bookmarkStart w:name="z3993" w:id="2742"/>
    <w:p>
      <w:pPr>
        <w:spacing w:after="0"/>
        <w:ind w:left="0"/>
        <w:jc w:val="both"/>
      </w:pPr>
      <w:r>
        <w:rPr>
          <w:rFonts w:ascii="Times New Roman"/>
          <w:b w:val="false"/>
          <w:i w:val="false"/>
          <w:color w:val="000000"/>
          <w:sz w:val="28"/>
        </w:rPr>
        <w:t>
      в) средств технологического оснащения;</w:t>
      </w:r>
    </w:p>
    <w:bookmarkEnd w:id="2742"/>
    <w:bookmarkStart w:name="z3994" w:id="2743"/>
    <w:p>
      <w:pPr>
        <w:spacing w:after="0"/>
        <w:ind w:left="0"/>
        <w:jc w:val="both"/>
      </w:pPr>
      <w:r>
        <w:rPr>
          <w:rFonts w:ascii="Times New Roman"/>
          <w:b w:val="false"/>
          <w:i w:val="false"/>
          <w:color w:val="000000"/>
          <w:sz w:val="28"/>
        </w:rPr>
        <w:t>
      г) технологических режимов;</w:t>
      </w:r>
    </w:p>
    <w:bookmarkEnd w:id="2743"/>
    <w:bookmarkStart w:name="z3995" w:id="2744"/>
    <w:p>
      <w:pPr>
        <w:spacing w:after="0"/>
        <w:ind w:left="0"/>
        <w:jc w:val="both"/>
      </w:pPr>
      <w:r>
        <w:rPr>
          <w:rFonts w:ascii="Times New Roman"/>
          <w:b w:val="false"/>
          <w:i w:val="false"/>
          <w:color w:val="000000"/>
          <w:sz w:val="28"/>
        </w:rPr>
        <w:t>
      д) управления средствами технологического оснащения;</w:t>
      </w:r>
    </w:p>
    <w:bookmarkEnd w:id="2744"/>
    <w:bookmarkStart w:name="z3996" w:id="2745"/>
    <w:p>
      <w:pPr>
        <w:spacing w:after="0"/>
        <w:ind w:left="0"/>
        <w:jc w:val="both"/>
      </w:pPr>
      <w:r>
        <w:rPr>
          <w:rFonts w:ascii="Times New Roman"/>
          <w:b w:val="false"/>
          <w:i w:val="false"/>
          <w:color w:val="000000"/>
          <w:sz w:val="28"/>
        </w:rPr>
        <w:t>
      е) управления метрологическим оборудованием;</w:t>
      </w:r>
    </w:p>
    <w:bookmarkEnd w:id="2745"/>
    <w:bookmarkStart w:name="z3997" w:id="2746"/>
    <w:p>
      <w:pPr>
        <w:spacing w:after="0"/>
        <w:ind w:left="0"/>
        <w:jc w:val="both"/>
      </w:pPr>
      <w:r>
        <w:rPr>
          <w:rFonts w:ascii="Times New Roman"/>
          <w:b w:val="false"/>
          <w:i w:val="false"/>
          <w:color w:val="000000"/>
          <w:sz w:val="28"/>
        </w:rPr>
        <w:t>
      ж) методик исследований (испытаний) и измерений;</w:t>
      </w:r>
    </w:p>
    <w:bookmarkEnd w:id="2746"/>
    <w:bookmarkStart w:name="z3998" w:id="2747"/>
    <w:p>
      <w:pPr>
        <w:spacing w:after="0"/>
        <w:ind w:left="0"/>
        <w:jc w:val="both"/>
      </w:pPr>
      <w:r>
        <w:rPr>
          <w:rFonts w:ascii="Times New Roman"/>
          <w:b w:val="false"/>
          <w:i w:val="false"/>
          <w:color w:val="000000"/>
          <w:sz w:val="28"/>
        </w:rPr>
        <w:t>
      з) порядка проведения контроля сырья и комплектующих изделий;</w:t>
      </w:r>
    </w:p>
    <w:bookmarkEnd w:id="2747"/>
    <w:bookmarkStart w:name="z3999" w:id="2748"/>
    <w:p>
      <w:pPr>
        <w:spacing w:after="0"/>
        <w:ind w:left="0"/>
        <w:jc w:val="both"/>
      </w:pPr>
      <w:r>
        <w:rPr>
          <w:rFonts w:ascii="Times New Roman"/>
          <w:b w:val="false"/>
          <w:i w:val="false"/>
          <w:color w:val="000000"/>
          <w:sz w:val="28"/>
        </w:rPr>
        <w:t>
      и) порядка проведения контроля продукции в процессе ее производства;</w:t>
      </w:r>
    </w:p>
    <w:bookmarkEnd w:id="2748"/>
    <w:bookmarkStart w:name="z4000" w:id="2749"/>
    <w:p>
      <w:pPr>
        <w:spacing w:after="0"/>
        <w:ind w:left="0"/>
        <w:jc w:val="both"/>
      </w:pPr>
      <w:r>
        <w:rPr>
          <w:rFonts w:ascii="Times New Roman"/>
          <w:b w:val="false"/>
          <w:i w:val="false"/>
          <w:color w:val="000000"/>
          <w:sz w:val="28"/>
        </w:rPr>
        <w:t>
      к) управления несоответствующей продукцией;</w:t>
      </w:r>
    </w:p>
    <w:bookmarkEnd w:id="2749"/>
    <w:bookmarkStart w:name="z4001" w:id="2750"/>
    <w:p>
      <w:pPr>
        <w:spacing w:after="0"/>
        <w:ind w:left="0"/>
        <w:jc w:val="both"/>
      </w:pPr>
      <w:r>
        <w:rPr>
          <w:rFonts w:ascii="Times New Roman"/>
          <w:b w:val="false"/>
          <w:i w:val="false"/>
          <w:color w:val="000000"/>
          <w:sz w:val="28"/>
        </w:rPr>
        <w:t>
      л) порядка работы с рекламациями;</w:t>
      </w:r>
    </w:p>
    <w:bookmarkEnd w:id="2750"/>
    <w:bookmarkStart w:name="z4002" w:id="2751"/>
    <w:p>
      <w:pPr>
        <w:spacing w:after="0"/>
        <w:ind w:left="0"/>
        <w:jc w:val="both"/>
      </w:pPr>
      <w:r>
        <w:rPr>
          <w:rFonts w:ascii="Times New Roman"/>
          <w:b w:val="false"/>
          <w:i w:val="false"/>
          <w:color w:val="000000"/>
          <w:sz w:val="28"/>
        </w:rPr>
        <w:t>
      м) управления персоналом;</w:t>
      </w:r>
    </w:p>
    <w:bookmarkEnd w:id="2751"/>
    <w:bookmarkStart w:name="z4003" w:id="2752"/>
    <w:p>
      <w:pPr>
        <w:spacing w:after="0"/>
        <w:ind w:left="0"/>
        <w:jc w:val="both"/>
      </w:pPr>
      <w:r>
        <w:rPr>
          <w:rFonts w:ascii="Times New Roman"/>
          <w:b w:val="false"/>
          <w:i w:val="false"/>
          <w:color w:val="000000"/>
          <w:sz w:val="28"/>
        </w:rPr>
        <w:t>
      н) управления нормативной документацией на продукцию.</w:t>
      </w:r>
    </w:p>
    <w:bookmarkEnd w:id="2752"/>
    <w:bookmarkStart w:name="z4004" w:id="2753"/>
    <w:p>
      <w:pPr>
        <w:spacing w:after="0"/>
        <w:ind w:left="0"/>
        <w:jc w:val="both"/>
      </w:pPr>
      <w:r>
        <w:rPr>
          <w:rFonts w:ascii="Times New Roman"/>
          <w:b w:val="false"/>
          <w:i w:val="false"/>
          <w:color w:val="000000"/>
          <w:sz w:val="28"/>
        </w:rPr>
        <w:t>
      94.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bookmarkEnd w:id="2753"/>
    <w:bookmarkStart w:name="z4005" w:id="2754"/>
    <w:p>
      <w:pPr>
        <w:spacing w:after="0"/>
        <w:ind w:left="0"/>
        <w:jc w:val="both"/>
      </w:pPr>
      <w:r>
        <w:rPr>
          <w:rFonts w:ascii="Times New Roman"/>
          <w:b w:val="false"/>
          <w:i w:val="false"/>
          <w:color w:val="000000"/>
          <w:sz w:val="28"/>
        </w:rPr>
        <w:t>
      а) результаты анализа состояния производства продукции;</w:t>
      </w:r>
    </w:p>
    <w:bookmarkEnd w:id="2754"/>
    <w:bookmarkStart w:name="z4006" w:id="2755"/>
    <w:p>
      <w:pPr>
        <w:spacing w:after="0"/>
        <w:ind w:left="0"/>
        <w:jc w:val="both"/>
      </w:pPr>
      <w:r>
        <w:rPr>
          <w:rFonts w:ascii="Times New Roman"/>
          <w:b w:val="false"/>
          <w:i w:val="false"/>
          <w:color w:val="000000"/>
          <w:sz w:val="28"/>
        </w:rPr>
        <w:t>
      б) дополнительные материалы, использованные при анализе состояния производства продукции;</w:t>
      </w:r>
    </w:p>
    <w:bookmarkEnd w:id="2755"/>
    <w:bookmarkStart w:name="z4007" w:id="2756"/>
    <w:p>
      <w:pPr>
        <w:spacing w:after="0"/>
        <w:ind w:left="0"/>
        <w:jc w:val="both"/>
      </w:pPr>
      <w:r>
        <w:rPr>
          <w:rFonts w:ascii="Times New Roman"/>
          <w:b w:val="false"/>
          <w:i w:val="false"/>
          <w:color w:val="000000"/>
          <w:sz w:val="28"/>
        </w:rPr>
        <w:t>
      в) общая оценка состояния производства продукции;</w:t>
      </w:r>
    </w:p>
    <w:bookmarkEnd w:id="2756"/>
    <w:bookmarkStart w:name="z4008" w:id="2757"/>
    <w:p>
      <w:pPr>
        <w:spacing w:after="0"/>
        <w:ind w:left="0"/>
        <w:jc w:val="both"/>
      </w:pPr>
      <w:r>
        <w:rPr>
          <w:rFonts w:ascii="Times New Roman"/>
          <w:b w:val="false"/>
          <w:i w:val="false"/>
          <w:color w:val="000000"/>
          <w:sz w:val="28"/>
        </w:rPr>
        <w:t>
      г) необходимость и сроки выполнения корректирующих действий.</w:t>
      </w:r>
    </w:p>
    <w:bookmarkEnd w:id="2757"/>
    <w:bookmarkStart w:name="z4009" w:id="2758"/>
    <w:p>
      <w:pPr>
        <w:spacing w:after="0"/>
        <w:ind w:left="0"/>
        <w:jc w:val="both"/>
      </w:pPr>
      <w:r>
        <w:rPr>
          <w:rFonts w:ascii="Times New Roman"/>
          <w:b w:val="false"/>
          <w:i w:val="false"/>
          <w:color w:val="000000"/>
          <w:sz w:val="28"/>
        </w:rPr>
        <w:t>
      95.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75 настоящего технического регламента, готовит решение о выдаче (об отказе в выдаче) сертификата соответствия.</w:t>
      </w:r>
    </w:p>
    <w:bookmarkEnd w:id="2758"/>
    <w:bookmarkStart w:name="z4010" w:id="2759"/>
    <w:p>
      <w:pPr>
        <w:spacing w:after="0"/>
        <w:ind w:left="0"/>
        <w:jc w:val="both"/>
      </w:pPr>
      <w:r>
        <w:rPr>
          <w:rFonts w:ascii="Times New Roman"/>
          <w:b w:val="false"/>
          <w:i w:val="false"/>
          <w:color w:val="000000"/>
          <w:sz w:val="28"/>
        </w:rPr>
        <w:t>
      96.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bookmarkEnd w:id="2759"/>
    <w:bookmarkStart w:name="z4011" w:id="2760"/>
    <w:p>
      <w:pPr>
        <w:spacing w:after="0"/>
        <w:ind w:left="0"/>
        <w:jc w:val="both"/>
      </w:pPr>
      <w:r>
        <w:rPr>
          <w:rFonts w:ascii="Times New Roman"/>
          <w:b w:val="false"/>
          <w:i w:val="false"/>
          <w:color w:val="000000"/>
          <w:sz w:val="28"/>
        </w:rPr>
        <w:t>
      97. Основаниями для принятия органом по сертификации решения об отказе в выдаче сертификата соответствия являются:</w:t>
      </w:r>
    </w:p>
    <w:bookmarkEnd w:id="2760"/>
    <w:bookmarkStart w:name="z4012" w:id="2761"/>
    <w:p>
      <w:pPr>
        <w:spacing w:after="0"/>
        <w:ind w:left="0"/>
        <w:jc w:val="both"/>
      </w:pPr>
      <w:r>
        <w:rPr>
          <w:rFonts w:ascii="Times New Roman"/>
          <w:b w:val="false"/>
          <w:i w:val="false"/>
          <w:color w:val="000000"/>
          <w:sz w:val="28"/>
        </w:rPr>
        <w:t>
      а) несоответствие продукции требованиям настоящего технического регламента (в том числе отрицательный результат сертификационных испытаний продукции);</w:t>
      </w:r>
    </w:p>
    <w:bookmarkEnd w:id="2761"/>
    <w:bookmarkStart w:name="z4013" w:id="2762"/>
    <w:p>
      <w:pPr>
        <w:spacing w:after="0"/>
        <w:ind w:left="0"/>
        <w:jc w:val="both"/>
      </w:pPr>
      <w:r>
        <w:rPr>
          <w:rFonts w:ascii="Times New Roman"/>
          <w:b w:val="false"/>
          <w:i w:val="false"/>
          <w:color w:val="000000"/>
          <w:sz w:val="28"/>
        </w:rPr>
        <w:t>
      б) отрицательный результат анализа состояния производства продукции (если это установлено схемой сертификации);</w:t>
      </w:r>
    </w:p>
    <w:bookmarkEnd w:id="2762"/>
    <w:bookmarkStart w:name="z4014" w:id="2763"/>
    <w:p>
      <w:pPr>
        <w:spacing w:after="0"/>
        <w:ind w:left="0"/>
        <w:jc w:val="both"/>
      </w:pPr>
      <w:r>
        <w:rPr>
          <w:rFonts w:ascii="Times New Roman"/>
          <w:b w:val="false"/>
          <w:i w:val="false"/>
          <w:color w:val="000000"/>
          <w:sz w:val="28"/>
        </w:rPr>
        <w:t>
      в) наличие недостоверной информации в документах, полученных в ходе проведения работ по сертификации.</w:t>
      </w:r>
    </w:p>
    <w:bookmarkEnd w:id="2763"/>
    <w:bookmarkStart w:name="z4015" w:id="2764"/>
    <w:p>
      <w:pPr>
        <w:spacing w:after="0"/>
        <w:ind w:left="0"/>
        <w:jc w:val="both"/>
      </w:pPr>
      <w:r>
        <w:rPr>
          <w:rFonts w:ascii="Times New Roman"/>
          <w:b w:val="false"/>
          <w:i w:val="false"/>
          <w:color w:val="000000"/>
          <w:sz w:val="28"/>
        </w:rPr>
        <w:t>
      98.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bookmarkEnd w:id="2764"/>
    <w:bookmarkStart w:name="z4016" w:id="2765"/>
    <w:p>
      <w:pPr>
        <w:spacing w:after="0"/>
        <w:ind w:left="0"/>
        <w:jc w:val="both"/>
      </w:pPr>
      <w:r>
        <w:rPr>
          <w:rFonts w:ascii="Times New Roman"/>
          <w:b w:val="false"/>
          <w:i w:val="false"/>
          <w:color w:val="000000"/>
          <w:sz w:val="28"/>
        </w:rPr>
        <w:t>
      Допускается подписание сертификата соответствия продукции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bookmarkEnd w:id="2765"/>
    <w:bookmarkStart w:name="z4017" w:id="2766"/>
    <w:p>
      <w:pPr>
        <w:spacing w:after="0"/>
        <w:ind w:left="0"/>
        <w:jc w:val="both"/>
      </w:pPr>
      <w:r>
        <w:rPr>
          <w:rFonts w:ascii="Times New Roman"/>
          <w:b w:val="false"/>
          <w:i w:val="false"/>
          <w:color w:val="000000"/>
          <w:sz w:val="28"/>
        </w:rPr>
        <w:t>
      Сертификат соответствия действителен только при наличии регистрационного номера.</w:t>
      </w:r>
    </w:p>
    <w:bookmarkEnd w:id="2766"/>
    <w:bookmarkStart w:name="z4018" w:id="2767"/>
    <w:p>
      <w:pPr>
        <w:spacing w:after="0"/>
        <w:ind w:left="0"/>
        <w:jc w:val="both"/>
      </w:pPr>
      <w:r>
        <w:rPr>
          <w:rFonts w:ascii="Times New Roman"/>
          <w:b w:val="false"/>
          <w:i w:val="false"/>
          <w:color w:val="000000"/>
          <w:sz w:val="28"/>
        </w:rPr>
        <w:t>
      99.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bookmarkEnd w:id="2767"/>
    <w:bookmarkStart w:name="z4019" w:id="2768"/>
    <w:p>
      <w:pPr>
        <w:spacing w:after="0"/>
        <w:ind w:left="0"/>
        <w:jc w:val="both"/>
      </w:pPr>
      <w:r>
        <w:rPr>
          <w:rFonts w:ascii="Times New Roman"/>
          <w:b w:val="false"/>
          <w:i w:val="false"/>
          <w:color w:val="000000"/>
          <w:sz w:val="28"/>
        </w:rPr>
        <w:t>
      100. Сертификат соответствия должен содержать перечень конкретных видов и типов продукции, на которые распространяется его действие.</w:t>
      </w:r>
    </w:p>
    <w:bookmarkEnd w:id="2768"/>
    <w:bookmarkStart w:name="z4020" w:id="2769"/>
    <w:p>
      <w:pPr>
        <w:spacing w:after="0"/>
        <w:ind w:left="0"/>
        <w:jc w:val="both"/>
      </w:pPr>
      <w:r>
        <w:rPr>
          <w:rFonts w:ascii="Times New Roman"/>
          <w:b w:val="false"/>
          <w:i w:val="false"/>
          <w:color w:val="000000"/>
          <w:sz w:val="28"/>
        </w:rPr>
        <w:t>
      101. Сертификат соответствия продукции, составные части которой подлежат подтверждению соответствия, может быть выдан только при наличии сертификатов соответствия или деклараций о соответствии этих составных частей.</w:t>
      </w:r>
    </w:p>
    <w:bookmarkEnd w:id="2769"/>
    <w:bookmarkStart w:name="z4021" w:id="2770"/>
    <w:p>
      <w:pPr>
        <w:spacing w:after="0"/>
        <w:ind w:left="0"/>
        <w:jc w:val="both"/>
      </w:pPr>
      <w:r>
        <w:rPr>
          <w:rFonts w:ascii="Times New Roman"/>
          <w:b w:val="false"/>
          <w:i w:val="false"/>
          <w:color w:val="000000"/>
          <w:sz w:val="28"/>
        </w:rPr>
        <w:t>
      102.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bookmarkEnd w:id="2770"/>
    <w:bookmarkStart w:name="z4022" w:id="2771"/>
    <w:p>
      <w:pPr>
        <w:spacing w:after="0"/>
        <w:ind w:left="0"/>
        <w:jc w:val="both"/>
      </w:pPr>
      <w:r>
        <w:rPr>
          <w:rFonts w:ascii="Times New Roman"/>
          <w:b w:val="false"/>
          <w:i w:val="false"/>
          <w:color w:val="000000"/>
          <w:sz w:val="28"/>
        </w:rPr>
        <w:t xml:space="preserve">
      103.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 </w:t>
      </w:r>
    </w:p>
    <w:bookmarkEnd w:id="2771"/>
    <w:bookmarkStart w:name="z4023" w:id="2772"/>
    <w:p>
      <w:pPr>
        <w:spacing w:after="0"/>
        <w:ind w:left="0"/>
        <w:jc w:val="both"/>
      </w:pPr>
      <w:r>
        <w:rPr>
          <w:rFonts w:ascii="Times New Roman"/>
          <w:b w:val="false"/>
          <w:i w:val="false"/>
          <w:color w:val="000000"/>
          <w:sz w:val="28"/>
        </w:rPr>
        <w:t>
      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bookmarkEnd w:id="2772"/>
    <w:bookmarkStart w:name="z4024" w:id="2773"/>
    <w:p>
      <w:pPr>
        <w:spacing w:after="0"/>
        <w:ind w:left="0"/>
        <w:jc w:val="both"/>
      </w:pPr>
      <w:r>
        <w:rPr>
          <w:rFonts w:ascii="Times New Roman"/>
          <w:b w:val="false"/>
          <w:i w:val="false"/>
          <w:color w:val="000000"/>
          <w:sz w:val="28"/>
        </w:rPr>
        <w:t>
      104.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bookmarkEnd w:id="2773"/>
    <w:bookmarkStart w:name="z4025" w:id="2774"/>
    <w:p>
      <w:pPr>
        <w:spacing w:after="0"/>
        <w:ind w:left="0"/>
        <w:jc w:val="both"/>
      </w:pPr>
      <w:r>
        <w:rPr>
          <w:rFonts w:ascii="Times New Roman"/>
          <w:b w:val="false"/>
          <w:i w:val="false"/>
          <w:color w:val="000000"/>
          <w:sz w:val="28"/>
        </w:rPr>
        <w:t>
      105. Замена или выдача дубликата сертификата соответствия осуществляется в порядке, предусмотренном в типовых схемах.</w:t>
      </w:r>
    </w:p>
    <w:bookmarkEnd w:id="2774"/>
    <w:bookmarkStart w:name="z4026" w:id="2775"/>
    <w:p>
      <w:pPr>
        <w:spacing w:after="0"/>
        <w:ind w:left="0"/>
        <w:jc w:val="both"/>
      </w:pPr>
      <w:r>
        <w:rPr>
          <w:rFonts w:ascii="Times New Roman"/>
          <w:b w:val="false"/>
          <w:i w:val="false"/>
          <w:color w:val="000000"/>
          <w:sz w:val="28"/>
        </w:rPr>
        <w:t xml:space="preserve">
      106.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 </w:t>
      </w:r>
    </w:p>
    <w:bookmarkEnd w:id="2775"/>
    <w:bookmarkStart w:name="z4027" w:id="2776"/>
    <w:p>
      <w:pPr>
        <w:spacing w:after="0"/>
        <w:ind w:left="0"/>
        <w:jc w:val="both"/>
      </w:pPr>
      <w:r>
        <w:rPr>
          <w:rFonts w:ascii="Times New Roman"/>
          <w:b w:val="false"/>
          <w:i w:val="false"/>
          <w:color w:val="000000"/>
          <w:sz w:val="28"/>
        </w:rPr>
        <w:t>
      107. Орган по сертификации проводит периодическую оценку сертифицированной продукции в течение срока действия сертификата соответствия не чаще 1 раза в год согласно графику, составленному органом по сертификации.</w:t>
      </w:r>
    </w:p>
    <w:bookmarkEnd w:id="2776"/>
    <w:bookmarkStart w:name="z4028" w:id="2777"/>
    <w:p>
      <w:pPr>
        <w:spacing w:after="0"/>
        <w:ind w:left="0"/>
        <w:jc w:val="both"/>
      </w:pPr>
      <w:r>
        <w:rPr>
          <w:rFonts w:ascii="Times New Roman"/>
          <w:b w:val="false"/>
          <w:i w:val="false"/>
          <w:color w:val="000000"/>
          <w:sz w:val="28"/>
        </w:rPr>
        <w:t>
      108. Критериями определения периодичности и объема периодической оценки сертифицированной продукции являются:</w:t>
      </w:r>
    </w:p>
    <w:bookmarkEnd w:id="2777"/>
    <w:bookmarkStart w:name="z4029" w:id="2778"/>
    <w:p>
      <w:pPr>
        <w:spacing w:after="0"/>
        <w:ind w:left="0"/>
        <w:jc w:val="both"/>
      </w:pPr>
      <w:r>
        <w:rPr>
          <w:rFonts w:ascii="Times New Roman"/>
          <w:b w:val="false"/>
          <w:i w:val="false"/>
          <w:color w:val="000000"/>
          <w:sz w:val="28"/>
        </w:rPr>
        <w:t>
      а) степень потенциальной опасности продукции;</w:t>
      </w:r>
    </w:p>
    <w:bookmarkEnd w:id="2778"/>
    <w:bookmarkStart w:name="z4030" w:id="2779"/>
    <w:p>
      <w:pPr>
        <w:spacing w:after="0"/>
        <w:ind w:left="0"/>
        <w:jc w:val="both"/>
      </w:pPr>
      <w:r>
        <w:rPr>
          <w:rFonts w:ascii="Times New Roman"/>
          <w:b w:val="false"/>
          <w:i w:val="false"/>
          <w:color w:val="000000"/>
          <w:sz w:val="28"/>
        </w:rPr>
        <w:t>
      б) результаты проведенной сертификации продукции;</w:t>
      </w:r>
    </w:p>
    <w:bookmarkEnd w:id="2779"/>
    <w:bookmarkStart w:name="z4031" w:id="2780"/>
    <w:p>
      <w:pPr>
        <w:spacing w:after="0"/>
        <w:ind w:left="0"/>
        <w:jc w:val="both"/>
      </w:pPr>
      <w:r>
        <w:rPr>
          <w:rFonts w:ascii="Times New Roman"/>
          <w:b w:val="false"/>
          <w:i w:val="false"/>
          <w:color w:val="000000"/>
          <w:sz w:val="28"/>
        </w:rPr>
        <w:t>
      в) стабильность производства продукции;</w:t>
      </w:r>
    </w:p>
    <w:bookmarkEnd w:id="2780"/>
    <w:bookmarkStart w:name="z4032" w:id="2781"/>
    <w:p>
      <w:pPr>
        <w:spacing w:after="0"/>
        <w:ind w:left="0"/>
        <w:jc w:val="both"/>
      </w:pPr>
      <w:r>
        <w:rPr>
          <w:rFonts w:ascii="Times New Roman"/>
          <w:b w:val="false"/>
          <w:i w:val="false"/>
          <w:color w:val="000000"/>
          <w:sz w:val="28"/>
        </w:rPr>
        <w:t>
      г) объем выпуска продукции;</w:t>
      </w:r>
    </w:p>
    <w:bookmarkEnd w:id="2781"/>
    <w:bookmarkStart w:name="z4033" w:id="2782"/>
    <w:p>
      <w:pPr>
        <w:spacing w:after="0"/>
        <w:ind w:left="0"/>
        <w:jc w:val="both"/>
      </w:pPr>
      <w:r>
        <w:rPr>
          <w:rFonts w:ascii="Times New Roman"/>
          <w:b w:val="false"/>
          <w:i w:val="false"/>
          <w:color w:val="000000"/>
          <w:sz w:val="28"/>
        </w:rPr>
        <w:t>
      д) наличие сертифицированной системы менеджмента.</w:t>
      </w:r>
    </w:p>
    <w:bookmarkEnd w:id="2782"/>
    <w:bookmarkStart w:name="z4034" w:id="2783"/>
    <w:p>
      <w:pPr>
        <w:spacing w:after="0"/>
        <w:ind w:left="0"/>
        <w:jc w:val="both"/>
      </w:pPr>
      <w:r>
        <w:rPr>
          <w:rFonts w:ascii="Times New Roman"/>
          <w:b w:val="false"/>
          <w:i w:val="false"/>
          <w:color w:val="000000"/>
          <w:sz w:val="28"/>
        </w:rPr>
        <w:t>
      109. Срок проведения первой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последующих периодических оценок может устанавливаться в актах о проведении периодической оценки.</w:t>
      </w:r>
    </w:p>
    <w:bookmarkEnd w:id="2783"/>
    <w:bookmarkStart w:name="z4035" w:id="2784"/>
    <w:p>
      <w:pPr>
        <w:spacing w:after="0"/>
        <w:ind w:left="0"/>
        <w:jc w:val="both"/>
      </w:pPr>
      <w:r>
        <w:rPr>
          <w:rFonts w:ascii="Times New Roman"/>
          <w:b w:val="false"/>
          <w:i w:val="false"/>
          <w:color w:val="000000"/>
          <w:sz w:val="28"/>
        </w:rPr>
        <w:t>
      110. Внеплановая периодическая оценка сертифицированной продукции проводится в следующих случаях:</w:t>
      </w:r>
    </w:p>
    <w:bookmarkEnd w:id="2784"/>
    <w:bookmarkStart w:name="z4036" w:id="2785"/>
    <w:p>
      <w:pPr>
        <w:spacing w:after="0"/>
        <w:ind w:left="0"/>
        <w:jc w:val="both"/>
      </w:pPr>
      <w:r>
        <w:rPr>
          <w:rFonts w:ascii="Times New Roman"/>
          <w:b w:val="false"/>
          <w:i w:val="false"/>
          <w:color w:val="000000"/>
          <w:sz w:val="28"/>
        </w:rPr>
        <w:t>
      а) при наличии информации (подтверждающих документов) о претензиях к безопасности продукции.</w:t>
      </w:r>
    </w:p>
    <w:bookmarkEnd w:id="2785"/>
    <w:bookmarkStart w:name="z4037" w:id="2786"/>
    <w:p>
      <w:pPr>
        <w:spacing w:after="0"/>
        <w:ind w:left="0"/>
        <w:jc w:val="both"/>
      </w:pPr>
      <w:r>
        <w:rPr>
          <w:rFonts w:ascii="Times New Roman"/>
          <w:b w:val="false"/>
          <w:i w:val="false"/>
          <w:color w:val="000000"/>
          <w:sz w:val="28"/>
        </w:rPr>
        <w:t>
      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внеплановой периодической оценке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bookmarkEnd w:id="2786"/>
    <w:bookmarkStart w:name="z4038" w:id="2787"/>
    <w:p>
      <w:pPr>
        <w:spacing w:after="0"/>
        <w:ind w:left="0"/>
        <w:jc w:val="both"/>
      </w:pPr>
      <w:r>
        <w:rPr>
          <w:rFonts w:ascii="Times New Roman"/>
          <w:b w:val="false"/>
          <w:i w:val="false"/>
          <w:color w:val="000000"/>
          <w:sz w:val="28"/>
        </w:rPr>
        <w:t>
      б) если изготовитель не производит сертифицированную продукцию в течение срока, превышающего один 1 календарный год.</w:t>
      </w:r>
    </w:p>
    <w:bookmarkEnd w:id="2787"/>
    <w:bookmarkStart w:name="z4039" w:id="2788"/>
    <w:p>
      <w:pPr>
        <w:spacing w:after="0"/>
        <w:ind w:left="0"/>
        <w:jc w:val="both"/>
      </w:pPr>
      <w:r>
        <w:rPr>
          <w:rFonts w:ascii="Times New Roman"/>
          <w:b w:val="false"/>
          <w:i w:val="false"/>
          <w:color w:val="000000"/>
          <w:sz w:val="28"/>
        </w:rPr>
        <w:t>
      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bookmarkEnd w:id="2788"/>
    <w:bookmarkStart w:name="z4040" w:id="2789"/>
    <w:p>
      <w:pPr>
        <w:spacing w:after="0"/>
        <w:ind w:left="0"/>
        <w:jc w:val="both"/>
      </w:pPr>
      <w:r>
        <w:rPr>
          <w:rFonts w:ascii="Times New Roman"/>
          <w:b w:val="false"/>
          <w:i w:val="false"/>
          <w:color w:val="000000"/>
          <w:sz w:val="28"/>
        </w:rPr>
        <w:t>
      111. Периодическая оценка сертифицированной продукции включает в себя:</w:t>
      </w:r>
    </w:p>
    <w:bookmarkEnd w:id="2789"/>
    <w:bookmarkStart w:name="z4041" w:id="2790"/>
    <w:p>
      <w:pPr>
        <w:spacing w:after="0"/>
        <w:ind w:left="0"/>
        <w:jc w:val="both"/>
      </w:pPr>
      <w:r>
        <w:rPr>
          <w:rFonts w:ascii="Times New Roman"/>
          <w:b w:val="false"/>
          <w:i w:val="false"/>
          <w:color w:val="000000"/>
          <w:sz w:val="28"/>
        </w:rPr>
        <w:t>
      а) анализ материалов, полученных в ходе сертификации продукции;</w:t>
      </w:r>
    </w:p>
    <w:bookmarkEnd w:id="2790"/>
    <w:bookmarkStart w:name="z4042" w:id="2791"/>
    <w:p>
      <w:pPr>
        <w:spacing w:after="0"/>
        <w:ind w:left="0"/>
        <w:jc w:val="both"/>
      </w:pPr>
      <w:r>
        <w:rPr>
          <w:rFonts w:ascii="Times New Roman"/>
          <w:b w:val="false"/>
          <w:i w:val="false"/>
          <w:color w:val="000000"/>
          <w:sz w:val="28"/>
        </w:rPr>
        <w:t>
      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bookmarkEnd w:id="2791"/>
    <w:bookmarkStart w:name="z4043" w:id="2792"/>
    <w:p>
      <w:pPr>
        <w:spacing w:after="0"/>
        <w:ind w:left="0"/>
        <w:jc w:val="both"/>
      </w:pPr>
      <w:r>
        <w:rPr>
          <w:rFonts w:ascii="Times New Roman"/>
          <w:b w:val="false"/>
          <w:i w:val="false"/>
          <w:color w:val="000000"/>
          <w:sz w:val="28"/>
        </w:rPr>
        <w:t>
      в) проверку соответствия документов на сертифицированную продукцию требованиям настоящего технического регламента;</w:t>
      </w:r>
    </w:p>
    <w:bookmarkEnd w:id="2792"/>
    <w:bookmarkStart w:name="z4044" w:id="2793"/>
    <w:p>
      <w:pPr>
        <w:spacing w:after="0"/>
        <w:ind w:left="0"/>
        <w:jc w:val="both"/>
      </w:pPr>
      <w:r>
        <w:rPr>
          <w:rFonts w:ascii="Times New Roman"/>
          <w:b w:val="false"/>
          <w:i w:val="false"/>
          <w:color w:val="000000"/>
          <w:sz w:val="28"/>
        </w:rPr>
        <w:t>
      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bookmarkEnd w:id="2793"/>
    <w:bookmarkStart w:name="z4045" w:id="2794"/>
    <w:p>
      <w:pPr>
        <w:spacing w:after="0"/>
        <w:ind w:left="0"/>
        <w:jc w:val="both"/>
      </w:pPr>
      <w:r>
        <w:rPr>
          <w:rFonts w:ascii="Times New Roman"/>
          <w:b w:val="false"/>
          <w:i w:val="false"/>
          <w:color w:val="000000"/>
          <w:sz w:val="28"/>
        </w:rPr>
        <w:t>
      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bookmarkEnd w:id="2794"/>
    <w:bookmarkStart w:name="z4046" w:id="2795"/>
    <w:p>
      <w:pPr>
        <w:spacing w:after="0"/>
        <w:ind w:left="0"/>
        <w:jc w:val="both"/>
      </w:pPr>
      <w:r>
        <w:rPr>
          <w:rFonts w:ascii="Times New Roman"/>
          <w:b w:val="false"/>
          <w:i w:val="false"/>
          <w:color w:val="000000"/>
          <w:sz w:val="28"/>
        </w:rPr>
        <w:t>
      е) анализ состояния производства продукции, если это предусмотрено схемой сертификации;</w:t>
      </w:r>
    </w:p>
    <w:bookmarkEnd w:id="2795"/>
    <w:bookmarkStart w:name="z4047" w:id="2796"/>
    <w:p>
      <w:pPr>
        <w:spacing w:after="0"/>
        <w:ind w:left="0"/>
        <w:jc w:val="both"/>
      </w:pPr>
      <w:r>
        <w:rPr>
          <w:rFonts w:ascii="Times New Roman"/>
          <w:b w:val="false"/>
          <w:i w:val="false"/>
          <w:color w:val="000000"/>
          <w:sz w:val="28"/>
        </w:rPr>
        <w:t>
      ж) проверку корректирующих действий по устранению ранее выявленных несоответствий;</w:t>
      </w:r>
    </w:p>
    <w:bookmarkEnd w:id="2796"/>
    <w:bookmarkStart w:name="z4048" w:id="2797"/>
    <w:p>
      <w:pPr>
        <w:spacing w:after="0"/>
        <w:ind w:left="0"/>
        <w:jc w:val="both"/>
      </w:pPr>
      <w:r>
        <w:rPr>
          <w:rFonts w:ascii="Times New Roman"/>
          <w:b w:val="false"/>
          <w:i w:val="false"/>
          <w:color w:val="000000"/>
          <w:sz w:val="28"/>
        </w:rPr>
        <w:t>
      з) проверку правильности маркировки продукции единым знаком обращения продукции на рынке Союза;</w:t>
      </w:r>
    </w:p>
    <w:bookmarkEnd w:id="2797"/>
    <w:bookmarkStart w:name="z4049" w:id="2798"/>
    <w:p>
      <w:pPr>
        <w:spacing w:after="0"/>
        <w:ind w:left="0"/>
        <w:jc w:val="both"/>
      </w:pPr>
      <w:r>
        <w:rPr>
          <w:rFonts w:ascii="Times New Roman"/>
          <w:b w:val="false"/>
          <w:i w:val="false"/>
          <w:color w:val="000000"/>
          <w:sz w:val="28"/>
        </w:rPr>
        <w:t>
      и) анализ рекламаций на сертифицированную продукцию.</w:t>
      </w:r>
    </w:p>
    <w:bookmarkEnd w:id="2798"/>
    <w:bookmarkStart w:name="z4050" w:id="2799"/>
    <w:p>
      <w:pPr>
        <w:spacing w:after="0"/>
        <w:ind w:left="0"/>
        <w:jc w:val="both"/>
      </w:pPr>
      <w:r>
        <w:rPr>
          <w:rFonts w:ascii="Times New Roman"/>
          <w:b w:val="false"/>
          <w:i w:val="false"/>
          <w:color w:val="000000"/>
          <w:sz w:val="28"/>
        </w:rPr>
        <w:t>
      112.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bookmarkEnd w:id="2799"/>
    <w:bookmarkStart w:name="z4051" w:id="2800"/>
    <w:p>
      <w:pPr>
        <w:spacing w:after="0"/>
        <w:ind w:left="0"/>
        <w:jc w:val="both"/>
      </w:pPr>
      <w:r>
        <w:rPr>
          <w:rFonts w:ascii="Times New Roman"/>
          <w:b w:val="false"/>
          <w:i w:val="false"/>
          <w:color w:val="000000"/>
          <w:sz w:val="28"/>
        </w:rPr>
        <w:t>
      113. Результаты периодической оценки сертифицированной продукции оформляются актом о проведении периодической оценки сертифицированной продукции.</w:t>
      </w:r>
    </w:p>
    <w:bookmarkEnd w:id="2800"/>
    <w:bookmarkStart w:name="z4052" w:id="2801"/>
    <w:p>
      <w:pPr>
        <w:spacing w:after="0"/>
        <w:ind w:left="0"/>
        <w:jc w:val="both"/>
      </w:pPr>
      <w:r>
        <w:rPr>
          <w:rFonts w:ascii="Times New Roman"/>
          <w:b w:val="false"/>
          <w:i w:val="false"/>
          <w:color w:val="000000"/>
          <w:sz w:val="28"/>
        </w:rPr>
        <w:t>
      В акте о проведении периодической оценки сертифицированной продукции на основании результатов работ, выполненных в соответствии с пунктом 111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очередной периодической оценки,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bookmarkEnd w:id="2801"/>
    <w:bookmarkStart w:name="z4053" w:id="2802"/>
    <w:p>
      <w:pPr>
        <w:spacing w:after="0"/>
        <w:ind w:left="0"/>
        <w:jc w:val="both"/>
      </w:pPr>
      <w:r>
        <w:rPr>
          <w:rFonts w:ascii="Times New Roman"/>
          <w:b w:val="false"/>
          <w:i w:val="false"/>
          <w:color w:val="000000"/>
          <w:sz w:val="28"/>
        </w:rPr>
        <w:t>
      114. Срок представления результатов исследований (испытаний) и измерений образцов продукции, отобранных в ходе периодической оценки сертифицированной продукции, устанавливает орган по сертификации с учетом объема исследований (испытаний) и измерений.</w:t>
      </w:r>
    </w:p>
    <w:bookmarkEnd w:id="2802"/>
    <w:bookmarkStart w:name="z4054" w:id="2803"/>
    <w:p>
      <w:pPr>
        <w:spacing w:after="0"/>
        <w:ind w:left="0"/>
        <w:jc w:val="both"/>
      </w:pPr>
      <w:r>
        <w:rPr>
          <w:rFonts w:ascii="Times New Roman"/>
          <w:b w:val="false"/>
          <w:i w:val="false"/>
          <w:color w:val="000000"/>
          <w:sz w:val="28"/>
        </w:rPr>
        <w:t>
      115.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сертифицированной продукции проводится в соответствии с пунктом 111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и анализа полученных результатов.</w:t>
      </w:r>
    </w:p>
    <w:bookmarkEnd w:id="2803"/>
    <w:bookmarkStart w:name="z4055" w:id="2804"/>
    <w:p>
      <w:pPr>
        <w:spacing w:after="0"/>
        <w:ind w:left="0"/>
        <w:jc w:val="both"/>
      </w:pPr>
      <w:r>
        <w:rPr>
          <w:rFonts w:ascii="Times New Roman"/>
          <w:b w:val="false"/>
          <w:i w:val="false"/>
          <w:color w:val="000000"/>
          <w:sz w:val="28"/>
        </w:rPr>
        <w:t xml:space="preserve">
      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110 настоящего технического регламента. </w:t>
      </w:r>
    </w:p>
    <w:bookmarkEnd w:id="2804"/>
    <w:bookmarkStart w:name="z4056" w:id="2805"/>
    <w:p>
      <w:pPr>
        <w:spacing w:after="0"/>
        <w:ind w:left="0"/>
        <w:jc w:val="both"/>
      </w:pPr>
      <w:r>
        <w:rPr>
          <w:rFonts w:ascii="Times New Roman"/>
          <w:b w:val="false"/>
          <w:i w:val="false"/>
          <w:color w:val="000000"/>
          <w:sz w:val="28"/>
        </w:rPr>
        <w:t xml:space="preserve">
      116.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подпунктом "е" пункта 111 настоящего технического регламента действие сертификата соответствия приостанавливается. </w:t>
      </w:r>
    </w:p>
    <w:bookmarkEnd w:id="2805"/>
    <w:bookmarkStart w:name="z4057" w:id="2806"/>
    <w:p>
      <w:pPr>
        <w:spacing w:after="0"/>
        <w:ind w:left="0"/>
        <w:jc w:val="both"/>
      </w:pPr>
      <w:r>
        <w:rPr>
          <w:rFonts w:ascii="Times New Roman"/>
          <w:b w:val="false"/>
          <w:i w:val="false"/>
          <w:color w:val="000000"/>
          <w:sz w:val="28"/>
        </w:rPr>
        <w:t>
      117. Возобновление действия сертификата соответствия в случае, указанном в пункте 116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111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111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bookmarkEnd w:id="2806"/>
    <w:bookmarkStart w:name="z4058" w:id="2807"/>
    <w:p>
      <w:pPr>
        <w:spacing w:after="0"/>
        <w:ind w:left="0"/>
        <w:jc w:val="both"/>
      </w:pPr>
      <w:r>
        <w:rPr>
          <w:rFonts w:ascii="Times New Roman"/>
          <w:b w:val="false"/>
          <w:i w:val="false"/>
          <w:color w:val="000000"/>
          <w:sz w:val="28"/>
        </w:rPr>
        <w:t>
      118. По результатам периодической оценки сертифицированной продукции может быть принято одно из следующих решений:</w:t>
      </w:r>
    </w:p>
    <w:bookmarkEnd w:id="2807"/>
    <w:bookmarkStart w:name="z4059" w:id="2808"/>
    <w:p>
      <w:pPr>
        <w:spacing w:after="0"/>
        <w:ind w:left="0"/>
        <w:jc w:val="both"/>
      </w:pPr>
      <w:r>
        <w:rPr>
          <w:rFonts w:ascii="Times New Roman"/>
          <w:b w:val="false"/>
          <w:i w:val="false"/>
          <w:color w:val="000000"/>
          <w:sz w:val="28"/>
        </w:rPr>
        <w:t>
      а) сертификат соответствия продолжает действовать, если продукция соответствует требованиям настоящего технического регламента;</w:t>
      </w:r>
    </w:p>
    <w:bookmarkEnd w:id="2808"/>
    <w:bookmarkStart w:name="z4060" w:id="2809"/>
    <w:p>
      <w:pPr>
        <w:spacing w:after="0"/>
        <w:ind w:left="0"/>
        <w:jc w:val="both"/>
      </w:pPr>
      <w:r>
        <w:rPr>
          <w:rFonts w:ascii="Times New Roman"/>
          <w:b w:val="false"/>
          <w:i w:val="false"/>
          <w:color w:val="000000"/>
          <w:sz w:val="28"/>
        </w:rPr>
        <w:t>
      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bookmarkEnd w:id="2809"/>
    <w:bookmarkStart w:name="z4061" w:id="2810"/>
    <w:p>
      <w:pPr>
        <w:spacing w:after="0"/>
        <w:ind w:left="0"/>
        <w:jc w:val="both"/>
      </w:pPr>
      <w:r>
        <w:rPr>
          <w:rFonts w:ascii="Times New Roman"/>
          <w:b w:val="false"/>
          <w:i w:val="false"/>
          <w:color w:val="000000"/>
          <w:sz w:val="28"/>
        </w:rPr>
        <w:t>
      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bookmarkEnd w:id="2810"/>
    <w:bookmarkStart w:name="z4062" w:id="2811"/>
    <w:p>
      <w:pPr>
        <w:spacing w:after="0"/>
        <w:ind w:left="0"/>
        <w:jc w:val="both"/>
      </w:pPr>
      <w:r>
        <w:rPr>
          <w:rFonts w:ascii="Times New Roman"/>
          <w:b w:val="false"/>
          <w:i w:val="false"/>
          <w:color w:val="000000"/>
          <w:sz w:val="28"/>
        </w:rPr>
        <w:t>
      119. Решение о приостановлении или прекращении действия сертификата соответствия может быть принято органом по сертификации по обращению заявителя.</w:t>
      </w:r>
    </w:p>
    <w:bookmarkEnd w:id="2811"/>
    <w:bookmarkStart w:name="z4063" w:id="2812"/>
    <w:p>
      <w:pPr>
        <w:spacing w:after="0"/>
        <w:ind w:left="0"/>
        <w:jc w:val="both"/>
      </w:pPr>
      <w:r>
        <w:rPr>
          <w:rFonts w:ascii="Times New Roman"/>
          <w:b w:val="false"/>
          <w:i w:val="false"/>
          <w:color w:val="000000"/>
          <w:sz w:val="28"/>
        </w:rPr>
        <w:t>
      120.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bookmarkEnd w:id="2812"/>
    <w:bookmarkStart w:name="z4064" w:id="2813"/>
    <w:p>
      <w:pPr>
        <w:spacing w:after="0"/>
        <w:ind w:left="0"/>
        <w:jc w:val="both"/>
      </w:pPr>
      <w:r>
        <w:rPr>
          <w:rFonts w:ascii="Times New Roman"/>
          <w:b w:val="false"/>
          <w:i w:val="false"/>
          <w:color w:val="000000"/>
          <w:sz w:val="28"/>
        </w:rPr>
        <w:t>
      121. Приостановление или прекращение действия сертификата соответствия осуществляется в порядке, предусмотренном типовыми схемами.</w:t>
      </w:r>
    </w:p>
    <w:bookmarkEnd w:id="2813"/>
    <w:bookmarkStart w:name="z4065" w:id="2814"/>
    <w:p>
      <w:pPr>
        <w:spacing w:after="0"/>
        <w:ind w:left="0"/>
        <w:jc w:val="both"/>
      </w:pPr>
      <w:r>
        <w:rPr>
          <w:rFonts w:ascii="Times New Roman"/>
          <w:b w:val="false"/>
          <w:i w:val="false"/>
          <w:color w:val="000000"/>
          <w:sz w:val="28"/>
        </w:rPr>
        <w:t>
      122. Продукция, в отношении которой действие сертификата соответствия было приостановлено, может быть повторно заявлена к проведению сертификации после выполнения заявителем необходимых корректирующих мероприятий.</w:t>
      </w:r>
    </w:p>
    <w:bookmarkEnd w:id="2814"/>
    <w:bookmarkStart w:name="z4066" w:id="2815"/>
    <w:p>
      <w:pPr>
        <w:spacing w:after="0"/>
        <w:ind w:left="0"/>
        <w:jc w:val="both"/>
      </w:pPr>
      <w:r>
        <w:rPr>
          <w:rFonts w:ascii="Times New Roman"/>
          <w:b w:val="false"/>
          <w:i w:val="false"/>
          <w:color w:val="000000"/>
          <w:sz w:val="28"/>
        </w:rPr>
        <w:t>
      123. Объекты инфраструктуры железнодорожного транспорта, строительство которых закончено, должны быть подвергнуты процедуре приемки в эксплуатацию.</w:t>
      </w:r>
    </w:p>
    <w:bookmarkEnd w:id="2815"/>
    <w:bookmarkStart w:name="z4067" w:id="2816"/>
    <w:p>
      <w:pPr>
        <w:spacing w:after="0"/>
        <w:ind w:left="0"/>
        <w:jc w:val="both"/>
      </w:pPr>
      <w:r>
        <w:rPr>
          <w:rFonts w:ascii="Times New Roman"/>
          <w:b w:val="false"/>
          <w:i w:val="false"/>
          <w:color w:val="000000"/>
          <w:sz w:val="28"/>
        </w:rPr>
        <w:t>
      124. Приемка в эксплуатацию осуществляется полностью или по очередям строительства в соответствии с проектной документацией и с учетом внесенных в нее в установленном порядке изменений.</w:t>
      </w:r>
    </w:p>
    <w:bookmarkEnd w:id="2816"/>
    <w:bookmarkStart w:name="z4068" w:id="2817"/>
    <w:p>
      <w:pPr>
        <w:spacing w:after="0"/>
        <w:ind w:left="0"/>
        <w:jc w:val="both"/>
      </w:pPr>
      <w:r>
        <w:rPr>
          <w:rFonts w:ascii="Times New Roman"/>
          <w:b w:val="false"/>
          <w:i w:val="false"/>
          <w:color w:val="000000"/>
          <w:sz w:val="28"/>
        </w:rPr>
        <w:t>
      125. Приемка в эксплуатацию осуществляется приемочной комиссией, назначаемой заказчиком.</w:t>
      </w:r>
    </w:p>
    <w:bookmarkEnd w:id="2817"/>
    <w:bookmarkStart w:name="z4069" w:id="2818"/>
    <w:p>
      <w:pPr>
        <w:spacing w:after="0"/>
        <w:ind w:left="0"/>
        <w:jc w:val="both"/>
      </w:pPr>
      <w:r>
        <w:rPr>
          <w:rFonts w:ascii="Times New Roman"/>
          <w:b w:val="false"/>
          <w:i w:val="false"/>
          <w:color w:val="000000"/>
          <w:sz w:val="28"/>
        </w:rPr>
        <w:t>
      Приемка в эксплуатацию железнодорожных путей общего пользования, а также объектов инфраструктуры железнодорожного транспорта, строительство которых проводилось с использованием средств бюджетов государств-членов, осуществляется приемочной комиссией, назначаемой органом государства-члена.</w:t>
      </w:r>
    </w:p>
    <w:bookmarkEnd w:id="2818"/>
    <w:bookmarkStart w:name="z4070" w:id="2819"/>
    <w:p>
      <w:pPr>
        <w:spacing w:after="0"/>
        <w:ind w:left="0"/>
        <w:jc w:val="both"/>
      </w:pPr>
      <w:r>
        <w:rPr>
          <w:rFonts w:ascii="Times New Roman"/>
          <w:b w:val="false"/>
          <w:i w:val="false"/>
          <w:color w:val="000000"/>
          <w:sz w:val="28"/>
        </w:rPr>
        <w:t>
      126. Для проверки готовности объектов инфраструктуры железнодорожного транспорта, строительство которых закончено, к предъявлению их приемочной комиссии заказчик назначает рабочую комиссию (рабочие комиссии) после получения официального извещения подрядчика о завершении строительства.</w:t>
      </w:r>
    </w:p>
    <w:bookmarkEnd w:id="2819"/>
    <w:bookmarkStart w:name="z4071" w:id="2820"/>
    <w:p>
      <w:pPr>
        <w:spacing w:after="0"/>
        <w:ind w:left="0"/>
        <w:jc w:val="both"/>
      </w:pPr>
      <w:r>
        <w:rPr>
          <w:rFonts w:ascii="Times New Roman"/>
          <w:b w:val="false"/>
          <w:i w:val="false"/>
          <w:color w:val="000000"/>
          <w:sz w:val="28"/>
        </w:rPr>
        <w:t>
      127. Решение рабочей комиссии о готовности объектов инфраструктуры железнодорожного транспорта к приемке в эксплуатацию выносится:</w:t>
      </w:r>
    </w:p>
    <w:bookmarkEnd w:id="2820"/>
    <w:bookmarkStart w:name="z4072" w:id="2821"/>
    <w:p>
      <w:pPr>
        <w:spacing w:after="0"/>
        <w:ind w:left="0"/>
        <w:jc w:val="both"/>
      </w:pPr>
      <w:r>
        <w:rPr>
          <w:rFonts w:ascii="Times New Roman"/>
          <w:b w:val="false"/>
          <w:i w:val="false"/>
          <w:color w:val="000000"/>
          <w:sz w:val="28"/>
        </w:rPr>
        <w:t>
      а) по результатам проверки соответствия объектов инфраструктуры железнодорожного транспорта требованиям настоящего технического регламента и утвержденной проектной документации с учетом внесенных в нее в установленном порядке изменений;</w:t>
      </w:r>
    </w:p>
    <w:bookmarkEnd w:id="2821"/>
    <w:bookmarkStart w:name="z4073" w:id="2822"/>
    <w:p>
      <w:pPr>
        <w:spacing w:after="0"/>
        <w:ind w:left="0"/>
        <w:jc w:val="both"/>
      </w:pPr>
      <w:r>
        <w:rPr>
          <w:rFonts w:ascii="Times New Roman"/>
          <w:b w:val="false"/>
          <w:i w:val="false"/>
          <w:color w:val="000000"/>
          <w:sz w:val="28"/>
        </w:rPr>
        <w:t>
      б) по результатам анализа исполнительной документации, разрабатываемой подрядчиком;</w:t>
      </w:r>
    </w:p>
    <w:bookmarkEnd w:id="2822"/>
    <w:bookmarkStart w:name="z4074" w:id="2823"/>
    <w:p>
      <w:pPr>
        <w:spacing w:after="0"/>
        <w:ind w:left="0"/>
        <w:jc w:val="both"/>
      </w:pPr>
      <w:r>
        <w:rPr>
          <w:rFonts w:ascii="Times New Roman"/>
          <w:b w:val="false"/>
          <w:i w:val="false"/>
          <w:color w:val="000000"/>
          <w:sz w:val="28"/>
        </w:rPr>
        <w:t>
      в) на основе результатов измерений, в том числе с помощью автоматизированных путеизмерительных и диагностических систем, испытаний сооружений, устройств и механизмов, а также комплексного опробования оборудования.</w:t>
      </w:r>
    </w:p>
    <w:bookmarkEnd w:id="2823"/>
    <w:bookmarkStart w:name="z4075" w:id="2824"/>
    <w:p>
      <w:pPr>
        <w:spacing w:after="0"/>
        <w:ind w:left="0"/>
        <w:jc w:val="both"/>
      </w:pPr>
      <w:r>
        <w:rPr>
          <w:rFonts w:ascii="Times New Roman"/>
          <w:b w:val="false"/>
          <w:i w:val="false"/>
          <w:color w:val="000000"/>
          <w:sz w:val="28"/>
        </w:rPr>
        <w:t>
      128. По результатам проверки рабочая комиссия составляет заключение о готовности объектов инфраструктуры железнодорожного транспорта к приемке в эксплуатацию приемочной комиссией. В случае выявления отступлений от проектной документации они должны быть устранены до приемки объекта инфраструктуры железнодорожного транспорта приемочной комиссией.</w:t>
      </w:r>
    </w:p>
    <w:bookmarkEnd w:id="2824"/>
    <w:bookmarkStart w:name="z4076" w:id="2825"/>
    <w:p>
      <w:pPr>
        <w:spacing w:after="0"/>
        <w:ind w:left="0"/>
        <w:jc w:val="both"/>
      </w:pPr>
      <w:r>
        <w:rPr>
          <w:rFonts w:ascii="Times New Roman"/>
          <w:b w:val="false"/>
          <w:i w:val="false"/>
          <w:color w:val="000000"/>
          <w:sz w:val="28"/>
        </w:rPr>
        <w:t>
      129. Приемочные комиссии обязаны осуществить проверку устранения несоответствий, выявленных рабочими комиссиями, и готовности объектов инфраструктуры железнодорожного транспорта к приемке в эксплуатацию. Указанная проверка проводится по программе, составленной заказчиком и утвержденной приемочной комиссией. Приемка объектов инфраструктуры железнодорожного транспорта, строительство которых закончено, приемочной комиссией оформляется актом на основе заключения рабочей комиссии, а также документов, представляемых подрядчиком.</w:t>
      </w:r>
    </w:p>
    <w:bookmarkEnd w:id="2825"/>
    <w:bookmarkStart w:name="z4077" w:id="2826"/>
    <w:p>
      <w:pPr>
        <w:spacing w:after="0"/>
        <w:ind w:left="0"/>
        <w:jc w:val="both"/>
      </w:pPr>
      <w:r>
        <w:rPr>
          <w:rFonts w:ascii="Times New Roman"/>
          <w:b w:val="false"/>
          <w:i w:val="false"/>
          <w:color w:val="000000"/>
          <w:sz w:val="28"/>
        </w:rPr>
        <w:t>
      Акт о приемке в эксплуатацию объектов инфраструктуры железнодорожного транспорта должен быть подписан всеми членами приемочной комиссии, каждый из которых несет ответственность за принятые комиссией решения в пределах своей компетенции. В случае отказа отдельных членов приемочной комиссии от подписи в акте они должны представить председателю комиссии заключения соответствующих органов, представителями которых являются, с изложением замечаний по вопросам, входящим в их компетенцию.</w:t>
      </w:r>
    </w:p>
    <w:bookmarkEnd w:id="2826"/>
    <w:bookmarkStart w:name="z4078" w:id="2827"/>
    <w:p>
      <w:pPr>
        <w:spacing w:after="0"/>
        <w:ind w:left="0"/>
        <w:jc w:val="both"/>
      </w:pPr>
      <w:r>
        <w:rPr>
          <w:rFonts w:ascii="Times New Roman"/>
          <w:b w:val="false"/>
          <w:i w:val="false"/>
          <w:color w:val="000000"/>
          <w:sz w:val="28"/>
        </w:rPr>
        <w:t>
      Указанные замечания должны быть сняты с участием органов, выдавших заключение.</w:t>
      </w:r>
    </w:p>
    <w:bookmarkEnd w:id="2827"/>
    <w:bookmarkStart w:name="z4079" w:id="2828"/>
    <w:p>
      <w:pPr>
        <w:spacing w:after="0"/>
        <w:ind w:left="0"/>
        <w:jc w:val="both"/>
      </w:pPr>
      <w:r>
        <w:rPr>
          <w:rFonts w:ascii="Times New Roman"/>
          <w:b w:val="false"/>
          <w:i w:val="false"/>
          <w:color w:val="000000"/>
          <w:sz w:val="28"/>
        </w:rPr>
        <w:t>
      Объекты инфраструктуры железнодорожного транспорта, по которым такие замечания не сняты в установленный для работы приемочной комиссии срок, должны быть признаны приемочной комиссией не подготовленными к вводу в эксплуатацию.</w:t>
      </w:r>
    </w:p>
    <w:bookmarkEnd w:id="2828"/>
    <w:bookmarkStart w:name="z4080" w:id="2829"/>
    <w:p>
      <w:pPr>
        <w:spacing w:after="0"/>
        <w:ind w:left="0"/>
        <w:jc w:val="both"/>
      </w:pPr>
      <w:r>
        <w:rPr>
          <w:rFonts w:ascii="Times New Roman"/>
          <w:b w:val="false"/>
          <w:i w:val="false"/>
          <w:color w:val="000000"/>
          <w:sz w:val="28"/>
        </w:rPr>
        <w:t>
      130. Запрещается ввод в эксплуатацию объектов инфраструктуры железнодорожного транспорта без завершения предусмотренных проектной документацией работ по охране окружающей среды, восстановлению природной среды, рекультивации земель и благоустройству территорий в соответствии с законодательством государств-членов.</w:t>
      </w:r>
    </w:p>
    <w:bookmarkEnd w:id="2829"/>
    <w:bookmarkStart w:name="z4081" w:id="2830"/>
    <w:p>
      <w:pPr>
        <w:spacing w:after="0"/>
        <w:ind w:left="0"/>
        <w:jc w:val="both"/>
      </w:pPr>
      <w:r>
        <w:rPr>
          <w:rFonts w:ascii="Times New Roman"/>
          <w:b w:val="false"/>
          <w:i w:val="false"/>
          <w:color w:val="000000"/>
          <w:sz w:val="28"/>
        </w:rPr>
        <w:t>
      131. Для получения разрешения на ввод объектов инфраструктуры железнодорожного транспорта в эксплуатацию заказчик обращается с соответствующим заявлением в орган государства-члена, в компетенцию которого в соответствии с национальным законодательством входит выдача разрешений на ввод объектов инфраструктуры железнодорожного транспорта в эксплуатацию. К заявлению прилагаются документы, предусмотренные законодательством государств-членов.</w:t>
      </w:r>
    </w:p>
    <w:bookmarkEnd w:id="2830"/>
    <w:bookmarkStart w:name="z4082" w:id="2831"/>
    <w:p>
      <w:pPr>
        <w:spacing w:after="0"/>
        <w:ind w:left="0"/>
        <w:jc w:val="both"/>
      </w:pPr>
      <w:r>
        <w:rPr>
          <w:rFonts w:ascii="Times New Roman"/>
          <w:b w:val="false"/>
          <w:i w:val="false"/>
          <w:color w:val="000000"/>
          <w:sz w:val="28"/>
        </w:rPr>
        <w:t>
      При положительном результате проверки представленных документов заказчику выдается разрешение на ввод объектов инфраструктуры железнодорожного транспорта в эксплуатацию.</w:t>
      </w:r>
    </w:p>
    <w:bookmarkEnd w:id="2831"/>
    <w:bookmarkStart w:name="z4083" w:id="2832"/>
    <w:p>
      <w:pPr>
        <w:spacing w:after="0"/>
        <w:ind w:left="0"/>
        <w:jc w:val="left"/>
      </w:pPr>
      <w:r>
        <w:rPr>
          <w:rFonts w:ascii="Times New Roman"/>
          <w:b/>
          <w:i w:val="false"/>
          <w:color w:val="000000"/>
        </w:rPr>
        <w:t xml:space="preserve"> VIII. Маркировка единым знаком обращения продукции на рынке Союза</w:t>
      </w:r>
    </w:p>
    <w:bookmarkEnd w:id="2832"/>
    <w:bookmarkStart w:name="z4084" w:id="2833"/>
    <w:p>
      <w:pPr>
        <w:spacing w:after="0"/>
        <w:ind w:left="0"/>
        <w:jc w:val="both"/>
      </w:pPr>
      <w:r>
        <w:rPr>
          <w:rFonts w:ascii="Times New Roman"/>
          <w:b w:val="false"/>
          <w:i w:val="false"/>
          <w:color w:val="000000"/>
          <w:sz w:val="28"/>
        </w:rPr>
        <w:t>
      132.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bookmarkEnd w:id="2833"/>
    <w:bookmarkStart w:name="z4085" w:id="2834"/>
    <w:p>
      <w:pPr>
        <w:spacing w:after="0"/>
        <w:ind w:left="0"/>
        <w:jc w:val="both"/>
      </w:pPr>
      <w:r>
        <w:rPr>
          <w:rFonts w:ascii="Times New Roman"/>
          <w:b w:val="false"/>
          <w:i w:val="false"/>
          <w:color w:val="000000"/>
          <w:sz w:val="28"/>
        </w:rPr>
        <w:t>
      133. Маркировка единым знаком обращения продукции на рынке Союза осуществляется перед ее выпуском в обращение на рынке Союза.</w:t>
      </w:r>
    </w:p>
    <w:bookmarkEnd w:id="2834"/>
    <w:bookmarkStart w:name="z4086" w:id="2835"/>
    <w:p>
      <w:pPr>
        <w:spacing w:after="0"/>
        <w:ind w:left="0"/>
        <w:jc w:val="both"/>
      </w:pPr>
      <w:r>
        <w:rPr>
          <w:rFonts w:ascii="Times New Roman"/>
          <w:b w:val="false"/>
          <w:i w:val="false"/>
          <w:color w:val="000000"/>
          <w:sz w:val="28"/>
        </w:rPr>
        <w:t>
      134. Единый знак обращения продукции на рынке Союза наносится на каждую единицу продукции.</w:t>
      </w:r>
    </w:p>
    <w:bookmarkEnd w:id="2835"/>
    <w:bookmarkStart w:name="z4087" w:id="2836"/>
    <w:p>
      <w:pPr>
        <w:spacing w:after="0"/>
        <w:ind w:left="0"/>
        <w:jc w:val="both"/>
      </w:pPr>
      <w:r>
        <w:rPr>
          <w:rFonts w:ascii="Times New Roman"/>
          <w:b w:val="false"/>
          <w:i w:val="false"/>
          <w:color w:val="000000"/>
          <w:sz w:val="28"/>
        </w:rPr>
        <w:t>
      Единый знак обращения продукции на рынке Союза наносится на само изделие, а также приводится в прилагаемых к нему эксплуатационных документах.</w:t>
      </w:r>
    </w:p>
    <w:bookmarkEnd w:id="2836"/>
    <w:bookmarkStart w:name="z4088" w:id="2837"/>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bookmarkEnd w:id="2837"/>
    <w:bookmarkStart w:name="z4089" w:id="2838"/>
    <w:p>
      <w:pPr>
        <w:spacing w:after="0"/>
        <w:ind w:left="0"/>
        <w:jc w:val="both"/>
      </w:pPr>
      <w:r>
        <w:rPr>
          <w:rFonts w:ascii="Times New Roman"/>
          <w:b w:val="false"/>
          <w:i w:val="false"/>
          <w:color w:val="000000"/>
          <w:sz w:val="28"/>
        </w:rPr>
        <w:t>
      135.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bookmarkEnd w:id="2838"/>
    <w:bookmarkStart w:name="z4090" w:id="2839"/>
    <w:p>
      <w:pPr>
        <w:spacing w:after="0"/>
        <w:ind w:left="0"/>
        <w:jc w:val="both"/>
      </w:pPr>
      <w:r>
        <w:rPr>
          <w:rFonts w:ascii="Times New Roman"/>
          <w:b w:val="false"/>
          <w:i w:val="false"/>
          <w:color w:val="000000"/>
          <w:sz w:val="28"/>
        </w:rPr>
        <w:t>
      136.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bookmarkEnd w:id="2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инфраструктуры 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4092" w:id="2840"/>
    <w:p>
      <w:pPr>
        <w:spacing w:after="0"/>
        <w:ind w:left="0"/>
        <w:jc w:val="left"/>
      </w:pPr>
      <w:r>
        <w:rPr>
          <w:rFonts w:ascii="Times New Roman"/>
          <w:b/>
          <w:i w:val="false"/>
          <w:color w:val="000000"/>
        </w:rPr>
        <w:t xml:space="preserve"> ПЕРЕЧЕНЬ</w:t>
      </w:r>
      <w:r>
        <w:br/>
      </w:r>
      <w:r>
        <w:rPr>
          <w:rFonts w:ascii="Times New Roman"/>
          <w:b/>
          <w:i w:val="false"/>
          <w:color w:val="000000"/>
        </w:rPr>
        <w:t>подсистем, составных частей подсистем и элементов составных частей подсистем инфраструктуры железнодорожного транспорта</w:t>
      </w:r>
    </w:p>
    <w:bookmarkEnd w:id="2840"/>
    <w:bookmarkStart w:name="z4093" w:id="2841"/>
    <w:p>
      <w:pPr>
        <w:spacing w:after="0"/>
        <w:ind w:left="0"/>
        <w:jc w:val="left"/>
      </w:pPr>
      <w:r>
        <w:rPr>
          <w:rFonts w:ascii="Times New Roman"/>
          <w:b/>
          <w:i w:val="false"/>
          <w:color w:val="000000"/>
        </w:rPr>
        <w:t xml:space="preserve"> I. Подсистемы и составные части подсистем инфраструктуры железнодорожного транспорта</w:t>
      </w:r>
    </w:p>
    <w:bookmarkEnd w:id="2841"/>
    <w:bookmarkStart w:name="z4094" w:id="2842"/>
    <w:p>
      <w:pPr>
        <w:spacing w:after="0"/>
        <w:ind w:left="0"/>
        <w:jc w:val="both"/>
      </w:pPr>
      <w:r>
        <w:rPr>
          <w:rFonts w:ascii="Times New Roman"/>
          <w:b w:val="false"/>
          <w:i w:val="false"/>
          <w:color w:val="000000"/>
          <w:sz w:val="28"/>
        </w:rPr>
        <w:t>
      1. Верхнее строение пути</w:t>
      </w:r>
    </w:p>
    <w:bookmarkEnd w:id="2842"/>
    <w:bookmarkStart w:name="z4095" w:id="2843"/>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2843"/>
    <w:bookmarkStart w:name="z4096" w:id="2844"/>
    <w:p>
      <w:pPr>
        <w:spacing w:after="0"/>
        <w:ind w:left="0"/>
        <w:jc w:val="both"/>
      </w:pPr>
      <w:r>
        <w:rPr>
          <w:rFonts w:ascii="Times New Roman"/>
          <w:b w:val="false"/>
          <w:i w:val="false"/>
          <w:color w:val="000000"/>
          <w:sz w:val="28"/>
        </w:rPr>
        <w:t>
      3. Грузовые дворы, контейнерные площадки</w:t>
      </w:r>
    </w:p>
    <w:bookmarkEnd w:id="2844"/>
    <w:bookmarkStart w:name="z4097" w:id="2845"/>
    <w:p>
      <w:pPr>
        <w:spacing w:after="0"/>
        <w:ind w:left="0"/>
        <w:jc w:val="both"/>
      </w:pPr>
      <w:r>
        <w:rPr>
          <w:rFonts w:ascii="Times New Roman"/>
          <w:b w:val="false"/>
          <w:i w:val="false"/>
          <w:color w:val="000000"/>
          <w:sz w:val="28"/>
        </w:rPr>
        <w:t>
      4. Железнодорожный путь</w:t>
      </w:r>
    </w:p>
    <w:bookmarkEnd w:id="2845"/>
    <w:bookmarkStart w:name="z4098" w:id="2846"/>
    <w:p>
      <w:pPr>
        <w:spacing w:after="0"/>
        <w:ind w:left="0"/>
        <w:jc w:val="both"/>
      </w:pPr>
      <w:r>
        <w:rPr>
          <w:rFonts w:ascii="Times New Roman"/>
          <w:b w:val="false"/>
          <w:i w:val="false"/>
          <w:color w:val="000000"/>
          <w:sz w:val="28"/>
        </w:rPr>
        <w:t>
      5. Железнодорожный переезд</w:t>
      </w:r>
    </w:p>
    <w:bookmarkEnd w:id="2846"/>
    <w:bookmarkStart w:name="z4099" w:id="2847"/>
    <w:p>
      <w:pPr>
        <w:spacing w:after="0"/>
        <w:ind w:left="0"/>
        <w:jc w:val="both"/>
      </w:pPr>
      <w:r>
        <w:rPr>
          <w:rFonts w:ascii="Times New Roman"/>
          <w:b w:val="false"/>
          <w:i w:val="false"/>
          <w:color w:val="000000"/>
          <w:sz w:val="28"/>
        </w:rPr>
        <w:t>
      6. Железнодорожные станции</w:t>
      </w:r>
    </w:p>
    <w:bookmarkEnd w:id="2847"/>
    <w:bookmarkStart w:name="z4100" w:id="2848"/>
    <w:p>
      <w:pPr>
        <w:spacing w:after="0"/>
        <w:ind w:left="0"/>
        <w:jc w:val="both"/>
      </w:pPr>
      <w:r>
        <w:rPr>
          <w:rFonts w:ascii="Times New Roman"/>
          <w:b w:val="false"/>
          <w:i w:val="false"/>
          <w:color w:val="000000"/>
          <w:sz w:val="28"/>
        </w:rPr>
        <w:t>
      7. Земляное полотно</w:t>
      </w:r>
    </w:p>
    <w:bookmarkEnd w:id="2848"/>
    <w:bookmarkStart w:name="z4101" w:id="2849"/>
    <w:p>
      <w:pPr>
        <w:spacing w:after="0"/>
        <w:ind w:left="0"/>
        <w:jc w:val="both"/>
      </w:pPr>
      <w:r>
        <w:rPr>
          <w:rFonts w:ascii="Times New Roman"/>
          <w:b w:val="false"/>
          <w:i w:val="false"/>
          <w:color w:val="000000"/>
          <w:sz w:val="28"/>
        </w:rPr>
        <w:t>
      8. Контактная сеть</w:t>
      </w:r>
    </w:p>
    <w:bookmarkEnd w:id="2849"/>
    <w:bookmarkStart w:name="z4102" w:id="2850"/>
    <w:p>
      <w:pPr>
        <w:spacing w:after="0"/>
        <w:ind w:left="0"/>
        <w:jc w:val="both"/>
      </w:pPr>
      <w:r>
        <w:rPr>
          <w:rFonts w:ascii="Times New Roman"/>
          <w:b w:val="false"/>
          <w:i w:val="false"/>
          <w:color w:val="000000"/>
          <w:sz w:val="28"/>
        </w:rPr>
        <w:t>
      9. Мосты железнодорожные</w:t>
      </w:r>
    </w:p>
    <w:bookmarkEnd w:id="2850"/>
    <w:bookmarkStart w:name="z4103" w:id="2851"/>
    <w:p>
      <w:pPr>
        <w:spacing w:after="0"/>
        <w:ind w:left="0"/>
        <w:jc w:val="both"/>
      </w:pPr>
      <w:r>
        <w:rPr>
          <w:rFonts w:ascii="Times New Roman"/>
          <w:b w:val="false"/>
          <w:i w:val="false"/>
          <w:color w:val="000000"/>
          <w:sz w:val="28"/>
        </w:rPr>
        <w:t>
      10. Пассажирские и грузовые платформы</w:t>
      </w:r>
    </w:p>
    <w:bookmarkEnd w:id="2851"/>
    <w:bookmarkStart w:name="z4104" w:id="2852"/>
    <w:p>
      <w:pPr>
        <w:spacing w:after="0"/>
        <w:ind w:left="0"/>
        <w:jc w:val="both"/>
      </w:pPr>
      <w:r>
        <w:rPr>
          <w:rFonts w:ascii="Times New Roman"/>
          <w:b w:val="false"/>
          <w:i w:val="false"/>
          <w:color w:val="000000"/>
          <w:sz w:val="28"/>
        </w:rPr>
        <w:t>
      11. Пешеходные переходы через железнодорожные пути</w:t>
      </w:r>
    </w:p>
    <w:bookmarkEnd w:id="2852"/>
    <w:bookmarkStart w:name="z4105" w:id="2853"/>
    <w:p>
      <w:pPr>
        <w:spacing w:after="0"/>
        <w:ind w:left="0"/>
        <w:jc w:val="both"/>
      </w:pPr>
      <w:r>
        <w:rPr>
          <w:rFonts w:ascii="Times New Roman"/>
          <w:b w:val="false"/>
          <w:i w:val="false"/>
          <w:color w:val="000000"/>
          <w:sz w:val="28"/>
        </w:rPr>
        <w:t>
      12. Пешеходные мосты над железнодорожными путями</w:t>
      </w:r>
    </w:p>
    <w:bookmarkEnd w:id="2853"/>
    <w:bookmarkStart w:name="z4106" w:id="2854"/>
    <w:p>
      <w:pPr>
        <w:spacing w:after="0"/>
        <w:ind w:left="0"/>
        <w:jc w:val="both"/>
      </w:pPr>
      <w:r>
        <w:rPr>
          <w:rFonts w:ascii="Times New Roman"/>
          <w:b w:val="false"/>
          <w:i w:val="false"/>
          <w:color w:val="000000"/>
          <w:sz w:val="28"/>
        </w:rPr>
        <w:t>
      13. Пешеходные тоннели под железнодорожными путями</w:t>
      </w:r>
    </w:p>
    <w:bookmarkEnd w:id="2854"/>
    <w:bookmarkStart w:name="z4107" w:id="2855"/>
    <w:p>
      <w:pPr>
        <w:spacing w:after="0"/>
        <w:ind w:left="0"/>
        <w:jc w:val="both"/>
      </w:pPr>
      <w:r>
        <w:rPr>
          <w:rFonts w:ascii="Times New Roman"/>
          <w:b w:val="false"/>
          <w:i w:val="false"/>
          <w:color w:val="000000"/>
          <w:sz w:val="28"/>
        </w:rPr>
        <w:t>
      14. Промывочно-пропарочные станции</w:t>
      </w:r>
    </w:p>
    <w:bookmarkEnd w:id="2855"/>
    <w:bookmarkStart w:name="z4108" w:id="2856"/>
    <w:p>
      <w:pPr>
        <w:spacing w:after="0"/>
        <w:ind w:left="0"/>
        <w:jc w:val="both"/>
      </w:pPr>
      <w:r>
        <w:rPr>
          <w:rFonts w:ascii="Times New Roman"/>
          <w:b w:val="false"/>
          <w:i w:val="false"/>
          <w:color w:val="000000"/>
          <w:sz w:val="28"/>
        </w:rPr>
        <w:t>
      15. Пункты промывки и дезинфекции вагонов</w:t>
      </w:r>
    </w:p>
    <w:bookmarkEnd w:id="2856"/>
    <w:bookmarkStart w:name="z4109" w:id="2857"/>
    <w:p>
      <w:pPr>
        <w:spacing w:after="0"/>
        <w:ind w:left="0"/>
        <w:jc w:val="both"/>
      </w:pPr>
      <w:r>
        <w:rPr>
          <w:rFonts w:ascii="Times New Roman"/>
          <w:b w:val="false"/>
          <w:i w:val="false"/>
          <w:color w:val="000000"/>
          <w:sz w:val="28"/>
        </w:rPr>
        <w:t>
      16. Пункты осмотра</w:t>
      </w:r>
    </w:p>
    <w:bookmarkEnd w:id="2857"/>
    <w:bookmarkStart w:name="z4110" w:id="2858"/>
    <w:p>
      <w:pPr>
        <w:spacing w:after="0"/>
        <w:ind w:left="0"/>
        <w:jc w:val="both"/>
      </w:pPr>
      <w:r>
        <w:rPr>
          <w:rFonts w:ascii="Times New Roman"/>
          <w:b w:val="false"/>
          <w:i w:val="false"/>
          <w:color w:val="000000"/>
          <w:sz w:val="28"/>
        </w:rPr>
        <w:t>
      17. Пункты подготовки вагонов под погрузку</w:t>
      </w:r>
    </w:p>
    <w:bookmarkEnd w:id="2858"/>
    <w:bookmarkStart w:name="z4111" w:id="2859"/>
    <w:p>
      <w:pPr>
        <w:spacing w:after="0"/>
        <w:ind w:left="0"/>
        <w:jc w:val="both"/>
      </w:pPr>
      <w:r>
        <w:rPr>
          <w:rFonts w:ascii="Times New Roman"/>
          <w:b w:val="false"/>
          <w:i w:val="false"/>
          <w:color w:val="000000"/>
          <w:sz w:val="28"/>
        </w:rPr>
        <w:t>
      18. Пункты и посты обеспечения безопасности движения поездов</w:t>
      </w:r>
    </w:p>
    <w:bookmarkEnd w:id="2859"/>
    <w:bookmarkStart w:name="z4112" w:id="2860"/>
    <w:p>
      <w:pPr>
        <w:spacing w:after="0"/>
        <w:ind w:left="0"/>
        <w:jc w:val="both"/>
      </w:pPr>
      <w:r>
        <w:rPr>
          <w:rFonts w:ascii="Times New Roman"/>
          <w:b w:val="false"/>
          <w:i w:val="false"/>
          <w:color w:val="000000"/>
          <w:sz w:val="28"/>
        </w:rPr>
        <w:t>
      19. Пункты текущего отцепочного ремонта</w:t>
      </w:r>
    </w:p>
    <w:bookmarkEnd w:id="2860"/>
    <w:bookmarkStart w:name="z4113" w:id="2861"/>
    <w:p>
      <w:pPr>
        <w:spacing w:after="0"/>
        <w:ind w:left="0"/>
        <w:jc w:val="both"/>
      </w:pPr>
      <w:r>
        <w:rPr>
          <w:rFonts w:ascii="Times New Roman"/>
          <w:b w:val="false"/>
          <w:i w:val="false"/>
          <w:color w:val="000000"/>
          <w:sz w:val="28"/>
        </w:rPr>
        <w:t>
      20. Пункты технического обслуживания</w:t>
      </w:r>
    </w:p>
    <w:bookmarkEnd w:id="2861"/>
    <w:bookmarkStart w:name="z4114" w:id="2862"/>
    <w:p>
      <w:pPr>
        <w:spacing w:after="0"/>
        <w:ind w:left="0"/>
        <w:jc w:val="both"/>
      </w:pPr>
      <w:r>
        <w:rPr>
          <w:rFonts w:ascii="Times New Roman"/>
          <w:b w:val="false"/>
          <w:i w:val="false"/>
          <w:color w:val="000000"/>
          <w:sz w:val="28"/>
        </w:rPr>
        <w:t>
      21. Системы, устройства и оборудование железнодорожной автоматики и телемеханики</w:t>
      </w:r>
    </w:p>
    <w:bookmarkEnd w:id="2862"/>
    <w:bookmarkStart w:name="z4115" w:id="2863"/>
    <w:p>
      <w:pPr>
        <w:spacing w:after="0"/>
        <w:ind w:left="0"/>
        <w:jc w:val="both"/>
      </w:pPr>
      <w:r>
        <w:rPr>
          <w:rFonts w:ascii="Times New Roman"/>
          <w:b w:val="false"/>
          <w:i w:val="false"/>
          <w:color w:val="000000"/>
          <w:sz w:val="28"/>
        </w:rPr>
        <w:t>
      22. Системы, устройства и оборудование железнодорожной электросвязи</w:t>
      </w:r>
    </w:p>
    <w:bookmarkEnd w:id="2863"/>
    <w:bookmarkStart w:name="z4116" w:id="2864"/>
    <w:p>
      <w:pPr>
        <w:spacing w:after="0"/>
        <w:ind w:left="0"/>
        <w:jc w:val="both"/>
      </w:pPr>
      <w:r>
        <w:rPr>
          <w:rFonts w:ascii="Times New Roman"/>
          <w:b w:val="false"/>
          <w:i w:val="false"/>
          <w:color w:val="000000"/>
          <w:sz w:val="28"/>
        </w:rPr>
        <w:t>
      23. Системы, устройства и оборудование железнодорожных устройств электроснабжения на перегонах и станциях</w:t>
      </w:r>
    </w:p>
    <w:bookmarkEnd w:id="2864"/>
    <w:bookmarkStart w:name="z4117" w:id="2865"/>
    <w:p>
      <w:pPr>
        <w:spacing w:after="0"/>
        <w:ind w:left="0"/>
        <w:jc w:val="both"/>
      </w:pPr>
      <w:r>
        <w:rPr>
          <w:rFonts w:ascii="Times New Roman"/>
          <w:b w:val="false"/>
          <w:i w:val="false"/>
          <w:color w:val="000000"/>
          <w:sz w:val="28"/>
        </w:rPr>
        <w:t>
      24. Сортировочные горки</w:t>
      </w:r>
    </w:p>
    <w:bookmarkEnd w:id="2865"/>
    <w:bookmarkStart w:name="z4118" w:id="2866"/>
    <w:p>
      <w:pPr>
        <w:spacing w:after="0"/>
        <w:ind w:left="0"/>
        <w:jc w:val="both"/>
      </w:pPr>
      <w:r>
        <w:rPr>
          <w:rFonts w:ascii="Times New Roman"/>
          <w:b w:val="false"/>
          <w:i w:val="false"/>
          <w:color w:val="000000"/>
          <w:sz w:val="28"/>
        </w:rPr>
        <w:t>
      25. Тоннели железнодорожные</w:t>
      </w:r>
    </w:p>
    <w:bookmarkEnd w:id="2866"/>
    <w:bookmarkStart w:name="z4119" w:id="2867"/>
    <w:p>
      <w:pPr>
        <w:spacing w:after="0"/>
        <w:ind w:left="0"/>
        <w:jc w:val="both"/>
      </w:pPr>
      <w:r>
        <w:rPr>
          <w:rFonts w:ascii="Times New Roman"/>
          <w:b w:val="false"/>
          <w:i w:val="false"/>
          <w:color w:val="000000"/>
          <w:sz w:val="28"/>
        </w:rPr>
        <w:t>
      26. Трансформаторные подстанции</w:t>
      </w:r>
    </w:p>
    <w:bookmarkEnd w:id="2867"/>
    <w:bookmarkStart w:name="z4120" w:id="2868"/>
    <w:p>
      <w:pPr>
        <w:spacing w:after="0"/>
        <w:ind w:left="0"/>
        <w:jc w:val="both"/>
      </w:pPr>
      <w:r>
        <w:rPr>
          <w:rFonts w:ascii="Times New Roman"/>
          <w:b w:val="false"/>
          <w:i w:val="false"/>
          <w:color w:val="000000"/>
          <w:sz w:val="28"/>
        </w:rPr>
        <w:t>
      27. Трубы водопропускные</w:t>
      </w:r>
    </w:p>
    <w:bookmarkEnd w:id="2868"/>
    <w:bookmarkStart w:name="z4121" w:id="2869"/>
    <w:p>
      <w:pPr>
        <w:spacing w:after="0"/>
        <w:ind w:left="0"/>
        <w:jc w:val="both"/>
      </w:pPr>
      <w:r>
        <w:rPr>
          <w:rFonts w:ascii="Times New Roman"/>
          <w:b w:val="false"/>
          <w:i w:val="false"/>
          <w:color w:val="000000"/>
          <w:sz w:val="28"/>
        </w:rPr>
        <w:t>
      28. Тяговая подстанция (пост секционирования)</w:t>
      </w:r>
    </w:p>
    <w:bookmarkEnd w:id="2869"/>
    <w:bookmarkStart w:name="z4122" w:id="2870"/>
    <w:p>
      <w:pPr>
        <w:spacing w:after="0"/>
        <w:ind w:left="0"/>
        <w:jc w:val="both"/>
      </w:pPr>
      <w:r>
        <w:rPr>
          <w:rFonts w:ascii="Times New Roman"/>
          <w:b w:val="false"/>
          <w:i w:val="false"/>
          <w:color w:val="000000"/>
          <w:sz w:val="28"/>
        </w:rPr>
        <w:t>
      29. Участок железнодорожного пути</w:t>
      </w:r>
    </w:p>
    <w:bookmarkEnd w:id="2870"/>
    <w:bookmarkStart w:name="z4123" w:id="2871"/>
    <w:p>
      <w:pPr>
        <w:spacing w:after="0"/>
        <w:ind w:left="0"/>
        <w:jc w:val="both"/>
      </w:pPr>
      <w:r>
        <w:rPr>
          <w:rFonts w:ascii="Times New Roman"/>
          <w:b w:val="false"/>
          <w:i w:val="false"/>
          <w:color w:val="000000"/>
          <w:sz w:val="28"/>
        </w:rPr>
        <w:t>
      30. Экипировочные сооружения и устройства</w:t>
      </w:r>
    </w:p>
    <w:bookmarkEnd w:id="2871"/>
    <w:bookmarkStart w:name="z4124" w:id="2872"/>
    <w:p>
      <w:pPr>
        <w:spacing w:after="0"/>
        <w:ind w:left="0"/>
        <w:jc w:val="left"/>
      </w:pPr>
      <w:r>
        <w:rPr>
          <w:rFonts w:ascii="Times New Roman"/>
          <w:b/>
          <w:i w:val="false"/>
          <w:color w:val="000000"/>
        </w:rPr>
        <w:t xml:space="preserve"> II. Элементы составных частей подсистем инфраструктуры железнодорожного транспорта</w:t>
      </w:r>
    </w:p>
    <w:bookmarkEnd w:id="2872"/>
    <w:bookmarkStart w:name="z4125" w:id="2873"/>
    <w:p>
      <w:pPr>
        <w:spacing w:after="0"/>
        <w:ind w:left="0"/>
        <w:jc w:val="both"/>
      </w:pPr>
      <w:r>
        <w:rPr>
          <w:rFonts w:ascii="Times New Roman"/>
          <w:b w:val="false"/>
          <w:i w:val="false"/>
          <w:color w:val="000000"/>
          <w:sz w:val="28"/>
        </w:rPr>
        <w:t>
      31.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2873"/>
    <w:bookmarkStart w:name="z4126" w:id="2874"/>
    <w:p>
      <w:pPr>
        <w:spacing w:after="0"/>
        <w:ind w:left="0"/>
        <w:jc w:val="both"/>
      </w:pPr>
      <w:r>
        <w:rPr>
          <w:rFonts w:ascii="Times New Roman"/>
          <w:b w:val="false"/>
          <w:i w:val="false"/>
          <w:color w:val="000000"/>
          <w:sz w:val="28"/>
        </w:rPr>
        <w:t>
      32. Аппаратура телемеханики железнодорожных устройств электроснабжения</w:t>
      </w:r>
    </w:p>
    <w:bookmarkEnd w:id="2874"/>
    <w:bookmarkStart w:name="z4127" w:id="2875"/>
    <w:p>
      <w:pPr>
        <w:spacing w:after="0"/>
        <w:ind w:left="0"/>
        <w:jc w:val="both"/>
      </w:pPr>
      <w:r>
        <w:rPr>
          <w:rFonts w:ascii="Times New Roman"/>
          <w:b w:val="false"/>
          <w:i w:val="false"/>
          <w:color w:val="000000"/>
          <w:sz w:val="28"/>
        </w:rPr>
        <w:t>
      33. Армированные бетонные стойки для опор контактной сети электрифицированных железных дорог</w:t>
      </w:r>
    </w:p>
    <w:bookmarkEnd w:id="2875"/>
    <w:bookmarkStart w:name="z4128" w:id="2876"/>
    <w:p>
      <w:pPr>
        <w:spacing w:after="0"/>
        <w:ind w:left="0"/>
        <w:jc w:val="both"/>
      </w:pPr>
      <w:r>
        <w:rPr>
          <w:rFonts w:ascii="Times New Roman"/>
          <w:b w:val="false"/>
          <w:i w:val="false"/>
          <w:color w:val="000000"/>
          <w:sz w:val="28"/>
        </w:rPr>
        <w:t>
      34. Болты для рельсовых стыков</w:t>
      </w:r>
    </w:p>
    <w:bookmarkEnd w:id="2876"/>
    <w:bookmarkStart w:name="z4129" w:id="2877"/>
    <w:p>
      <w:pPr>
        <w:spacing w:after="0"/>
        <w:ind w:left="0"/>
        <w:jc w:val="both"/>
      </w:pPr>
      <w:r>
        <w:rPr>
          <w:rFonts w:ascii="Times New Roman"/>
          <w:b w:val="false"/>
          <w:i w:val="false"/>
          <w:color w:val="000000"/>
          <w:sz w:val="28"/>
        </w:rPr>
        <w:t>
      35. Болты закладные для рельсовых скреплений железнодорожного пути</w:t>
      </w:r>
    </w:p>
    <w:bookmarkEnd w:id="2877"/>
    <w:bookmarkStart w:name="z4130" w:id="2878"/>
    <w:p>
      <w:pPr>
        <w:spacing w:after="0"/>
        <w:ind w:left="0"/>
        <w:jc w:val="both"/>
      </w:pPr>
      <w:r>
        <w:rPr>
          <w:rFonts w:ascii="Times New Roman"/>
          <w:b w:val="false"/>
          <w:i w:val="false"/>
          <w:color w:val="000000"/>
          <w:sz w:val="28"/>
        </w:rPr>
        <w:t>
      36. Болты клеммные для рельсовых скреплений железнодорожного пути</w:t>
      </w:r>
    </w:p>
    <w:bookmarkEnd w:id="2878"/>
    <w:bookmarkStart w:name="z4131" w:id="2879"/>
    <w:p>
      <w:pPr>
        <w:spacing w:after="0"/>
        <w:ind w:left="0"/>
        <w:jc w:val="both"/>
      </w:pPr>
      <w:r>
        <w:rPr>
          <w:rFonts w:ascii="Times New Roman"/>
          <w:b w:val="false"/>
          <w:i w:val="false"/>
          <w:color w:val="000000"/>
          <w:sz w:val="28"/>
        </w:rPr>
        <w:t>
      37. Брусья деревянные для стрелочных переводов широкой колеи, пропитанные защитными средствами</w:t>
      </w:r>
    </w:p>
    <w:bookmarkEnd w:id="2879"/>
    <w:bookmarkStart w:name="z4132" w:id="2880"/>
    <w:p>
      <w:pPr>
        <w:spacing w:after="0"/>
        <w:ind w:left="0"/>
        <w:jc w:val="both"/>
      </w:pPr>
      <w:r>
        <w:rPr>
          <w:rFonts w:ascii="Times New Roman"/>
          <w:b w:val="false"/>
          <w:i w:val="false"/>
          <w:color w:val="000000"/>
          <w:sz w:val="28"/>
        </w:rPr>
        <w:t>
      38. Брусья железобетонные для стрелочных переводов для железных дорог колеи 1 520 мм</w:t>
      </w:r>
    </w:p>
    <w:bookmarkEnd w:id="2880"/>
    <w:bookmarkStart w:name="z4133" w:id="2881"/>
    <w:p>
      <w:pPr>
        <w:spacing w:after="0"/>
        <w:ind w:left="0"/>
        <w:jc w:val="both"/>
      </w:pPr>
      <w:r>
        <w:rPr>
          <w:rFonts w:ascii="Times New Roman"/>
          <w:b w:val="false"/>
          <w:i w:val="false"/>
          <w:color w:val="000000"/>
          <w:sz w:val="28"/>
        </w:rPr>
        <w:t>
      39. Брусья мостовые деревянные для железных дорог широкой колеи, пропитанные защитными средствами</w:t>
      </w:r>
    </w:p>
    <w:bookmarkEnd w:id="2881"/>
    <w:bookmarkStart w:name="z4134" w:id="2882"/>
    <w:p>
      <w:pPr>
        <w:spacing w:after="0"/>
        <w:ind w:left="0"/>
        <w:jc w:val="both"/>
      </w:pPr>
      <w:r>
        <w:rPr>
          <w:rFonts w:ascii="Times New Roman"/>
          <w:b w:val="false"/>
          <w:i w:val="false"/>
          <w:color w:val="000000"/>
          <w:sz w:val="28"/>
        </w:rPr>
        <w:t xml:space="preserve">
      40. Вентильные разрядники и ограничители перенапряжений для железнодорожных устройств электроснабжения </w:t>
      </w:r>
    </w:p>
    <w:bookmarkEnd w:id="2882"/>
    <w:bookmarkStart w:name="z4135" w:id="2883"/>
    <w:p>
      <w:pPr>
        <w:spacing w:after="0"/>
        <w:ind w:left="0"/>
        <w:jc w:val="both"/>
      </w:pPr>
      <w:r>
        <w:rPr>
          <w:rFonts w:ascii="Times New Roman"/>
          <w:b w:val="false"/>
          <w:i w:val="false"/>
          <w:color w:val="000000"/>
          <w:sz w:val="28"/>
        </w:rPr>
        <w:t>
      41. Гайки для болтов рельсовых стыков</w:t>
      </w:r>
    </w:p>
    <w:bookmarkEnd w:id="2883"/>
    <w:bookmarkStart w:name="z4136" w:id="2884"/>
    <w:p>
      <w:pPr>
        <w:spacing w:after="0"/>
        <w:ind w:left="0"/>
        <w:jc w:val="both"/>
      </w:pPr>
      <w:r>
        <w:rPr>
          <w:rFonts w:ascii="Times New Roman"/>
          <w:b w:val="false"/>
          <w:i w:val="false"/>
          <w:color w:val="000000"/>
          <w:sz w:val="28"/>
        </w:rPr>
        <w:t>
      42. Гайки для закладных болтов рельсовых скреплений железнодорожного пути</w:t>
      </w:r>
    </w:p>
    <w:bookmarkEnd w:id="2884"/>
    <w:bookmarkStart w:name="z4137" w:id="2885"/>
    <w:p>
      <w:pPr>
        <w:spacing w:after="0"/>
        <w:ind w:left="0"/>
        <w:jc w:val="both"/>
      </w:pPr>
      <w:r>
        <w:rPr>
          <w:rFonts w:ascii="Times New Roman"/>
          <w:b w:val="false"/>
          <w:i w:val="false"/>
          <w:color w:val="000000"/>
          <w:sz w:val="28"/>
        </w:rPr>
        <w:t>
      43. Гайки для клеммных болтов рельсовых скреплений железнодорожного пути</w:t>
      </w:r>
    </w:p>
    <w:bookmarkEnd w:id="2885"/>
    <w:bookmarkStart w:name="z4138" w:id="2886"/>
    <w:p>
      <w:pPr>
        <w:spacing w:after="0"/>
        <w:ind w:left="0"/>
        <w:jc w:val="both"/>
      </w:pPr>
      <w:r>
        <w:rPr>
          <w:rFonts w:ascii="Times New Roman"/>
          <w:b w:val="false"/>
          <w:i w:val="false"/>
          <w:color w:val="000000"/>
          <w:sz w:val="28"/>
        </w:rPr>
        <w:t>
      44. Гарнитуры, внешние замыкатели железнодорожных стрелочных переводов</w:t>
      </w:r>
    </w:p>
    <w:bookmarkEnd w:id="2886"/>
    <w:bookmarkStart w:name="z4139" w:id="2887"/>
    <w:p>
      <w:pPr>
        <w:spacing w:after="0"/>
        <w:ind w:left="0"/>
        <w:jc w:val="both"/>
      </w:pPr>
      <w:r>
        <w:rPr>
          <w:rFonts w:ascii="Times New Roman"/>
          <w:b w:val="false"/>
          <w:i w:val="false"/>
          <w:color w:val="000000"/>
          <w:sz w:val="28"/>
        </w:rPr>
        <w:t>
      45. Генераторы, приемники, фильтры, усилители для тональных рельсовых цепей</w:t>
      </w:r>
    </w:p>
    <w:bookmarkEnd w:id="2887"/>
    <w:bookmarkStart w:name="z4140" w:id="2888"/>
    <w:p>
      <w:pPr>
        <w:spacing w:after="0"/>
        <w:ind w:left="0"/>
        <w:jc w:val="both"/>
      </w:pPr>
      <w:r>
        <w:rPr>
          <w:rFonts w:ascii="Times New Roman"/>
          <w:b w:val="false"/>
          <w:i w:val="false"/>
          <w:color w:val="000000"/>
          <w:sz w:val="28"/>
        </w:rPr>
        <w:t>
      46. Датчики системы счета осей и датчики контроля участков пути</w:t>
      </w:r>
    </w:p>
    <w:bookmarkEnd w:id="2888"/>
    <w:bookmarkStart w:name="z4141" w:id="2889"/>
    <w:p>
      <w:pPr>
        <w:spacing w:after="0"/>
        <w:ind w:left="0"/>
        <w:jc w:val="both"/>
      </w:pPr>
      <w:r>
        <w:rPr>
          <w:rFonts w:ascii="Times New Roman"/>
          <w:b w:val="false"/>
          <w:i w:val="false"/>
          <w:color w:val="000000"/>
          <w:sz w:val="28"/>
        </w:rPr>
        <w:t>
      47. Дешифраторы и блоки дешифраторов числовой кодовой автоблокировки</w:t>
      </w:r>
    </w:p>
    <w:bookmarkEnd w:id="2889"/>
    <w:bookmarkStart w:name="z4142" w:id="2890"/>
    <w:p>
      <w:pPr>
        <w:spacing w:after="0"/>
        <w:ind w:left="0"/>
        <w:jc w:val="both"/>
      </w:pPr>
      <w:r>
        <w:rPr>
          <w:rFonts w:ascii="Times New Roman"/>
          <w:b w:val="false"/>
          <w:i w:val="false"/>
          <w:color w:val="000000"/>
          <w:sz w:val="28"/>
        </w:rPr>
        <w:t>
      48. Диодные заземлители устройств контактной сети электрифицированных железных дорог</w:t>
      </w:r>
    </w:p>
    <w:bookmarkEnd w:id="2890"/>
    <w:bookmarkStart w:name="z4143" w:id="2891"/>
    <w:p>
      <w:pPr>
        <w:spacing w:after="0"/>
        <w:ind w:left="0"/>
        <w:jc w:val="both"/>
      </w:pPr>
      <w:r>
        <w:rPr>
          <w:rFonts w:ascii="Times New Roman"/>
          <w:b w:val="false"/>
          <w:i w:val="false"/>
          <w:color w:val="000000"/>
          <w:sz w:val="28"/>
        </w:rPr>
        <w:t>
      49. Изоляторы для контактной сети электрифицированных железных дорог</w:t>
      </w:r>
    </w:p>
    <w:bookmarkEnd w:id="2891"/>
    <w:bookmarkStart w:name="z4144" w:id="2892"/>
    <w:p>
      <w:pPr>
        <w:spacing w:after="0"/>
        <w:ind w:left="0"/>
        <w:jc w:val="both"/>
      </w:pPr>
      <w:r>
        <w:rPr>
          <w:rFonts w:ascii="Times New Roman"/>
          <w:b w:val="false"/>
          <w:i w:val="false"/>
          <w:color w:val="000000"/>
          <w:sz w:val="28"/>
        </w:rPr>
        <w:t>
      50. Клеммы раздельного и нераздельного рельсового скрепления</w:t>
      </w:r>
    </w:p>
    <w:bookmarkEnd w:id="2892"/>
    <w:bookmarkStart w:name="z4145" w:id="2893"/>
    <w:p>
      <w:pPr>
        <w:spacing w:after="0"/>
        <w:ind w:left="0"/>
        <w:jc w:val="both"/>
      </w:pPr>
      <w:r>
        <w:rPr>
          <w:rFonts w:ascii="Times New Roman"/>
          <w:b w:val="false"/>
          <w:i w:val="false"/>
          <w:color w:val="000000"/>
          <w:sz w:val="28"/>
        </w:rPr>
        <w:t>
      51. Клеммы пружинные прутковые для крепления рельсов</w:t>
      </w:r>
    </w:p>
    <w:bookmarkEnd w:id="2893"/>
    <w:bookmarkStart w:name="z4146" w:id="2894"/>
    <w:p>
      <w:pPr>
        <w:spacing w:after="0"/>
        <w:ind w:left="0"/>
        <w:jc w:val="both"/>
      </w:pPr>
      <w:r>
        <w:rPr>
          <w:rFonts w:ascii="Times New Roman"/>
          <w:b w:val="false"/>
          <w:i w:val="false"/>
          <w:color w:val="000000"/>
          <w:sz w:val="28"/>
        </w:rPr>
        <w:t>
      52. Комплекты светофильтров-линз и линз, комплекты линзовые с ламподержателем для линзовых светофоров железнодорожного транспорта</w:t>
      </w:r>
    </w:p>
    <w:bookmarkEnd w:id="2894"/>
    <w:bookmarkStart w:name="z4147" w:id="2895"/>
    <w:p>
      <w:pPr>
        <w:spacing w:after="0"/>
        <w:ind w:left="0"/>
        <w:jc w:val="both"/>
      </w:pPr>
      <w:r>
        <w:rPr>
          <w:rFonts w:ascii="Times New Roman"/>
          <w:b w:val="false"/>
          <w:i w:val="false"/>
          <w:color w:val="000000"/>
          <w:sz w:val="28"/>
        </w:rPr>
        <w:t>
      53. Костыли путевые</w:t>
      </w:r>
    </w:p>
    <w:bookmarkEnd w:id="2895"/>
    <w:bookmarkStart w:name="z4148" w:id="2896"/>
    <w:p>
      <w:pPr>
        <w:spacing w:after="0"/>
        <w:ind w:left="0"/>
        <w:jc w:val="both"/>
      </w:pPr>
      <w:r>
        <w:rPr>
          <w:rFonts w:ascii="Times New Roman"/>
          <w:b w:val="false"/>
          <w:i w:val="false"/>
          <w:color w:val="000000"/>
          <w:sz w:val="28"/>
        </w:rPr>
        <w:t>
      54. Крестовины стрелочных переводов</w:t>
      </w:r>
    </w:p>
    <w:bookmarkEnd w:id="2896"/>
    <w:bookmarkStart w:name="z4149" w:id="2897"/>
    <w:p>
      <w:pPr>
        <w:spacing w:after="0"/>
        <w:ind w:left="0"/>
        <w:jc w:val="both"/>
      </w:pPr>
      <w:r>
        <w:rPr>
          <w:rFonts w:ascii="Times New Roman"/>
          <w:b w:val="false"/>
          <w:i w:val="false"/>
          <w:color w:val="000000"/>
          <w:sz w:val="28"/>
        </w:rPr>
        <w:t>
      55. Металлические стойки для опор контактной сети электрифицированных железных дорог</w:t>
      </w:r>
    </w:p>
    <w:bookmarkEnd w:id="2897"/>
    <w:bookmarkStart w:name="z4150" w:id="2898"/>
    <w:p>
      <w:pPr>
        <w:spacing w:after="0"/>
        <w:ind w:left="0"/>
        <w:jc w:val="both"/>
      </w:pPr>
      <w:r>
        <w:rPr>
          <w:rFonts w:ascii="Times New Roman"/>
          <w:b w:val="false"/>
          <w:i w:val="false"/>
          <w:color w:val="000000"/>
          <w:sz w:val="28"/>
        </w:rPr>
        <w:t>
      56. Накладки для изолирующих стыков железнодорожных рельсов</w:t>
      </w:r>
    </w:p>
    <w:bookmarkEnd w:id="2898"/>
    <w:bookmarkStart w:name="z4151" w:id="2899"/>
    <w:p>
      <w:pPr>
        <w:spacing w:after="0"/>
        <w:ind w:left="0"/>
        <w:jc w:val="both"/>
      </w:pPr>
      <w:r>
        <w:rPr>
          <w:rFonts w:ascii="Times New Roman"/>
          <w:b w:val="false"/>
          <w:i w:val="false"/>
          <w:color w:val="000000"/>
          <w:sz w:val="28"/>
        </w:rPr>
        <w:t>
      57. Накладки рельсовые двухголовые для железных дорог широкой колеи</w:t>
      </w:r>
    </w:p>
    <w:bookmarkEnd w:id="2899"/>
    <w:bookmarkStart w:name="z4152" w:id="2900"/>
    <w:p>
      <w:pPr>
        <w:spacing w:after="0"/>
        <w:ind w:left="0"/>
        <w:jc w:val="both"/>
      </w:pPr>
      <w:r>
        <w:rPr>
          <w:rFonts w:ascii="Times New Roman"/>
          <w:b w:val="false"/>
          <w:i w:val="false"/>
          <w:color w:val="000000"/>
          <w:sz w:val="28"/>
        </w:rPr>
        <w:t>
      58. Остряки стрелочных переводов различных типов и марок</w:t>
      </w:r>
    </w:p>
    <w:bookmarkEnd w:id="2900"/>
    <w:bookmarkStart w:name="z4153" w:id="2901"/>
    <w:p>
      <w:pPr>
        <w:spacing w:after="0"/>
        <w:ind w:left="0"/>
        <w:jc w:val="both"/>
      </w:pPr>
      <w:r>
        <w:rPr>
          <w:rFonts w:ascii="Times New Roman"/>
          <w:b w:val="false"/>
          <w:i w:val="false"/>
          <w:color w:val="000000"/>
          <w:sz w:val="28"/>
        </w:rPr>
        <w:t>
      59. Подкладки костыльного скрепления железнодорожного пути</w:t>
      </w:r>
    </w:p>
    <w:bookmarkEnd w:id="2901"/>
    <w:bookmarkStart w:name="z4154" w:id="2902"/>
    <w:p>
      <w:pPr>
        <w:spacing w:after="0"/>
        <w:ind w:left="0"/>
        <w:jc w:val="both"/>
      </w:pPr>
      <w:r>
        <w:rPr>
          <w:rFonts w:ascii="Times New Roman"/>
          <w:b w:val="false"/>
          <w:i w:val="false"/>
          <w:color w:val="000000"/>
          <w:sz w:val="28"/>
        </w:rPr>
        <w:t>
      60. Подкладки раздельного скрепления железнодорожного пути</w:t>
      </w:r>
    </w:p>
    <w:bookmarkEnd w:id="2902"/>
    <w:bookmarkStart w:name="z4155" w:id="2903"/>
    <w:p>
      <w:pPr>
        <w:spacing w:after="0"/>
        <w:ind w:left="0"/>
        <w:jc w:val="both"/>
      </w:pPr>
      <w:r>
        <w:rPr>
          <w:rFonts w:ascii="Times New Roman"/>
          <w:b w:val="false"/>
          <w:i w:val="false"/>
          <w:color w:val="000000"/>
          <w:sz w:val="28"/>
        </w:rPr>
        <w:t>
      61. Полушпалы железобетонные</w:t>
      </w:r>
    </w:p>
    <w:bookmarkEnd w:id="2903"/>
    <w:bookmarkStart w:name="z4156" w:id="2904"/>
    <w:p>
      <w:pPr>
        <w:spacing w:after="0"/>
        <w:ind w:left="0"/>
        <w:jc w:val="both"/>
      </w:pPr>
      <w:r>
        <w:rPr>
          <w:rFonts w:ascii="Times New Roman"/>
          <w:b w:val="false"/>
          <w:i w:val="false"/>
          <w:color w:val="000000"/>
          <w:sz w:val="28"/>
        </w:rPr>
        <w:t>
      62. Провода контактные из меди и ее сплавов для железнодорожной контактной сети</w:t>
      </w:r>
    </w:p>
    <w:bookmarkEnd w:id="2904"/>
    <w:bookmarkStart w:name="z4157" w:id="2905"/>
    <w:p>
      <w:pPr>
        <w:spacing w:after="0"/>
        <w:ind w:left="0"/>
        <w:jc w:val="both"/>
      </w:pPr>
      <w:r>
        <w:rPr>
          <w:rFonts w:ascii="Times New Roman"/>
          <w:b w:val="false"/>
          <w:i w:val="false"/>
          <w:color w:val="000000"/>
          <w:sz w:val="28"/>
        </w:rPr>
        <w:t>
      63.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2905"/>
    <w:bookmarkStart w:name="z4158" w:id="2906"/>
    <w:p>
      <w:pPr>
        <w:spacing w:after="0"/>
        <w:ind w:left="0"/>
        <w:jc w:val="both"/>
      </w:pPr>
      <w:r>
        <w:rPr>
          <w:rFonts w:ascii="Times New Roman"/>
          <w:b w:val="false"/>
          <w:i w:val="false"/>
          <w:color w:val="000000"/>
          <w:sz w:val="28"/>
        </w:rPr>
        <w:t>
      64. Прокладки рельсового скрепления</w:t>
      </w:r>
    </w:p>
    <w:bookmarkEnd w:id="2906"/>
    <w:bookmarkStart w:name="z4159" w:id="2907"/>
    <w:p>
      <w:pPr>
        <w:spacing w:after="0"/>
        <w:ind w:left="0"/>
        <w:jc w:val="both"/>
      </w:pPr>
      <w:r>
        <w:rPr>
          <w:rFonts w:ascii="Times New Roman"/>
          <w:b w:val="false"/>
          <w:i w:val="false"/>
          <w:color w:val="000000"/>
          <w:sz w:val="28"/>
        </w:rPr>
        <w:t>
      65. Противоугоны пружинные к железнодорожным рельсам</w:t>
      </w:r>
    </w:p>
    <w:bookmarkEnd w:id="2907"/>
    <w:bookmarkStart w:name="z4160" w:id="2908"/>
    <w:p>
      <w:pPr>
        <w:spacing w:after="0"/>
        <w:ind w:left="0"/>
        <w:jc w:val="both"/>
      </w:pPr>
      <w:r>
        <w:rPr>
          <w:rFonts w:ascii="Times New Roman"/>
          <w:b w:val="false"/>
          <w:i w:val="false"/>
          <w:color w:val="000000"/>
          <w:sz w:val="28"/>
        </w:rPr>
        <w:t>
      66. Разъединители для тяговых подстанций систем электроснабжения электрифицированных железных дорог</w:t>
      </w:r>
    </w:p>
    <w:bookmarkEnd w:id="2908"/>
    <w:bookmarkStart w:name="z4161" w:id="2909"/>
    <w:p>
      <w:pPr>
        <w:spacing w:after="0"/>
        <w:ind w:left="0"/>
        <w:jc w:val="both"/>
      </w:pPr>
      <w:r>
        <w:rPr>
          <w:rFonts w:ascii="Times New Roman"/>
          <w:b w:val="false"/>
          <w:i w:val="false"/>
          <w:color w:val="000000"/>
          <w:sz w:val="28"/>
        </w:rPr>
        <w:t>
      67. Разъединители железнодорожной контактной сети</w:t>
      </w:r>
    </w:p>
    <w:bookmarkEnd w:id="2909"/>
    <w:bookmarkStart w:name="z4162" w:id="2910"/>
    <w:p>
      <w:pPr>
        <w:spacing w:after="0"/>
        <w:ind w:left="0"/>
        <w:jc w:val="both"/>
      </w:pPr>
      <w:r>
        <w:rPr>
          <w:rFonts w:ascii="Times New Roman"/>
          <w:b w:val="false"/>
          <w:i w:val="false"/>
          <w:color w:val="000000"/>
          <w:sz w:val="28"/>
        </w:rPr>
        <w:t>
      68. Реакторы для тяговых подстанций систем электроснабжения электрифицированных железных дорог</w:t>
      </w:r>
    </w:p>
    <w:bookmarkEnd w:id="2910"/>
    <w:bookmarkStart w:name="z4163" w:id="2911"/>
    <w:p>
      <w:pPr>
        <w:spacing w:after="0"/>
        <w:ind w:left="0"/>
        <w:jc w:val="both"/>
      </w:pPr>
      <w:r>
        <w:rPr>
          <w:rFonts w:ascii="Times New Roman"/>
          <w:b w:val="false"/>
          <w:i w:val="false"/>
          <w:color w:val="000000"/>
          <w:sz w:val="28"/>
        </w:rPr>
        <w:t>
      69. Реле электромагнитные безопасные, в том числе электронные, для систем железнодорожной автоматики и телемеханики, релейные блоки</w:t>
      </w:r>
    </w:p>
    <w:bookmarkEnd w:id="2911"/>
    <w:bookmarkStart w:name="z4164" w:id="2912"/>
    <w:p>
      <w:pPr>
        <w:spacing w:after="0"/>
        <w:ind w:left="0"/>
        <w:jc w:val="both"/>
      </w:pPr>
      <w:r>
        <w:rPr>
          <w:rFonts w:ascii="Times New Roman"/>
          <w:b w:val="false"/>
          <w:i w:val="false"/>
          <w:color w:val="000000"/>
          <w:sz w:val="28"/>
        </w:rPr>
        <w:t>
      70. Рельсовые скрепления</w:t>
      </w:r>
    </w:p>
    <w:bookmarkEnd w:id="2912"/>
    <w:bookmarkStart w:name="z4165" w:id="2913"/>
    <w:p>
      <w:pPr>
        <w:spacing w:after="0"/>
        <w:ind w:left="0"/>
        <w:jc w:val="both"/>
      </w:pPr>
      <w:r>
        <w:rPr>
          <w:rFonts w:ascii="Times New Roman"/>
          <w:b w:val="false"/>
          <w:i w:val="false"/>
          <w:color w:val="000000"/>
          <w:sz w:val="28"/>
        </w:rPr>
        <w:t>
      71. Рельсы железнодорожные контррельсовые</w:t>
      </w:r>
    </w:p>
    <w:bookmarkEnd w:id="2913"/>
    <w:bookmarkStart w:name="z4166" w:id="2914"/>
    <w:p>
      <w:pPr>
        <w:spacing w:after="0"/>
        <w:ind w:left="0"/>
        <w:jc w:val="both"/>
      </w:pPr>
      <w:r>
        <w:rPr>
          <w:rFonts w:ascii="Times New Roman"/>
          <w:b w:val="false"/>
          <w:i w:val="false"/>
          <w:color w:val="000000"/>
          <w:sz w:val="28"/>
        </w:rPr>
        <w:t>
      72. Рельсы железнодорожные остряковые</w:t>
      </w:r>
    </w:p>
    <w:bookmarkEnd w:id="2914"/>
    <w:bookmarkStart w:name="z4167" w:id="2915"/>
    <w:p>
      <w:pPr>
        <w:spacing w:after="0"/>
        <w:ind w:left="0"/>
        <w:jc w:val="both"/>
      </w:pPr>
      <w:r>
        <w:rPr>
          <w:rFonts w:ascii="Times New Roman"/>
          <w:b w:val="false"/>
          <w:i w:val="false"/>
          <w:color w:val="000000"/>
          <w:sz w:val="28"/>
        </w:rPr>
        <w:t>
      73. Рельсы железнодорожные широкой колеи</w:t>
      </w:r>
    </w:p>
    <w:bookmarkEnd w:id="2915"/>
    <w:bookmarkStart w:name="z4168" w:id="2916"/>
    <w:p>
      <w:pPr>
        <w:spacing w:after="0"/>
        <w:ind w:left="0"/>
        <w:jc w:val="both"/>
      </w:pPr>
      <w:r>
        <w:rPr>
          <w:rFonts w:ascii="Times New Roman"/>
          <w:b w:val="false"/>
          <w:i w:val="false"/>
          <w:color w:val="000000"/>
          <w:sz w:val="28"/>
        </w:rPr>
        <w:t>
      74. Ригели жестких поперечин устройств подвески контактной сети электрифицированных железных дорог</w:t>
      </w:r>
    </w:p>
    <w:bookmarkEnd w:id="2916"/>
    <w:bookmarkStart w:name="z4169" w:id="2917"/>
    <w:p>
      <w:pPr>
        <w:spacing w:after="0"/>
        <w:ind w:left="0"/>
        <w:jc w:val="both"/>
      </w:pPr>
      <w:r>
        <w:rPr>
          <w:rFonts w:ascii="Times New Roman"/>
          <w:b w:val="false"/>
          <w:i w:val="false"/>
          <w:color w:val="000000"/>
          <w:sz w:val="28"/>
        </w:rPr>
        <w:t>
      75. Светодиодные светооптические системы для железнодорожной светофорной и переездной сигнализации</w:t>
      </w:r>
    </w:p>
    <w:bookmarkEnd w:id="2917"/>
    <w:bookmarkStart w:name="z4170" w:id="2918"/>
    <w:p>
      <w:pPr>
        <w:spacing w:after="0"/>
        <w:ind w:left="0"/>
        <w:jc w:val="both"/>
      </w:pPr>
      <w:r>
        <w:rPr>
          <w:rFonts w:ascii="Times New Roman"/>
          <w:b w:val="false"/>
          <w:i w:val="false"/>
          <w:color w:val="000000"/>
          <w:sz w:val="28"/>
        </w:rPr>
        <w:t>
      76. Светофильтры, линзы, светофильтры-линзы, рассеиватели и отклоняющие вставки для сигнальных приборов железнодорожного транспорта</w:t>
      </w:r>
    </w:p>
    <w:bookmarkEnd w:id="2918"/>
    <w:bookmarkStart w:name="z4171" w:id="2919"/>
    <w:p>
      <w:pPr>
        <w:spacing w:after="0"/>
        <w:ind w:left="0"/>
        <w:jc w:val="both"/>
      </w:pPr>
      <w:r>
        <w:rPr>
          <w:rFonts w:ascii="Times New Roman"/>
          <w:b w:val="false"/>
          <w:i w:val="false"/>
          <w:color w:val="000000"/>
          <w:sz w:val="28"/>
        </w:rPr>
        <w:t>
      77. Средства автоматического контроля подвижного состава на ходу поезда</w:t>
      </w:r>
    </w:p>
    <w:bookmarkEnd w:id="2919"/>
    <w:bookmarkStart w:name="z4172" w:id="2920"/>
    <w:p>
      <w:pPr>
        <w:spacing w:after="0"/>
        <w:ind w:left="0"/>
        <w:jc w:val="both"/>
      </w:pPr>
      <w:r>
        <w:rPr>
          <w:rFonts w:ascii="Times New Roman"/>
          <w:b w:val="false"/>
          <w:i w:val="false"/>
          <w:color w:val="000000"/>
          <w:sz w:val="28"/>
        </w:rPr>
        <w:t>
      78. Статические преобразователи для устройств электроснабжения электрифицированных железных дорог</w:t>
      </w:r>
    </w:p>
    <w:bookmarkEnd w:id="2920"/>
    <w:bookmarkStart w:name="z4173" w:id="2921"/>
    <w:p>
      <w:pPr>
        <w:spacing w:after="0"/>
        <w:ind w:left="0"/>
        <w:jc w:val="both"/>
      </w:pPr>
      <w:r>
        <w:rPr>
          <w:rFonts w:ascii="Times New Roman"/>
          <w:b w:val="false"/>
          <w:i w:val="false"/>
          <w:color w:val="000000"/>
          <w:sz w:val="28"/>
        </w:rPr>
        <w:t>
      79. Стрелочные переводы, ремкомплекты (полустрелки), глухие пересечения железнодорожных путей</w:t>
      </w:r>
    </w:p>
    <w:bookmarkEnd w:id="2921"/>
    <w:bookmarkStart w:name="z4174" w:id="2922"/>
    <w:p>
      <w:pPr>
        <w:spacing w:after="0"/>
        <w:ind w:left="0"/>
        <w:jc w:val="both"/>
      </w:pPr>
      <w:r>
        <w:rPr>
          <w:rFonts w:ascii="Times New Roman"/>
          <w:b w:val="false"/>
          <w:i w:val="false"/>
          <w:color w:val="000000"/>
          <w:sz w:val="28"/>
        </w:rPr>
        <w:t>
      80. Стрелочные электромеханические приводы</w:t>
      </w:r>
    </w:p>
    <w:bookmarkEnd w:id="2922"/>
    <w:bookmarkStart w:name="z4175" w:id="2923"/>
    <w:p>
      <w:pPr>
        <w:spacing w:after="0"/>
        <w:ind w:left="0"/>
        <w:jc w:val="both"/>
      </w:pPr>
      <w:r>
        <w:rPr>
          <w:rFonts w:ascii="Times New Roman"/>
          <w:b w:val="false"/>
          <w:i w:val="false"/>
          <w:color w:val="000000"/>
          <w:sz w:val="28"/>
        </w:rPr>
        <w:t>
      81. Стыки изолирующие железнодорожных рельсов</w:t>
      </w:r>
    </w:p>
    <w:bookmarkEnd w:id="2923"/>
    <w:bookmarkStart w:name="z4176" w:id="2924"/>
    <w:p>
      <w:pPr>
        <w:spacing w:after="0"/>
        <w:ind w:left="0"/>
        <w:jc w:val="both"/>
      </w:pPr>
      <w:r>
        <w:rPr>
          <w:rFonts w:ascii="Times New Roman"/>
          <w:b w:val="false"/>
          <w:i w:val="false"/>
          <w:color w:val="000000"/>
          <w:sz w:val="28"/>
        </w:rPr>
        <w:t>
      82. Упругие пружинные элементы путевые (двухвитковые шайбы, тарельчатые пружины, клеммы)</w:t>
      </w:r>
    </w:p>
    <w:bookmarkEnd w:id="2924"/>
    <w:bookmarkStart w:name="z4177" w:id="2925"/>
    <w:p>
      <w:pPr>
        <w:spacing w:after="0"/>
        <w:ind w:left="0"/>
        <w:jc w:val="both"/>
      </w:pPr>
      <w:r>
        <w:rPr>
          <w:rFonts w:ascii="Times New Roman"/>
          <w:b w:val="false"/>
          <w:i w:val="false"/>
          <w:color w:val="000000"/>
          <w:sz w:val="28"/>
        </w:rPr>
        <w:t>
      83. Устройства защиты тяговых подстанций, станций стыкования электрифицированных железных дорог</w:t>
      </w:r>
    </w:p>
    <w:bookmarkEnd w:id="2925"/>
    <w:bookmarkStart w:name="z4178" w:id="2926"/>
    <w:p>
      <w:pPr>
        <w:spacing w:after="0"/>
        <w:ind w:left="0"/>
        <w:jc w:val="both"/>
      </w:pPr>
      <w:r>
        <w:rPr>
          <w:rFonts w:ascii="Times New Roman"/>
          <w:b w:val="false"/>
          <w:i w:val="false"/>
          <w:color w:val="000000"/>
          <w:sz w:val="28"/>
        </w:rPr>
        <w:t>
      84. Фундаменты опор контактной сети электрифицированных железных дорог</w:t>
      </w:r>
    </w:p>
    <w:bookmarkEnd w:id="2926"/>
    <w:bookmarkStart w:name="z4179" w:id="2927"/>
    <w:p>
      <w:pPr>
        <w:spacing w:after="0"/>
        <w:ind w:left="0"/>
        <w:jc w:val="both"/>
      </w:pPr>
      <w:r>
        <w:rPr>
          <w:rFonts w:ascii="Times New Roman"/>
          <w:b w:val="false"/>
          <w:i w:val="false"/>
          <w:color w:val="000000"/>
          <w:sz w:val="28"/>
        </w:rPr>
        <w:t>
      85. Шпалы деревянные для железных дорог широкой колеи, пропитанные защитными средствами</w:t>
      </w:r>
    </w:p>
    <w:bookmarkEnd w:id="2927"/>
    <w:bookmarkStart w:name="z4180" w:id="2928"/>
    <w:p>
      <w:pPr>
        <w:spacing w:after="0"/>
        <w:ind w:left="0"/>
        <w:jc w:val="both"/>
      </w:pPr>
      <w:r>
        <w:rPr>
          <w:rFonts w:ascii="Times New Roman"/>
          <w:b w:val="false"/>
          <w:i w:val="false"/>
          <w:color w:val="000000"/>
          <w:sz w:val="28"/>
        </w:rPr>
        <w:t>
      86. Шпалы железобетонные для железных дорог колеи 1 520 мм</w:t>
      </w:r>
    </w:p>
    <w:bookmarkEnd w:id="2928"/>
    <w:bookmarkStart w:name="z4181" w:id="2929"/>
    <w:p>
      <w:pPr>
        <w:spacing w:after="0"/>
        <w:ind w:left="0"/>
        <w:jc w:val="both"/>
      </w:pPr>
      <w:r>
        <w:rPr>
          <w:rFonts w:ascii="Times New Roman"/>
          <w:b w:val="false"/>
          <w:i w:val="false"/>
          <w:color w:val="000000"/>
          <w:sz w:val="28"/>
        </w:rPr>
        <w:t>
      87. Шурупы путевые</w:t>
      </w:r>
    </w:p>
    <w:bookmarkEnd w:id="2929"/>
    <w:bookmarkStart w:name="z4182" w:id="2930"/>
    <w:p>
      <w:pPr>
        <w:spacing w:after="0"/>
        <w:ind w:left="0"/>
        <w:jc w:val="both"/>
      </w:pPr>
      <w:r>
        <w:rPr>
          <w:rFonts w:ascii="Times New Roman"/>
          <w:b w:val="false"/>
          <w:i w:val="false"/>
          <w:color w:val="000000"/>
          <w:sz w:val="28"/>
        </w:rPr>
        <w:t>
      88. Щебень для балластного слоя железных дорог из природного камня</w:t>
      </w:r>
    </w:p>
    <w:bookmarkEnd w:id="2930"/>
    <w:bookmarkStart w:name="z4183" w:id="2931"/>
    <w:p>
      <w:pPr>
        <w:spacing w:after="0"/>
        <w:ind w:left="0"/>
        <w:jc w:val="both"/>
      </w:pPr>
      <w:r>
        <w:rPr>
          <w:rFonts w:ascii="Times New Roman"/>
          <w:b w:val="false"/>
          <w:i w:val="false"/>
          <w:color w:val="000000"/>
          <w:sz w:val="28"/>
        </w:rPr>
        <w:t>
      89. Элементы скреплений железнодорожных стрелочных переводов</w:t>
      </w:r>
    </w:p>
    <w:bookmarkEnd w:id="2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4185" w:id="2932"/>
    <w:p>
      <w:pPr>
        <w:spacing w:after="0"/>
        <w:ind w:left="0"/>
        <w:jc w:val="left"/>
      </w:pPr>
      <w:r>
        <w:rPr>
          <w:rFonts w:ascii="Times New Roman"/>
          <w:b/>
          <w:i w:val="false"/>
          <w:color w:val="000000"/>
        </w:rPr>
        <w:t xml:space="preserve"> ПЕРЕЧЕНЬ</w:t>
      </w:r>
      <w:r>
        <w:br/>
      </w:r>
      <w:r>
        <w:rPr>
          <w:rFonts w:ascii="Times New Roman"/>
          <w:b/>
          <w:i w:val="false"/>
          <w:color w:val="000000"/>
        </w:rPr>
        <w:t>подсистем и составных частей подсистем инфраструктуры железнодорожного транспорта, подлежащих приемке в эксплуатацию</w:t>
      </w:r>
    </w:p>
    <w:bookmarkEnd w:id="2932"/>
    <w:bookmarkStart w:name="z4186" w:id="2933"/>
    <w:p>
      <w:pPr>
        <w:spacing w:after="0"/>
        <w:ind w:left="0"/>
        <w:jc w:val="both"/>
      </w:pPr>
      <w:r>
        <w:rPr>
          <w:rFonts w:ascii="Times New Roman"/>
          <w:b w:val="false"/>
          <w:i w:val="false"/>
          <w:color w:val="000000"/>
          <w:sz w:val="28"/>
        </w:rPr>
        <w:t>
      1. Верхнее строение пути</w:t>
      </w:r>
    </w:p>
    <w:bookmarkEnd w:id="2933"/>
    <w:bookmarkStart w:name="z4187" w:id="2934"/>
    <w:p>
      <w:pPr>
        <w:spacing w:after="0"/>
        <w:ind w:left="0"/>
        <w:jc w:val="both"/>
      </w:pPr>
      <w:r>
        <w:rPr>
          <w:rFonts w:ascii="Times New Roman"/>
          <w:b w:val="false"/>
          <w:i w:val="false"/>
          <w:color w:val="000000"/>
          <w:sz w:val="28"/>
        </w:rPr>
        <w:t>
      2. Водоотводные, противодеформационные, защитные и укрепительные сооружения</w:t>
      </w:r>
    </w:p>
    <w:bookmarkEnd w:id="2934"/>
    <w:bookmarkStart w:name="z4188" w:id="2935"/>
    <w:p>
      <w:pPr>
        <w:spacing w:after="0"/>
        <w:ind w:left="0"/>
        <w:jc w:val="both"/>
      </w:pPr>
      <w:r>
        <w:rPr>
          <w:rFonts w:ascii="Times New Roman"/>
          <w:b w:val="false"/>
          <w:i w:val="false"/>
          <w:color w:val="000000"/>
          <w:sz w:val="28"/>
        </w:rPr>
        <w:t>
      3. Грузовые дворы, контейнерные площадки</w:t>
      </w:r>
    </w:p>
    <w:bookmarkEnd w:id="2935"/>
    <w:bookmarkStart w:name="z4189" w:id="2936"/>
    <w:p>
      <w:pPr>
        <w:spacing w:after="0"/>
        <w:ind w:left="0"/>
        <w:jc w:val="both"/>
      </w:pPr>
      <w:r>
        <w:rPr>
          <w:rFonts w:ascii="Times New Roman"/>
          <w:b w:val="false"/>
          <w:i w:val="false"/>
          <w:color w:val="000000"/>
          <w:sz w:val="28"/>
        </w:rPr>
        <w:t>
      4. Железнодорожный путь</w:t>
      </w:r>
    </w:p>
    <w:bookmarkEnd w:id="2936"/>
    <w:bookmarkStart w:name="z4190" w:id="2937"/>
    <w:p>
      <w:pPr>
        <w:spacing w:after="0"/>
        <w:ind w:left="0"/>
        <w:jc w:val="both"/>
      </w:pPr>
      <w:r>
        <w:rPr>
          <w:rFonts w:ascii="Times New Roman"/>
          <w:b w:val="false"/>
          <w:i w:val="false"/>
          <w:color w:val="000000"/>
          <w:sz w:val="28"/>
        </w:rPr>
        <w:t>
      5. Железнодорожный переезд</w:t>
      </w:r>
    </w:p>
    <w:bookmarkEnd w:id="2937"/>
    <w:bookmarkStart w:name="z4191" w:id="2938"/>
    <w:p>
      <w:pPr>
        <w:spacing w:after="0"/>
        <w:ind w:left="0"/>
        <w:jc w:val="both"/>
      </w:pPr>
      <w:r>
        <w:rPr>
          <w:rFonts w:ascii="Times New Roman"/>
          <w:b w:val="false"/>
          <w:i w:val="false"/>
          <w:color w:val="000000"/>
          <w:sz w:val="28"/>
        </w:rPr>
        <w:t>
      6. Железнодорожные станции</w:t>
      </w:r>
    </w:p>
    <w:bookmarkEnd w:id="2938"/>
    <w:bookmarkStart w:name="z4192" w:id="2939"/>
    <w:p>
      <w:pPr>
        <w:spacing w:after="0"/>
        <w:ind w:left="0"/>
        <w:jc w:val="both"/>
      </w:pPr>
      <w:r>
        <w:rPr>
          <w:rFonts w:ascii="Times New Roman"/>
          <w:b w:val="false"/>
          <w:i w:val="false"/>
          <w:color w:val="000000"/>
          <w:sz w:val="28"/>
        </w:rPr>
        <w:t>
      7. Земляное полотно</w:t>
      </w:r>
    </w:p>
    <w:bookmarkEnd w:id="2939"/>
    <w:bookmarkStart w:name="z4193" w:id="2940"/>
    <w:p>
      <w:pPr>
        <w:spacing w:after="0"/>
        <w:ind w:left="0"/>
        <w:jc w:val="both"/>
      </w:pPr>
      <w:r>
        <w:rPr>
          <w:rFonts w:ascii="Times New Roman"/>
          <w:b w:val="false"/>
          <w:i w:val="false"/>
          <w:color w:val="000000"/>
          <w:sz w:val="28"/>
        </w:rPr>
        <w:t>
      8. Контактная сеть</w:t>
      </w:r>
    </w:p>
    <w:bookmarkEnd w:id="2940"/>
    <w:bookmarkStart w:name="z4194" w:id="2941"/>
    <w:p>
      <w:pPr>
        <w:spacing w:after="0"/>
        <w:ind w:left="0"/>
        <w:jc w:val="both"/>
      </w:pPr>
      <w:r>
        <w:rPr>
          <w:rFonts w:ascii="Times New Roman"/>
          <w:b w:val="false"/>
          <w:i w:val="false"/>
          <w:color w:val="000000"/>
          <w:sz w:val="28"/>
        </w:rPr>
        <w:t>
      9. Мосты железнодорожные</w:t>
      </w:r>
    </w:p>
    <w:bookmarkEnd w:id="2941"/>
    <w:bookmarkStart w:name="z4195" w:id="2942"/>
    <w:p>
      <w:pPr>
        <w:spacing w:after="0"/>
        <w:ind w:left="0"/>
        <w:jc w:val="both"/>
      </w:pPr>
      <w:r>
        <w:rPr>
          <w:rFonts w:ascii="Times New Roman"/>
          <w:b w:val="false"/>
          <w:i w:val="false"/>
          <w:color w:val="000000"/>
          <w:sz w:val="28"/>
        </w:rPr>
        <w:t>
      10. Пассажирские и грузовые платформы</w:t>
      </w:r>
    </w:p>
    <w:bookmarkEnd w:id="2942"/>
    <w:bookmarkStart w:name="z4196" w:id="2943"/>
    <w:p>
      <w:pPr>
        <w:spacing w:after="0"/>
        <w:ind w:left="0"/>
        <w:jc w:val="both"/>
      </w:pPr>
      <w:r>
        <w:rPr>
          <w:rFonts w:ascii="Times New Roman"/>
          <w:b w:val="false"/>
          <w:i w:val="false"/>
          <w:color w:val="000000"/>
          <w:sz w:val="28"/>
        </w:rPr>
        <w:t>
      11. Пешеходные переходы через железнодорожные пути</w:t>
      </w:r>
    </w:p>
    <w:bookmarkEnd w:id="2943"/>
    <w:bookmarkStart w:name="z4197" w:id="2944"/>
    <w:p>
      <w:pPr>
        <w:spacing w:after="0"/>
        <w:ind w:left="0"/>
        <w:jc w:val="both"/>
      </w:pPr>
      <w:r>
        <w:rPr>
          <w:rFonts w:ascii="Times New Roman"/>
          <w:b w:val="false"/>
          <w:i w:val="false"/>
          <w:color w:val="000000"/>
          <w:sz w:val="28"/>
        </w:rPr>
        <w:t>
      12. Пешеходные мосты над железнодорожными путями</w:t>
      </w:r>
    </w:p>
    <w:bookmarkEnd w:id="2944"/>
    <w:bookmarkStart w:name="z4198" w:id="2945"/>
    <w:p>
      <w:pPr>
        <w:spacing w:after="0"/>
        <w:ind w:left="0"/>
        <w:jc w:val="both"/>
      </w:pPr>
      <w:r>
        <w:rPr>
          <w:rFonts w:ascii="Times New Roman"/>
          <w:b w:val="false"/>
          <w:i w:val="false"/>
          <w:color w:val="000000"/>
          <w:sz w:val="28"/>
        </w:rPr>
        <w:t>
      13. Пешеходные тоннели под железнодорожными путями</w:t>
      </w:r>
    </w:p>
    <w:bookmarkEnd w:id="2945"/>
    <w:bookmarkStart w:name="z4199" w:id="2946"/>
    <w:p>
      <w:pPr>
        <w:spacing w:after="0"/>
        <w:ind w:left="0"/>
        <w:jc w:val="both"/>
      </w:pPr>
      <w:r>
        <w:rPr>
          <w:rFonts w:ascii="Times New Roman"/>
          <w:b w:val="false"/>
          <w:i w:val="false"/>
          <w:color w:val="000000"/>
          <w:sz w:val="28"/>
        </w:rPr>
        <w:t>
      14. Промывочно-пропарочные станции</w:t>
      </w:r>
    </w:p>
    <w:bookmarkEnd w:id="2946"/>
    <w:bookmarkStart w:name="z4200" w:id="2947"/>
    <w:p>
      <w:pPr>
        <w:spacing w:after="0"/>
        <w:ind w:left="0"/>
        <w:jc w:val="both"/>
      </w:pPr>
      <w:r>
        <w:rPr>
          <w:rFonts w:ascii="Times New Roman"/>
          <w:b w:val="false"/>
          <w:i w:val="false"/>
          <w:color w:val="000000"/>
          <w:sz w:val="28"/>
        </w:rPr>
        <w:t>
      15. Пункты промывки и дезинфекции вагонов</w:t>
      </w:r>
    </w:p>
    <w:bookmarkEnd w:id="2947"/>
    <w:bookmarkStart w:name="z4201" w:id="2948"/>
    <w:p>
      <w:pPr>
        <w:spacing w:after="0"/>
        <w:ind w:left="0"/>
        <w:jc w:val="both"/>
      </w:pPr>
      <w:r>
        <w:rPr>
          <w:rFonts w:ascii="Times New Roman"/>
          <w:b w:val="false"/>
          <w:i w:val="false"/>
          <w:color w:val="000000"/>
          <w:sz w:val="28"/>
        </w:rPr>
        <w:t>
      16. Пункты осмотра</w:t>
      </w:r>
    </w:p>
    <w:bookmarkEnd w:id="2948"/>
    <w:bookmarkStart w:name="z4202" w:id="2949"/>
    <w:p>
      <w:pPr>
        <w:spacing w:after="0"/>
        <w:ind w:left="0"/>
        <w:jc w:val="both"/>
      </w:pPr>
      <w:r>
        <w:rPr>
          <w:rFonts w:ascii="Times New Roman"/>
          <w:b w:val="false"/>
          <w:i w:val="false"/>
          <w:color w:val="000000"/>
          <w:sz w:val="28"/>
        </w:rPr>
        <w:t>
      17. Пункты подготовки вагонов под погрузку</w:t>
      </w:r>
    </w:p>
    <w:bookmarkEnd w:id="2949"/>
    <w:bookmarkStart w:name="z4203" w:id="2950"/>
    <w:p>
      <w:pPr>
        <w:spacing w:after="0"/>
        <w:ind w:left="0"/>
        <w:jc w:val="both"/>
      </w:pPr>
      <w:r>
        <w:rPr>
          <w:rFonts w:ascii="Times New Roman"/>
          <w:b w:val="false"/>
          <w:i w:val="false"/>
          <w:color w:val="000000"/>
          <w:sz w:val="28"/>
        </w:rPr>
        <w:t>
      18. Пункты и посты обеспечения безопасности движения поездов</w:t>
      </w:r>
    </w:p>
    <w:bookmarkEnd w:id="2950"/>
    <w:bookmarkStart w:name="z4204" w:id="2951"/>
    <w:p>
      <w:pPr>
        <w:spacing w:after="0"/>
        <w:ind w:left="0"/>
        <w:jc w:val="both"/>
      </w:pPr>
      <w:r>
        <w:rPr>
          <w:rFonts w:ascii="Times New Roman"/>
          <w:b w:val="false"/>
          <w:i w:val="false"/>
          <w:color w:val="000000"/>
          <w:sz w:val="28"/>
        </w:rPr>
        <w:t>
      19. Пункты текущего отцепочного ремонта</w:t>
      </w:r>
    </w:p>
    <w:bookmarkEnd w:id="2951"/>
    <w:bookmarkStart w:name="z4205" w:id="2952"/>
    <w:p>
      <w:pPr>
        <w:spacing w:after="0"/>
        <w:ind w:left="0"/>
        <w:jc w:val="both"/>
      </w:pPr>
      <w:r>
        <w:rPr>
          <w:rFonts w:ascii="Times New Roman"/>
          <w:b w:val="false"/>
          <w:i w:val="false"/>
          <w:color w:val="000000"/>
          <w:sz w:val="28"/>
        </w:rPr>
        <w:t>
      20. Пункты технического обслуживания</w:t>
      </w:r>
    </w:p>
    <w:bookmarkEnd w:id="2952"/>
    <w:bookmarkStart w:name="z4206" w:id="2953"/>
    <w:p>
      <w:pPr>
        <w:spacing w:after="0"/>
        <w:ind w:left="0"/>
        <w:jc w:val="both"/>
      </w:pPr>
      <w:r>
        <w:rPr>
          <w:rFonts w:ascii="Times New Roman"/>
          <w:b w:val="false"/>
          <w:i w:val="false"/>
          <w:color w:val="000000"/>
          <w:sz w:val="28"/>
        </w:rPr>
        <w:t>
      21. Системы, устройства и оборудование железнодорожной автоматики и телемеханики</w:t>
      </w:r>
    </w:p>
    <w:bookmarkEnd w:id="2953"/>
    <w:bookmarkStart w:name="z4207" w:id="2954"/>
    <w:p>
      <w:pPr>
        <w:spacing w:after="0"/>
        <w:ind w:left="0"/>
        <w:jc w:val="both"/>
      </w:pPr>
      <w:r>
        <w:rPr>
          <w:rFonts w:ascii="Times New Roman"/>
          <w:b w:val="false"/>
          <w:i w:val="false"/>
          <w:color w:val="000000"/>
          <w:sz w:val="28"/>
        </w:rPr>
        <w:t>
      22. Системы, устройства и оборудование железнодорожной электросвязи</w:t>
      </w:r>
    </w:p>
    <w:bookmarkEnd w:id="2954"/>
    <w:bookmarkStart w:name="z4208" w:id="2955"/>
    <w:p>
      <w:pPr>
        <w:spacing w:after="0"/>
        <w:ind w:left="0"/>
        <w:jc w:val="both"/>
      </w:pPr>
      <w:r>
        <w:rPr>
          <w:rFonts w:ascii="Times New Roman"/>
          <w:b w:val="false"/>
          <w:i w:val="false"/>
          <w:color w:val="000000"/>
          <w:sz w:val="28"/>
        </w:rPr>
        <w:t>
      23. Системы, устройства и оборудование железнодорожных устройств электроснабжения на перегонах и станциях</w:t>
      </w:r>
    </w:p>
    <w:bookmarkEnd w:id="2955"/>
    <w:bookmarkStart w:name="z4209" w:id="2956"/>
    <w:p>
      <w:pPr>
        <w:spacing w:after="0"/>
        <w:ind w:left="0"/>
        <w:jc w:val="both"/>
      </w:pPr>
      <w:r>
        <w:rPr>
          <w:rFonts w:ascii="Times New Roman"/>
          <w:b w:val="false"/>
          <w:i w:val="false"/>
          <w:color w:val="000000"/>
          <w:sz w:val="28"/>
        </w:rPr>
        <w:t>
      24. Сортировочные горки</w:t>
      </w:r>
    </w:p>
    <w:bookmarkEnd w:id="2956"/>
    <w:bookmarkStart w:name="z4210" w:id="2957"/>
    <w:p>
      <w:pPr>
        <w:spacing w:after="0"/>
        <w:ind w:left="0"/>
        <w:jc w:val="both"/>
      </w:pPr>
      <w:r>
        <w:rPr>
          <w:rFonts w:ascii="Times New Roman"/>
          <w:b w:val="false"/>
          <w:i w:val="false"/>
          <w:color w:val="000000"/>
          <w:sz w:val="28"/>
        </w:rPr>
        <w:t>
      25. Тоннели железнодорожные</w:t>
      </w:r>
    </w:p>
    <w:bookmarkEnd w:id="2957"/>
    <w:bookmarkStart w:name="z4211" w:id="2958"/>
    <w:p>
      <w:pPr>
        <w:spacing w:after="0"/>
        <w:ind w:left="0"/>
        <w:jc w:val="both"/>
      </w:pPr>
      <w:r>
        <w:rPr>
          <w:rFonts w:ascii="Times New Roman"/>
          <w:b w:val="false"/>
          <w:i w:val="false"/>
          <w:color w:val="000000"/>
          <w:sz w:val="28"/>
        </w:rPr>
        <w:t>
      26. Трансформаторные подстанции</w:t>
      </w:r>
    </w:p>
    <w:bookmarkEnd w:id="2958"/>
    <w:bookmarkStart w:name="z4212" w:id="2959"/>
    <w:p>
      <w:pPr>
        <w:spacing w:after="0"/>
        <w:ind w:left="0"/>
        <w:jc w:val="both"/>
      </w:pPr>
      <w:r>
        <w:rPr>
          <w:rFonts w:ascii="Times New Roman"/>
          <w:b w:val="false"/>
          <w:i w:val="false"/>
          <w:color w:val="000000"/>
          <w:sz w:val="28"/>
        </w:rPr>
        <w:t>
      27. Трубы водопропускные</w:t>
      </w:r>
    </w:p>
    <w:bookmarkEnd w:id="2959"/>
    <w:bookmarkStart w:name="z4213" w:id="2960"/>
    <w:p>
      <w:pPr>
        <w:spacing w:after="0"/>
        <w:ind w:left="0"/>
        <w:jc w:val="both"/>
      </w:pPr>
      <w:r>
        <w:rPr>
          <w:rFonts w:ascii="Times New Roman"/>
          <w:b w:val="false"/>
          <w:i w:val="false"/>
          <w:color w:val="000000"/>
          <w:sz w:val="28"/>
        </w:rPr>
        <w:t>
      28. Тяговая подстанция (пост секционирования)</w:t>
      </w:r>
    </w:p>
    <w:bookmarkEnd w:id="2960"/>
    <w:bookmarkStart w:name="z4214" w:id="2961"/>
    <w:p>
      <w:pPr>
        <w:spacing w:after="0"/>
        <w:ind w:left="0"/>
        <w:jc w:val="both"/>
      </w:pPr>
      <w:r>
        <w:rPr>
          <w:rFonts w:ascii="Times New Roman"/>
          <w:b w:val="false"/>
          <w:i w:val="false"/>
          <w:color w:val="000000"/>
          <w:sz w:val="28"/>
        </w:rPr>
        <w:t>
      29. Участок железнодорожного пути</w:t>
      </w:r>
    </w:p>
    <w:bookmarkEnd w:id="2961"/>
    <w:bookmarkStart w:name="z4215" w:id="2962"/>
    <w:p>
      <w:pPr>
        <w:spacing w:after="0"/>
        <w:ind w:left="0"/>
        <w:jc w:val="both"/>
      </w:pPr>
      <w:r>
        <w:rPr>
          <w:rFonts w:ascii="Times New Roman"/>
          <w:b w:val="false"/>
          <w:i w:val="false"/>
          <w:color w:val="000000"/>
          <w:sz w:val="28"/>
        </w:rPr>
        <w:t>
      30. Экипировочные сооружения и устройства</w:t>
      </w:r>
    </w:p>
    <w:bookmarkEnd w:id="2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4217" w:id="2963"/>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подлежащей сертификации</w:t>
      </w:r>
    </w:p>
    <w:bookmarkEnd w:id="2963"/>
    <w:bookmarkStart w:name="z4218" w:id="2964"/>
    <w:p>
      <w:pPr>
        <w:spacing w:after="0"/>
        <w:ind w:left="0"/>
        <w:jc w:val="both"/>
      </w:pPr>
      <w:r>
        <w:rPr>
          <w:rFonts w:ascii="Times New Roman"/>
          <w:b w:val="false"/>
          <w:i w:val="false"/>
          <w:color w:val="000000"/>
          <w:sz w:val="28"/>
        </w:rPr>
        <w:t>
      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2964"/>
    <w:bookmarkStart w:name="z4219" w:id="2965"/>
    <w:p>
      <w:pPr>
        <w:spacing w:after="0"/>
        <w:ind w:left="0"/>
        <w:jc w:val="both"/>
      </w:pPr>
      <w:r>
        <w:rPr>
          <w:rFonts w:ascii="Times New Roman"/>
          <w:b w:val="false"/>
          <w:i w:val="false"/>
          <w:color w:val="000000"/>
          <w:sz w:val="28"/>
        </w:rPr>
        <w:t>
      2. Аппаратура телемеханики железнодорожных устройств электроснабжения</w:t>
      </w:r>
    </w:p>
    <w:bookmarkEnd w:id="2965"/>
    <w:bookmarkStart w:name="z4220" w:id="2966"/>
    <w:p>
      <w:pPr>
        <w:spacing w:after="0"/>
        <w:ind w:left="0"/>
        <w:jc w:val="both"/>
      </w:pPr>
      <w:r>
        <w:rPr>
          <w:rFonts w:ascii="Times New Roman"/>
          <w:b w:val="false"/>
          <w:i w:val="false"/>
          <w:color w:val="000000"/>
          <w:sz w:val="28"/>
        </w:rPr>
        <w:t>
      3. Армированные бетонные стойки для опор контактной сети электрифицированных железных дорог</w:t>
      </w:r>
    </w:p>
    <w:bookmarkEnd w:id="2966"/>
    <w:bookmarkStart w:name="z4221" w:id="2967"/>
    <w:p>
      <w:pPr>
        <w:spacing w:after="0"/>
        <w:ind w:left="0"/>
        <w:jc w:val="both"/>
      </w:pPr>
      <w:r>
        <w:rPr>
          <w:rFonts w:ascii="Times New Roman"/>
          <w:b w:val="false"/>
          <w:i w:val="false"/>
          <w:color w:val="000000"/>
          <w:sz w:val="28"/>
        </w:rPr>
        <w:t>
      4. Болты клеммные для рельсовых скреплений железнодорожного пути</w:t>
      </w:r>
    </w:p>
    <w:bookmarkEnd w:id="2967"/>
    <w:bookmarkStart w:name="z4222" w:id="2968"/>
    <w:p>
      <w:pPr>
        <w:spacing w:after="0"/>
        <w:ind w:left="0"/>
        <w:jc w:val="both"/>
      </w:pPr>
      <w:r>
        <w:rPr>
          <w:rFonts w:ascii="Times New Roman"/>
          <w:b w:val="false"/>
          <w:i w:val="false"/>
          <w:color w:val="000000"/>
          <w:sz w:val="28"/>
        </w:rPr>
        <w:t>
      5. Брусья железобетонные для стрелочных переводов для железных дорог колеи 1 520 мм</w:t>
      </w:r>
    </w:p>
    <w:bookmarkEnd w:id="2968"/>
    <w:bookmarkStart w:name="z4223" w:id="2969"/>
    <w:p>
      <w:pPr>
        <w:spacing w:after="0"/>
        <w:ind w:left="0"/>
        <w:jc w:val="both"/>
      </w:pPr>
      <w:r>
        <w:rPr>
          <w:rFonts w:ascii="Times New Roman"/>
          <w:b w:val="false"/>
          <w:i w:val="false"/>
          <w:color w:val="000000"/>
          <w:sz w:val="28"/>
        </w:rPr>
        <w:t xml:space="preserve">
      6. Вентильные разрядники и ограничители перенапряжений для железнодорожных устройств электроснабжения </w:t>
      </w:r>
    </w:p>
    <w:bookmarkEnd w:id="2969"/>
    <w:bookmarkStart w:name="z4224" w:id="2970"/>
    <w:p>
      <w:pPr>
        <w:spacing w:after="0"/>
        <w:ind w:left="0"/>
        <w:jc w:val="both"/>
      </w:pPr>
      <w:r>
        <w:rPr>
          <w:rFonts w:ascii="Times New Roman"/>
          <w:b w:val="false"/>
          <w:i w:val="false"/>
          <w:color w:val="000000"/>
          <w:sz w:val="28"/>
        </w:rPr>
        <w:t>
      7. Гарнитуры, внешние замыкатели железнодорожных стрелочных переводов</w:t>
      </w:r>
    </w:p>
    <w:bookmarkEnd w:id="2970"/>
    <w:bookmarkStart w:name="z4225" w:id="2971"/>
    <w:p>
      <w:pPr>
        <w:spacing w:after="0"/>
        <w:ind w:left="0"/>
        <w:jc w:val="both"/>
      </w:pPr>
      <w:r>
        <w:rPr>
          <w:rFonts w:ascii="Times New Roman"/>
          <w:b w:val="false"/>
          <w:i w:val="false"/>
          <w:color w:val="000000"/>
          <w:sz w:val="28"/>
        </w:rPr>
        <w:t>
      8. Генераторы, приемники, фильтры, усилители для тональных рельсовых цепей</w:t>
      </w:r>
    </w:p>
    <w:bookmarkEnd w:id="2971"/>
    <w:bookmarkStart w:name="z4226" w:id="2972"/>
    <w:p>
      <w:pPr>
        <w:spacing w:after="0"/>
        <w:ind w:left="0"/>
        <w:jc w:val="both"/>
      </w:pPr>
      <w:r>
        <w:rPr>
          <w:rFonts w:ascii="Times New Roman"/>
          <w:b w:val="false"/>
          <w:i w:val="false"/>
          <w:color w:val="000000"/>
          <w:sz w:val="28"/>
        </w:rPr>
        <w:t>
      9. Датчики системы счета осей и датчики контроля участков пути</w:t>
      </w:r>
    </w:p>
    <w:bookmarkEnd w:id="2972"/>
    <w:bookmarkStart w:name="z4227" w:id="2973"/>
    <w:p>
      <w:pPr>
        <w:spacing w:after="0"/>
        <w:ind w:left="0"/>
        <w:jc w:val="both"/>
      </w:pPr>
      <w:r>
        <w:rPr>
          <w:rFonts w:ascii="Times New Roman"/>
          <w:b w:val="false"/>
          <w:i w:val="false"/>
          <w:color w:val="000000"/>
          <w:sz w:val="28"/>
        </w:rPr>
        <w:t>
      10. Дешифраторы и блоки дешифраторов числовой кодовой автоблокировки</w:t>
      </w:r>
    </w:p>
    <w:bookmarkEnd w:id="2973"/>
    <w:bookmarkStart w:name="z4228" w:id="2974"/>
    <w:p>
      <w:pPr>
        <w:spacing w:after="0"/>
        <w:ind w:left="0"/>
        <w:jc w:val="both"/>
      </w:pPr>
      <w:r>
        <w:rPr>
          <w:rFonts w:ascii="Times New Roman"/>
          <w:b w:val="false"/>
          <w:i w:val="false"/>
          <w:color w:val="000000"/>
          <w:sz w:val="28"/>
        </w:rPr>
        <w:t>
      11. Изоляторы для контактной сети электрифицированных железных дорог</w:t>
      </w:r>
    </w:p>
    <w:bookmarkEnd w:id="2974"/>
    <w:bookmarkStart w:name="z4229" w:id="2975"/>
    <w:p>
      <w:pPr>
        <w:spacing w:after="0"/>
        <w:ind w:left="0"/>
        <w:jc w:val="both"/>
      </w:pPr>
      <w:r>
        <w:rPr>
          <w:rFonts w:ascii="Times New Roman"/>
          <w:b w:val="false"/>
          <w:i w:val="false"/>
          <w:color w:val="000000"/>
          <w:sz w:val="28"/>
        </w:rPr>
        <w:t>
      12. Клеммы раздельного и нераздельного рельсового скрепления</w:t>
      </w:r>
    </w:p>
    <w:bookmarkEnd w:id="2975"/>
    <w:bookmarkStart w:name="z4230" w:id="2976"/>
    <w:p>
      <w:pPr>
        <w:spacing w:after="0"/>
        <w:ind w:left="0"/>
        <w:jc w:val="both"/>
      </w:pPr>
      <w:r>
        <w:rPr>
          <w:rFonts w:ascii="Times New Roman"/>
          <w:b w:val="false"/>
          <w:i w:val="false"/>
          <w:color w:val="000000"/>
          <w:sz w:val="28"/>
        </w:rPr>
        <w:t>
      13. Клеммы пружинные прутковые для крепления рельсов</w:t>
      </w:r>
    </w:p>
    <w:bookmarkEnd w:id="2976"/>
    <w:bookmarkStart w:name="z4231" w:id="2977"/>
    <w:p>
      <w:pPr>
        <w:spacing w:after="0"/>
        <w:ind w:left="0"/>
        <w:jc w:val="both"/>
      </w:pPr>
      <w:r>
        <w:rPr>
          <w:rFonts w:ascii="Times New Roman"/>
          <w:b w:val="false"/>
          <w:i w:val="false"/>
          <w:color w:val="000000"/>
          <w:sz w:val="28"/>
        </w:rPr>
        <w:t>
      14. Комплекты светофильтров-линз и линз, комплекты линзовые с ламподержателем для линзовых светофоров железнодорожного транспорта</w:t>
      </w:r>
    </w:p>
    <w:bookmarkEnd w:id="2977"/>
    <w:bookmarkStart w:name="z4232" w:id="2978"/>
    <w:p>
      <w:pPr>
        <w:spacing w:after="0"/>
        <w:ind w:left="0"/>
        <w:jc w:val="both"/>
      </w:pPr>
      <w:r>
        <w:rPr>
          <w:rFonts w:ascii="Times New Roman"/>
          <w:b w:val="false"/>
          <w:i w:val="false"/>
          <w:color w:val="000000"/>
          <w:sz w:val="28"/>
        </w:rPr>
        <w:t>
      15. Крестовины стрелочных переводов</w:t>
      </w:r>
    </w:p>
    <w:bookmarkEnd w:id="2978"/>
    <w:bookmarkStart w:name="z4233" w:id="2979"/>
    <w:p>
      <w:pPr>
        <w:spacing w:after="0"/>
        <w:ind w:left="0"/>
        <w:jc w:val="both"/>
      </w:pPr>
      <w:r>
        <w:rPr>
          <w:rFonts w:ascii="Times New Roman"/>
          <w:b w:val="false"/>
          <w:i w:val="false"/>
          <w:color w:val="000000"/>
          <w:sz w:val="28"/>
        </w:rPr>
        <w:t>
      16. Металлические стойки для опор контактной сети электрифицированных железных дорог</w:t>
      </w:r>
    </w:p>
    <w:bookmarkEnd w:id="2979"/>
    <w:bookmarkStart w:name="z4234" w:id="2980"/>
    <w:p>
      <w:pPr>
        <w:spacing w:after="0"/>
        <w:ind w:left="0"/>
        <w:jc w:val="both"/>
      </w:pPr>
      <w:r>
        <w:rPr>
          <w:rFonts w:ascii="Times New Roman"/>
          <w:b w:val="false"/>
          <w:i w:val="false"/>
          <w:color w:val="000000"/>
          <w:sz w:val="28"/>
        </w:rPr>
        <w:t>
      17. Накладки для изолирующих стыков железнодорожных рельсов</w:t>
      </w:r>
    </w:p>
    <w:bookmarkEnd w:id="2980"/>
    <w:bookmarkStart w:name="z4235" w:id="2981"/>
    <w:p>
      <w:pPr>
        <w:spacing w:after="0"/>
        <w:ind w:left="0"/>
        <w:jc w:val="both"/>
      </w:pPr>
      <w:r>
        <w:rPr>
          <w:rFonts w:ascii="Times New Roman"/>
          <w:b w:val="false"/>
          <w:i w:val="false"/>
          <w:color w:val="000000"/>
          <w:sz w:val="28"/>
        </w:rPr>
        <w:t>
      18. Накладки рельсовые двухголовые для железных дорог широкой колеи</w:t>
      </w:r>
    </w:p>
    <w:bookmarkEnd w:id="2981"/>
    <w:bookmarkStart w:name="z4236" w:id="2982"/>
    <w:p>
      <w:pPr>
        <w:spacing w:after="0"/>
        <w:ind w:left="0"/>
        <w:jc w:val="both"/>
      </w:pPr>
      <w:r>
        <w:rPr>
          <w:rFonts w:ascii="Times New Roman"/>
          <w:b w:val="false"/>
          <w:i w:val="false"/>
          <w:color w:val="000000"/>
          <w:sz w:val="28"/>
        </w:rPr>
        <w:t>
      19. Остряки стрелочных переводов различных типов и марок</w:t>
      </w:r>
    </w:p>
    <w:bookmarkEnd w:id="2982"/>
    <w:bookmarkStart w:name="z4237" w:id="2983"/>
    <w:p>
      <w:pPr>
        <w:spacing w:after="0"/>
        <w:ind w:left="0"/>
        <w:jc w:val="both"/>
      </w:pPr>
      <w:r>
        <w:rPr>
          <w:rFonts w:ascii="Times New Roman"/>
          <w:b w:val="false"/>
          <w:i w:val="false"/>
          <w:color w:val="000000"/>
          <w:sz w:val="28"/>
        </w:rPr>
        <w:t>
      20. Подкладки раздельного скрепления железнодорожного пути</w:t>
      </w:r>
    </w:p>
    <w:bookmarkEnd w:id="2983"/>
    <w:bookmarkStart w:name="z4238" w:id="2984"/>
    <w:p>
      <w:pPr>
        <w:spacing w:after="0"/>
        <w:ind w:left="0"/>
        <w:jc w:val="both"/>
      </w:pPr>
      <w:r>
        <w:rPr>
          <w:rFonts w:ascii="Times New Roman"/>
          <w:b w:val="false"/>
          <w:i w:val="false"/>
          <w:color w:val="000000"/>
          <w:sz w:val="28"/>
        </w:rPr>
        <w:t>
      21. Полушпалы железобетонные</w:t>
      </w:r>
    </w:p>
    <w:bookmarkEnd w:id="2984"/>
    <w:bookmarkStart w:name="z4239" w:id="2985"/>
    <w:p>
      <w:pPr>
        <w:spacing w:after="0"/>
        <w:ind w:left="0"/>
        <w:jc w:val="both"/>
      </w:pPr>
      <w:r>
        <w:rPr>
          <w:rFonts w:ascii="Times New Roman"/>
          <w:b w:val="false"/>
          <w:i w:val="false"/>
          <w:color w:val="000000"/>
          <w:sz w:val="28"/>
        </w:rPr>
        <w:t>
      22. Провода контактные из меди и ее сплавов для железнодорожной контактной сети</w:t>
      </w:r>
    </w:p>
    <w:bookmarkEnd w:id="2985"/>
    <w:bookmarkStart w:name="z4240" w:id="2986"/>
    <w:p>
      <w:pPr>
        <w:spacing w:after="0"/>
        <w:ind w:left="0"/>
        <w:jc w:val="both"/>
      </w:pPr>
      <w:r>
        <w:rPr>
          <w:rFonts w:ascii="Times New Roman"/>
          <w:b w:val="false"/>
          <w:i w:val="false"/>
          <w:color w:val="000000"/>
          <w:sz w:val="28"/>
        </w:rPr>
        <w:t>
      23. Прокладки рельсового скрепления</w:t>
      </w:r>
    </w:p>
    <w:bookmarkEnd w:id="2986"/>
    <w:bookmarkStart w:name="z4241" w:id="2987"/>
    <w:p>
      <w:pPr>
        <w:spacing w:after="0"/>
        <w:ind w:left="0"/>
        <w:jc w:val="both"/>
      </w:pPr>
      <w:r>
        <w:rPr>
          <w:rFonts w:ascii="Times New Roman"/>
          <w:b w:val="false"/>
          <w:i w:val="false"/>
          <w:color w:val="000000"/>
          <w:sz w:val="28"/>
        </w:rPr>
        <w:t>
      24. Реле электромагнитные безопасные, в том числе электронные, для систем железнодорожной автоматики и телемеханики, релейные блоки</w:t>
      </w:r>
    </w:p>
    <w:bookmarkEnd w:id="2987"/>
    <w:bookmarkStart w:name="z4242" w:id="2988"/>
    <w:p>
      <w:pPr>
        <w:spacing w:after="0"/>
        <w:ind w:left="0"/>
        <w:jc w:val="both"/>
      </w:pPr>
      <w:r>
        <w:rPr>
          <w:rFonts w:ascii="Times New Roman"/>
          <w:b w:val="false"/>
          <w:i w:val="false"/>
          <w:color w:val="000000"/>
          <w:sz w:val="28"/>
        </w:rPr>
        <w:t>
      25. Рельсовые скрепления</w:t>
      </w:r>
    </w:p>
    <w:bookmarkEnd w:id="2988"/>
    <w:bookmarkStart w:name="z4243" w:id="2989"/>
    <w:p>
      <w:pPr>
        <w:spacing w:after="0"/>
        <w:ind w:left="0"/>
        <w:jc w:val="both"/>
      </w:pPr>
      <w:r>
        <w:rPr>
          <w:rFonts w:ascii="Times New Roman"/>
          <w:b w:val="false"/>
          <w:i w:val="false"/>
          <w:color w:val="000000"/>
          <w:sz w:val="28"/>
        </w:rPr>
        <w:t>
      26. Рельсы железнодорожные контррельсовые</w:t>
      </w:r>
    </w:p>
    <w:bookmarkEnd w:id="2989"/>
    <w:bookmarkStart w:name="z4244" w:id="2990"/>
    <w:p>
      <w:pPr>
        <w:spacing w:after="0"/>
        <w:ind w:left="0"/>
        <w:jc w:val="both"/>
      </w:pPr>
      <w:r>
        <w:rPr>
          <w:rFonts w:ascii="Times New Roman"/>
          <w:b w:val="false"/>
          <w:i w:val="false"/>
          <w:color w:val="000000"/>
          <w:sz w:val="28"/>
        </w:rPr>
        <w:t>
      27. Рельсы железнодорожные остряковые</w:t>
      </w:r>
    </w:p>
    <w:bookmarkEnd w:id="2990"/>
    <w:bookmarkStart w:name="z4245" w:id="2991"/>
    <w:p>
      <w:pPr>
        <w:spacing w:after="0"/>
        <w:ind w:left="0"/>
        <w:jc w:val="both"/>
      </w:pPr>
      <w:r>
        <w:rPr>
          <w:rFonts w:ascii="Times New Roman"/>
          <w:b w:val="false"/>
          <w:i w:val="false"/>
          <w:color w:val="000000"/>
          <w:sz w:val="28"/>
        </w:rPr>
        <w:t>
      28. Рельсы железнодорожные широкой колеи</w:t>
      </w:r>
    </w:p>
    <w:bookmarkEnd w:id="2991"/>
    <w:bookmarkStart w:name="z4246" w:id="2992"/>
    <w:p>
      <w:pPr>
        <w:spacing w:after="0"/>
        <w:ind w:left="0"/>
        <w:jc w:val="both"/>
      </w:pPr>
      <w:r>
        <w:rPr>
          <w:rFonts w:ascii="Times New Roman"/>
          <w:b w:val="false"/>
          <w:i w:val="false"/>
          <w:color w:val="000000"/>
          <w:sz w:val="28"/>
        </w:rPr>
        <w:t>
      29. Ригели жестких поперечин устройств подвески контактной сети электрифицированных железных дорог</w:t>
      </w:r>
    </w:p>
    <w:bookmarkEnd w:id="2992"/>
    <w:bookmarkStart w:name="z4247" w:id="2993"/>
    <w:p>
      <w:pPr>
        <w:spacing w:after="0"/>
        <w:ind w:left="0"/>
        <w:jc w:val="both"/>
      </w:pPr>
      <w:r>
        <w:rPr>
          <w:rFonts w:ascii="Times New Roman"/>
          <w:b w:val="false"/>
          <w:i w:val="false"/>
          <w:color w:val="000000"/>
          <w:sz w:val="28"/>
        </w:rPr>
        <w:t>
      30. Светодиодные светооптические системы для железнодорожной светофорной и переездной сигнализации</w:t>
      </w:r>
    </w:p>
    <w:bookmarkEnd w:id="2993"/>
    <w:bookmarkStart w:name="z4248" w:id="2994"/>
    <w:p>
      <w:pPr>
        <w:spacing w:after="0"/>
        <w:ind w:left="0"/>
        <w:jc w:val="both"/>
      </w:pPr>
      <w:r>
        <w:rPr>
          <w:rFonts w:ascii="Times New Roman"/>
          <w:b w:val="false"/>
          <w:i w:val="false"/>
          <w:color w:val="000000"/>
          <w:sz w:val="28"/>
        </w:rPr>
        <w:t>
      31. Светофильтры, линзы, светофильтры-линзы, рассеиватели и отклоняющие вставки для сигнальных приборов железнодорожного транспорта</w:t>
      </w:r>
    </w:p>
    <w:bookmarkEnd w:id="2994"/>
    <w:bookmarkStart w:name="z4249" w:id="2995"/>
    <w:p>
      <w:pPr>
        <w:spacing w:after="0"/>
        <w:ind w:left="0"/>
        <w:jc w:val="both"/>
      </w:pPr>
      <w:r>
        <w:rPr>
          <w:rFonts w:ascii="Times New Roman"/>
          <w:b w:val="false"/>
          <w:i w:val="false"/>
          <w:color w:val="000000"/>
          <w:sz w:val="28"/>
        </w:rPr>
        <w:t>
      32. Средства автоматического контроля подвижного состава на ходу поезда</w:t>
      </w:r>
    </w:p>
    <w:bookmarkEnd w:id="2995"/>
    <w:bookmarkStart w:name="z4250" w:id="2996"/>
    <w:p>
      <w:pPr>
        <w:spacing w:after="0"/>
        <w:ind w:left="0"/>
        <w:jc w:val="both"/>
      </w:pPr>
      <w:r>
        <w:rPr>
          <w:rFonts w:ascii="Times New Roman"/>
          <w:b w:val="false"/>
          <w:i w:val="false"/>
          <w:color w:val="000000"/>
          <w:sz w:val="28"/>
        </w:rPr>
        <w:t>
      33. Стрелочные переводы, ремкомплекты (полустрелки), глухие пересечения железнодорожных путей</w:t>
      </w:r>
    </w:p>
    <w:bookmarkEnd w:id="2996"/>
    <w:bookmarkStart w:name="z4251" w:id="2997"/>
    <w:p>
      <w:pPr>
        <w:spacing w:after="0"/>
        <w:ind w:left="0"/>
        <w:jc w:val="both"/>
      </w:pPr>
      <w:r>
        <w:rPr>
          <w:rFonts w:ascii="Times New Roman"/>
          <w:b w:val="false"/>
          <w:i w:val="false"/>
          <w:color w:val="000000"/>
          <w:sz w:val="28"/>
        </w:rPr>
        <w:t>
      34. Стрелочные электромеханические приводы</w:t>
      </w:r>
    </w:p>
    <w:bookmarkEnd w:id="2997"/>
    <w:bookmarkStart w:name="z4252" w:id="2998"/>
    <w:p>
      <w:pPr>
        <w:spacing w:after="0"/>
        <w:ind w:left="0"/>
        <w:jc w:val="both"/>
      </w:pPr>
      <w:r>
        <w:rPr>
          <w:rFonts w:ascii="Times New Roman"/>
          <w:b w:val="false"/>
          <w:i w:val="false"/>
          <w:color w:val="000000"/>
          <w:sz w:val="28"/>
        </w:rPr>
        <w:t>
      35. Стыки изолирующие железнодорожных рельсов</w:t>
      </w:r>
    </w:p>
    <w:bookmarkEnd w:id="2998"/>
    <w:bookmarkStart w:name="z4253" w:id="2999"/>
    <w:p>
      <w:pPr>
        <w:spacing w:after="0"/>
        <w:ind w:left="0"/>
        <w:jc w:val="both"/>
      </w:pPr>
      <w:r>
        <w:rPr>
          <w:rFonts w:ascii="Times New Roman"/>
          <w:b w:val="false"/>
          <w:i w:val="false"/>
          <w:color w:val="000000"/>
          <w:sz w:val="28"/>
        </w:rPr>
        <w:t>
      36. Упругие пружинные элементы путевые (двухвитковые шайбы, тарельчатые пружины, клеммы)</w:t>
      </w:r>
    </w:p>
    <w:bookmarkEnd w:id="2999"/>
    <w:bookmarkStart w:name="z4254" w:id="3000"/>
    <w:p>
      <w:pPr>
        <w:spacing w:after="0"/>
        <w:ind w:left="0"/>
        <w:jc w:val="both"/>
      </w:pPr>
      <w:r>
        <w:rPr>
          <w:rFonts w:ascii="Times New Roman"/>
          <w:b w:val="false"/>
          <w:i w:val="false"/>
          <w:color w:val="000000"/>
          <w:sz w:val="28"/>
        </w:rPr>
        <w:t>
      37. Устройства защиты тяговых подстанций, станций стыкования электрифицированных железных дорог</w:t>
      </w:r>
    </w:p>
    <w:bookmarkEnd w:id="3000"/>
    <w:bookmarkStart w:name="z4255" w:id="3001"/>
    <w:p>
      <w:pPr>
        <w:spacing w:after="0"/>
        <w:ind w:left="0"/>
        <w:jc w:val="both"/>
      </w:pPr>
      <w:r>
        <w:rPr>
          <w:rFonts w:ascii="Times New Roman"/>
          <w:b w:val="false"/>
          <w:i w:val="false"/>
          <w:color w:val="000000"/>
          <w:sz w:val="28"/>
        </w:rPr>
        <w:t>
      38. Фундаменты опор контактной сети электрифицированных железных дорог</w:t>
      </w:r>
    </w:p>
    <w:bookmarkEnd w:id="3001"/>
    <w:bookmarkStart w:name="z4256" w:id="3002"/>
    <w:p>
      <w:pPr>
        <w:spacing w:after="0"/>
        <w:ind w:left="0"/>
        <w:jc w:val="both"/>
      </w:pPr>
      <w:r>
        <w:rPr>
          <w:rFonts w:ascii="Times New Roman"/>
          <w:b w:val="false"/>
          <w:i w:val="false"/>
          <w:color w:val="000000"/>
          <w:sz w:val="28"/>
        </w:rPr>
        <w:t>
      39. Шпалы железобетонные для железных дорог колеи 1 520 мм</w:t>
      </w:r>
    </w:p>
    <w:bookmarkEnd w:id="3002"/>
    <w:bookmarkStart w:name="z4257" w:id="3003"/>
    <w:p>
      <w:pPr>
        <w:spacing w:after="0"/>
        <w:ind w:left="0"/>
        <w:jc w:val="both"/>
      </w:pPr>
      <w:r>
        <w:rPr>
          <w:rFonts w:ascii="Times New Roman"/>
          <w:b w:val="false"/>
          <w:i w:val="false"/>
          <w:color w:val="000000"/>
          <w:sz w:val="28"/>
        </w:rPr>
        <w:t>
      40. Щебень для балластного слоя железных дорог из природного камня</w:t>
      </w:r>
    </w:p>
    <w:bookmarkEnd w:id="3003"/>
    <w:bookmarkStart w:name="z4258" w:id="3004"/>
    <w:p>
      <w:pPr>
        <w:spacing w:after="0"/>
        <w:ind w:left="0"/>
        <w:jc w:val="both"/>
      </w:pPr>
      <w:r>
        <w:rPr>
          <w:rFonts w:ascii="Times New Roman"/>
          <w:b w:val="false"/>
          <w:i w:val="false"/>
          <w:color w:val="000000"/>
          <w:sz w:val="28"/>
        </w:rPr>
        <w:t>
      41. Элементы скреплений железнодорожных стрелочных переводов</w:t>
      </w:r>
    </w:p>
    <w:bookmarkEnd w:id="3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4260" w:id="3005"/>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подлежащей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w:t>
      </w:r>
    </w:p>
    <w:bookmarkEnd w:id="3005"/>
    <w:bookmarkStart w:name="z4261" w:id="3006"/>
    <w:p>
      <w:pPr>
        <w:spacing w:after="0"/>
        <w:ind w:left="0"/>
        <w:jc w:val="both"/>
      </w:pPr>
      <w:r>
        <w:rPr>
          <w:rFonts w:ascii="Times New Roman"/>
          <w:b w:val="false"/>
          <w:i w:val="false"/>
          <w:color w:val="000000"/>
          <w:sz w:val="28"/>
        </w:rPr>
        <w:t>
      1. Болты для рельсовых стыков</w:t>
      </w:r>
    </w:p>
    <w:bookmarkEnd w:id="3006"/>
    <w:bookmarkStart w:name="z4262" w:id="3007"/>
    <w:p>
      <w:pPr>
        <w:spacing w:after="0"/>
        <w:ind w:left="0"/>
        <w:jc w:val="both"/>
      </w:pPr>
      <w:r>
        <w:rPr>
          <w:rFonts w:ascii="Times New Roman"/>
          <w:b w:val="false"/>
          <w:i w:val="false"/>
          <w:color w:val="000000"/>
          <w:sz w:val="28"/>
        </w:rPr>
        <w:t>
      2. Болты закладные для рельсовых скреплений железнодорожного пути</w:t>
      </w:r>
    </w:p>
    <w:bookmarkEnd w:id="3007"/>
    <w:bookmarkStart w:name="z4263" w:id="3008"/>
    <w:p>
      <w:pPr>
        <w:spacing w:after="0"/>
        <w:ind w:left="0"/>
        <w:jc w:val="both"/>
      </w:pPr>
      <w:r>
        <w:rPr>
          <w:rFonts w:ascii="Times New Roman"/>
          <w:b w:val="false"/>
          <w:i w:val="false"/>
          <w:color w:val="000000"/>
          <w:sz w:val="28"/>
        </w:rPr>
        <w:t>
      3. Брусья деревянные для стрелочных переводов широкой колеи, пропитанные защитными средствами</w:t>
      </w:r>
    </w:p>
    <w:bookmarkEnd w:id="3008"/>
    <w:bookmarkStart w:name="z4264" w:id="3009"/>
    <w:p>
      <w:pPr>
        <w:spacing w:after="0"/>
        <w:ind w:left="0"/>
        <w:jc w:val="both"/>
      </w:pPr>
      <w:r>
        <w:rPr>
          <w:rFonts w:ascii="Times New Roman"/>
          <w:b w:val="false"/>
          <w:i w:val="false"/>
          <w:color w:val="000000"/>
          <w:sz w:val="28"/>
        </w:rPr>
        <w:t>
      4. Брусья мостовые деревянные для железных дорог широкой колеи, пропитанные защитными средствами</w:t>
      </w:r>
    </w:p>
    <w:bookmarkEnd w:id="3009"/>
    <w:bookmarkStart w:name="z4265" w:id="3010"/>
    <w:p>
      <w:pPr>
        <w:spacing w:after="0"/>
        <w:ind w:left="0"/>
        <w:jc w:val="both"/>
      </w:pPr>
      <w:r>
        <w:rPr>
          <w:rFonts w:ascii="Times New Roman"/>
          <w:b w:val="false"/>
          <w:i w:val="false"/>
          <w:color w:val="000000"/>
          <w:sz w:val="28"/>
        </w:rPr>
        <w:t>
      5. Гайки для болтов рельсовых стыков</w:t>
      </w:r>
    </w:p>
    <w:bookmarkEnd w:id="3010"/>
    <w:bookmarkStart w:name="z4266" w:id="3011"/>
    <w:p>
      <w:pPr>
        <w:spacing w:after="0"/>
        <w:ind w:left="0"/>
        <w:jc w:val="both"/>
      </w:pPr>
      <w:r>
        <w:rPr>
          <w:rFonts w:ascii="Times New Roman"/>
          <w:b w:val="false"/>
          <w:i w:val="false"/>
          <w:color w:val="000000"/>
          <w:sz w:val="28"/>
        </w:rPr>
        <w:t>
      6. Гайки для закладных болтов рельсовых скреплений железнодорожного пути</w:t>
      </w:r>
    </w:p>
    <w:bookmarkEnd w:id="3011"/>
    <w:bookmarkStart w:name="z4267" w:id="3012"/>
    <w:p>
      <w:pPr>
        <w:spacing w:after="0"/>
        <w:ind w:left="0"/>
        <w:jc w:val="both"/>
      </w:pPr>
      <w:r>
        <w:rPr>
          <w:rFonts w:ascii="Times New Roman"/>
          <w:b w:val="false"/>
          <w:i w:val="false"/>
          <w:color w:val="000000"/>
          <w:sz w:val="28"/>
        </w:rPr>
        <w:t>
      7. Гайки для клеммных болтов рельсовых скреплений железнодорожного пути</w:t>
      </w:r>
    </w:p>
    <w:bookmarkEnd w:id="3012"/>
    <w:bookmarkStart w:name="z4268" w:id="3013"/>
    <w:p>
      <w:pPr>
        <w:spacing w:after="0"/>
        <w:ind w:left="0"/>
        <w:jc w:val="both"/>
      </w:pPr>
      <w:r>
        <w:rPr>
          <w:rFonts w:ascii="Times New Roman"/>
          <w:b w:val="false"/>
          <w:i w:val="false"/>
          <w:color w:val="000000"/>
          <w:sz w:val="28"/>
        </w:rPr>
        <w:t>
      8. Диодные заземлители устройств контактной сети электрифицированных железных дорог</w:t>
      </w:r>
    </w:p>
    <w:bookmarkEnd w:id="3013"/>
    <w:bookmarkStart w:name="z4269" w:id="3014"/>
    <w:p>
      <w:pPr>
        <w:spacing w:after="0"/>
        <w:ind w:left="0"/>
        <w:jc w:val="both"/>
      </w:pPr>
      <w:r>
        <w:rPr>
          <w:rFonts w:ascii="Times New Roman"/>
          <w:b w:val="false"/>
          <w:i w:val="false"/>
          <w:color w:val="000000"/>
          <w:sz w:val="28"/>
        </w:rPr>
        <w:t>
      9. Костыли путевые</w:t>
      </w:r>
    </w:p>
    <w:bookmarkEnd w:id="3014"/>
    <w:bookmarkStart w:name="z4270" w:id="3015"/>
    <w:p>
      <w:pPr>
        <w:spacing w:after="0"/>
        <w:ind w:left="0"/>
        <w:jc w:val="both"/>
      </w:pPr>
      <w:r>
        <w:rPr>
          <w:rFonts w:ascii="Times New Roman"/>
          <w:b w:val="false"/>
          <w:i w:val="false"/>
          <w:color w:val="000000"/>
          <w:sz w:val="28"/>
        </w:rPr>
        <w:t>
      10. Подкладки костыльного скрепления железнодорожного пути</w:t>
      </w:r>
    </w:p>
    <w:bookmarkEnd w:id="3015"/>
    <w:bookmarkStart w:name="z4271" w:id="3016"/>
    <w:p>
      <w:pPr>
        <w:spacing w:after="0"/>
        <w:ind w:left="0"/>
        <w:jc w:val="both"/>
      </w:pPr>
      <w:r>
        <w:rPr>
          <w:rFonts w:ascii="Times New Roman"/>
          <w:b w:val="false"/>
          <w:i w:val="false"/>
          <w:color w:val="000000"/>
          <w:sz w:val="28"/>
        </w:rPr>
        <w:t>
      11.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3016"/>
    <w:bookmarkStart w:name="z4272" w:id="3017"/>
    <w:p>
      <w:pPr>
        <w:spacing w:after="0"/>
        <w:ind w:left="0"/>
        <w:jc w:val="both"/>
      </w:pPr>
      <w:r>
        <w:rPr>
          <w:rFonts w:ascii="Times New Roman"/>
          <w:b w:val="false"/>
          <w:i w:val="false"/>
          <w:color w:val="000000"/>
          <w:sz w:val="28"/>
        </w:rPr>
        <w:t>
      12. Противоугоны пружинные к железнодорожным рельсам</w:t>
      </w:r>
    </w:p>
    <w:bookmarkEnd w:id="3017"/>
    <w:bookmarkStart w:name="z4273" w:id="3018"/>
    <w:p>
      <w:pPr>
        <w:spacing w:after="0"/>
        <w:ind w:left="0"/>
        <w:jc w:val="both"/>
      </w:pPr>
      <w:r>
        <w:rPr>
          <w:rFonts w:ascii="Times New Roman"/>
          <w:b w:val="false"/>
          <w:i w:val="false"/>
          <w:color w:val="000000"/>
          <w:sz w:val="28"/>
        </w:rPr>
        <w:t>
      13. Разъединители для тяговых подстанций систем электроснабжения электрифицированных железных дорог</w:t>
      </w:r>
    </w:p>
    <w:bookmarkEnd w:id="3018"/>
    <w:bookmarkStart w:name="z4274" w:id="3019"/>
    <w:p>
      <w:pPr>
        <w:spacing w:after="0"/>
        <w:ind w:left="0"/>
        <w:jc w:val="both"/>
      </w:pPr>
      <w:r>
        <w:rPr>
          <w:rFonts w:ascii="Times New Roman"/>
          <w:b w:val="false"/>
          <w:i w:val="false"/>
          <w:color w:val="000000"/>
          <w:sz w:val="28"/>
        </w:rPr>
        <w:t>
      14. Разъединители железнодорожной контактной сети</w:t>
      </w:r>
    </w:p>
    <w:bookmarkEnd w:id="3019"/>
    <w:bookmarkStart w:name="z4275" w:id="3020"/>
    <w:p>
      <w:pPr>
        <w:spacing w:after="0"/>
        <w:ind w:left="0"/>
        <w:jc w:val="both"/>
      </w:pPr>
      <w:r>
        <w:rPr>
          <w:rFonts w:ascii="Times New Roman"/>
          <w:b w:val="false"/>
          <w:i w:val="false"/>
          <w:color w:val="000000"/>
          <w:sz w:val="28"/>
        </w:rPr>
        <w:t>
      15. Реакторы для тяговых подстанций систем электроснабжения электрифицированных железных дорог</w:t>
      </w:r>
    </w:p>
    <w:bookmarkEnd w:id="3020"/>
    <w:bookmarkStart w:name="z4276" w:id="3021"/>
    <w:p>
      <w:pPr>
        <w:spacing w:after="0"/>
        <w:ind w:left="0"/>
        <w:jc w:val="both"/>
      </w:pPr>
      <w:r>
        <w:rPr>
          <w:rFonts w:ascii="Times New Roman"/>
          <w:b w:val="false"/>
          <w:i w:val="false"/>
          <w:color w:val="000000"/>
          <w:sz w:val="28"/>
        </w:rPr>
        <w:t>
      16. Статические преобразователи для устройств электроснабжения электрифицированных железных дорог</w:t>
      </w:r>
    </w:p>
    <w:bookmarkEnd w:id="3021"/>
    <w:bookmarkStart w:name="z4277" w:id="3022"/>
    <w:p>
      <w:pPr>
        <w:spacing w:after="0"/>
        <w:ind w:left="0"/>
        <w:jc w:val="both"/>
      </w:pPr>
      <w:r>
        <w:rPr>
          <w:rFonts w:ascii="Times New Roman"/>
          <w:b w:val="false"/>
          <w:i w:val="false"/>
          <w:color w:val="000000"/>
          <w:sz w:val="28"/>
        </w:rPr>
        <w:t>
      17. Шпалы деревянные для железных дорог широкой колеи, пропитанные защитными средствами</w:t>
      </w:r>
    </w:p>
    <w:bookmarkEnd w:id="3022"/>
    <w:bookmarkStart w:name="z4278" w:id="3023"/>
    <w:p>
      <w:pPr>
        <w:spacing w:after="0"/>
        <w:ind w:left="0"/>
        <w:jc w:val="both"/>
      </w:pPr>
      <w:r>
        <w:rPr>
          <w:rFonts w:ascii="Times New Roman"/>
          <w:b w:val="false"/>
          <w:i w:val="false"/>
          <w:color w:val="000000"/>
          <w:sz w:val="28"/>
        </w:rPr>
        <w:t>
      18. Шурупы путевые</w:t>
      </w:r>
    </w:p>
    <w:bookmarkEnd w:id="3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инфраструктуры</w:t>
            </w:r>
            <w:r>
              <w:br/>
            </w:r>
            <w:r>
              <w:rPr>
                <w:rFonts w:ascii="Times New Roman"/>
                <w:b w:val="false"/>
                <w:i w:val="false"/>
                <w:color w:val="000000"/>
                <w:sz w:val="20"/>
              </w:rPr>
              <w:t>железнодорожного транспорта"</w:t>
            </w:r>
            <w:r>
              <w:br/>
            </w:r>
            <w:r>
              <w:rPr>
                <w:rFonts w:ascii="Times New Roman"/>
                <w:b w:val="false"/>
                <w:i w:val="false"/>
                <w:color w:val="000000"/>
                <w:sz w:val="20"/>
              </w:rPr>
              <w:t>(ТР ТС 003/2011)</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2021 г. № 90)</w:t>
            </w:r>
          </w:p>
        </w:tc>
      </w:tr>
    </w:tbl>
    <w:bookmarkStart w:name="z4280" w:id="3024"/>
    <w:p>
      <w:pPr>
        <w:spacing w:after="0"/>
        <w:ind w:left="0"/>
        <w:jc w:val="left"/>
      </w:pPr>
      <w:r>
        <w:rPr>
          <w:rFonts w:ascii="Times New Roman"/>
          <w:b/>
          <w:i w:val="false"/>
          <w:color w:val="000000"/>
        </w:rPr>
        <w:t xml:space="preserve"> ПЕРЕЧЕНЬ</w:t>
      </w:r>
      <w:r>
        <w:br/>
      </w:r>
      <w:r>
        <w:rPr>
          <w:rFonts w:ascii="Times New Roman"/>
          <w:b/>
          <w:i w:val="false"/>
          <w:color w:val="000000"/>
        </w:rPr>
        <w:t>положений технического регламента Таможенного союза "О безопасности инфраструктуры железнодорожного транспорта" (ТР ТС 003/2011), применяемых при подтверждении соответствия элементов составных частей подсистем инфраструктуры железнодорожного транспорта требованиям указанного технического регламента</w:t>
      </w:r>
    </w:p>
    <w:bookmarkEnd w:id="3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025"/>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составных частей подсистем инфраструктуры железнодорожного транспорта</w:t>
            </w:r>
          </w:p>
          <w:bookmarkEnd w:id="3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пункта (подпункта)</w:t>
            </w:r>
          </w:p>
          <w:p>
            <w:pPr>
              <w:spacing w:after="20"/>
              <w:ind w:left="20"/>
              <w:jc w:val="both"/>
            </w:pPr>
            <w:r>
              <w:rPr>
                <w:rFonts w:ascii="Times New Roman"/>
                <w:b w:val="false"/>
                <w:i w:val="false"/>
                <w:color w:val="000000"/>
                <w:sz w:val="20"/>
              </w:rPr>
              <w:t>технического регламента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026"/>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bookmarkEnd w:id="3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 "ж" пункта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027"/>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 телемеханики железнодорожных устройств электроснабжения</w:t>
            </w:r>
          </w:p>
          <w:bookmarkEnd w:id="3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"ж"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3028"/>
          <w:p>
            <w:pPr>
              <w:spacing w:after="20"/>
              <w:ind w:left="20"/>
              <w:jc w:val="both"/>
            </w:pPr>
            <w:r>
              <w:rPr>
                <w:rFonts w:ascii="Times New Roman"/>
                <w:b w:val="false"/>
                <w:i w:val="false"/>
                <w:color w:val="000000"/>
                <w:sz w:val="20"/>
              </w:rPr>
              <w:t>
</w:t>
            </w:r>
            <w:r>
              <w:rPr>
                <w:rFonts w:ascii="Times New Roman"/>
                <w:b w:val="false"/>
                <w:i w:val="false"/>
                <w:color w:val="000000"/>
                <w:sz w:val="20"/>
              </w:rPr>
              <w:t>3. Армированные бетонные стойки для опор контактной сети электрифицированных железных дорог</w:t>
            </w:r>
          </w:p>
          <w:bookmarkEnd w:id="3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"б"</w:t>
            </w:r>
          </w:p>
          <w:p>
            <w:pPr>
              <w:spacing w:after="20"/>
              <w:ind w:left="20"/>
              <w:jc w:val="both"/>
            </w:pPr>
            <w:r>
              <w:rPr>
                <w:rFonts w:ascii="Times New Roman"/>
                <w:b w:val="false"/>
                <w:i w:val="false"/>
                <w:color w:val="000000"/>
                <w:sz w:val="20"/>
              </w:rPr>
              <w:t>и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029"/>
          <w:p>
            <w:pPr>
              <w:spacing w:after="20"/>
              <w:ind w:left="20"/>
              <w:jc w:val="both"/>
            </w:pPr>
            <w:r>
              <w:rPr>
                <w:rFonts w:ascii="Times New Roman"/>
                <w:b w:val="false"/>
                <w:i w:val="false"/>
                <w:color w:val="000000"/>
                <w:sz w:val="20"/>
              </w:rPr>
              <w:t>
</w:t>
            </w:r>
            <w:r>
              <w:rPr>
                <w:rFonts w:ascii="Times New Roman"/>
                <w:b w:val="false"/>
                <w:i w:val="false"/>
                <w:color w:val="000000"/>
                <w:sz w:val="20"/>
              </w:rPr>
              <w:t>4. Болты для рельсовых стыков</w:t>
            </w:r>
          </w:p>
          <w:bookmarkEnd w:id="3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030"/>
          <w:p>
            <w:pPr>
              <w:spacing w:after="20"/>
              <w:ind w:left="20"/>
              <w:jc w:val="both"/>
            </w:pPr>
            <w:r>
              <w:rPr>
                <w:rFonts w:ascii="Times New Roman"/>
                <w:b w:val="false"/>
                <w:i w:val="false"/>
                <w:color w:val="000000"/>
                <w:sz w:val="20"/>
              </w:rPr>
              <w:t>
</w:t>
            </w:r>
            <w:r>
              <w:rPr>
                <w:rFonts w:ascii="Times New Roman"/>
                <w:b w:val="false"/>
                <w:i w:val="false"/>
                <w:color w:val="000000"/>
                <w:sz w:val="20"/>
              </w:rPr>
              <w:t>5. Болты закладные для рельсовых скреплений железнодорожного пути</w:t>
            </w:r>
          </w:p>
          <w:bookmarkEnd w:id="3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031"/>
          <w:p>
            <w:pPr>
              <w:spacing w:after="20"/>
              <w:ind w:left="20"/>
              <w:jc w:val="both"/>
            </w:pPr>
            <w:r>
              <w:rPr>
                <w:rFonts w:ascii="Times New Roman"/>
                <w:b w:val="false"/>
                <w:i w:val="false"/>
                <w:color w:val="000000"/>
                <w:sz w:val="20"/>
              </w:rPr>
              <w:t>
</w:t>
            </w:r>
            <w:r>
              <w:rPr>
                <w:rFonts w:ascii="Times New Roman"/>
                <w:b w:val="false"/>
                <w:i w:val="false"/>
                <w:color w:val="000000"/>
                <w:sz w:val="20"/>
              </w:rPr>
              <w:t>6. Болты клеммные для рельсовых скреплений железнодорожного пути</w:t>
            </w:r>
          </w:p>
          <w:bookmarkEnd w:id="3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подпункт "б" пункта 13, пункт 15, подпункт "а" пункта 27, пункт 32, подпункты "а" – "в" пункта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032"/>
          <w:p>
            <w:pPr>
              <w:spacing w:after="20"/>
              <w:ind w:left="20"/>
              <w:jc w:val="both"/>
            </w:pPr>
            <w:r>
              <w:rPr>
                <w:rFonts w:ascii="Times New Roman"/>
                <w:b w:val="false"/>
                <w:i w:val="false"/>
                <w:color w:val="000000"/>
                <w:sz w:val="20"/>
              </w:rPr>
              <w:t>
</w:t>
            </w:r>
            <w:r>
              <w:rPr>
                <w:rFonts w:ascii="Times New Roman"/>
                <w:b w:val="false"/>
                <w:i w:val="false"/>
                <w:color w:val="000000"/>
                <w:sz w:val="20"/>
              </w:rPr>
              <w:t>7. Брусья деревянные для стрелочных переводов широкой колеи, пропитанные защитными средствами</w:t>
            </w:r>
          </w:p>
          <w:bookmarkEnd w:id="3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033"/>
          <w:p>
            <w:pPr>
              <w:spacing w:after="20"/>
              <w:ind w:left="20"/>
              <w:jc w:val="both"/>
            </w:pPr>
            <w:r>
              <w:rPr>
                <w:rFonts w:ascii="Times New Roman"/>
                <w:b w:val="false"/>
                <w:i w:val="false"/>
                <w:color w:val="000000"/>
                <w:sz w:val="20"/>
              </w:rPr>
              <w:t>
</w:t>
            </w:r>
            <w:r>
              <w:rPr>
                <w:rFonts w:ascii="Times New Roman"/>
                <w:b w:val="false"/>
                <w:i w:val="false"/>
                <w:color w:val="000000"/>
                <w:sz w:val="20"/>
              </w:rPr>
              <w:t>8. Брусья железобетонные для стрелочных переводов для железных дорог колеи 1 520 мм</w:t>
            </w:r>
          </w:p>
          <w:bookmarkEnd w:id="3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034"/>
          <w:p>
            <w:pPr>
              <w:spacing w:after="20"/>
              <w:ind w:left="20"/>
              <w:jc w:val="both"/>
            </w:pPr>
            <w:r>
              <w:rPr>
                <w:rFonts w:ascii="Times New Roman"/>
                <w:b w:val="false"/>
                <w:i w:val="false"/>
                <w:color w:val="000000"/>
                <w:sz w:val="20"/>
              </w:rPr>
              <w:t>
</w:t>
            </w:r>
            <w:r>
              <w:rPr>
                <w:rFonts w:ascii="Times New Roman"/>
                <w:b w:val="false"/>
                <w:i w:val="false"/>
                <w:color w:val="000000"/>
                <w:sz w:val="20"/>
              </w:rPr>
              <w:t>9. Брусья мостовые деревянные для железных дорог широкой колеи, пропитанные защитными средствами</w:t>
            </w:r>
          </w:p>
          <w:bookmarkEnd w:id="3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Вентильные разрядники и ограничители перенапряжений для железнодорожных устройств электроснабжения </w:t>
            </w:r>
          </w:p>
          <w:bookmarkEnd w:id="3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 –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036"/>
          <w:p>
            <w:pPr>
              <w:spacing w:after="20"/>
              <w:ind w:left="20"/>
              <w:jc w:val="both"/>
            </w:pPr>
            <w:r>
              <w:rPr>
                <w:rFonts w:ascii="Times New Roman"/>
                <w:b w:val="false"/>
                <w:i w:val="false"/>
                <w:color w:val="000000"/>
                <w:sz w:val="20"/>
              </w:rPr>
              <w:t>
</w:t>
            </w:r>
            <w:r>
              <w:rPr>
                <w:rFonts w:ascii="Times New Roman"/>
                <w:b w:val="false"/>
                <w:i w:val="false"/>
                <w:color w:val="000000"/>
                <w:sz w:val="20"/>
              </w:rPr>
              <w:t>11. Гайки для болтов рельсовых стыков</w:t>
            </w:r>
          </w:p>
          <w:bookmarkEnd w:id="3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037"/>
          <w:p>
            <w:pPr>
              <w:spacing w:after="20"/>
              <w:ind w:left="20"/>
              <w:jc w:val="both"/>
            </w:pPr>
            <w:r>
              <w:rPr>
                <w:rFonts w:ascii="Times New Roman"/>
                <w:b w:val="false"/>
                <w:i w:val="false"/>
                <w:color w:val="000000"/>
                <w:sz w:val="20"/>
              </w:rPr>
              <w:t>
</w:t>
            </w:r>
            <w:r>
              <w:rPr>
                <w:rFonts w:ascii="Times New Roman"/>
                <w:b w:val="false"/>
                <w:i w:val="false"/>
                <w:color w:val="000000"/>
                <w:sz w:val="20"/>
              </w:rPr>
              <w:t>12. Гайки для закладных болтов рельсовых скреплений железнодорожного пути</w:t>
            </w:r>
          </w:p>
          <w:bookmarkEnd w:id="3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038"/>
          <w:p>
            <w:pPr>
              <w:spacing w:after="20"/>
              <w:ind w:left="20"/>
              <w:jc w:val="both"/>
            </w:pPr>
            <w:r>
              <w:rPr>
                <w:rFonts w:ascii="Times New Roman"/>
                <w:b w:val="false"/>
                <w:i w:val="false"/>
                <w:color w:val="000000"/>
                <w:sz w:val="20"/>
              </w:rPr>
              <w:t>
</w:t>
            </w:r>
            <w:r>
              <w:rPr>
                <w:rFonts w:ascii="Times New Roman"/>
                <w:b w:val="false"/>
                <w:i w:val="false"/>
                <w:color w:val="000000"/>
                <w:sz w:val="20"/>
              </w:rPr>
              <w:t>13. Гайки для клеммных болтов рельсовых скреплений железнодорожного пути</w:t>
            </w:r>
          </w:p>
          <w:bookmarkEnd w:id="3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039"/>
          <w:p>
            <w:pPr>
              <w:spacing w:after="20"/>
              <w:ind w:left="20"/>
              <w:jc w:val="both"/>
            </w:pPr>
            <w:r>
              <w:rPr>
                <w:rFonts w:ascii="Times New Roman"/>
                <w:b w:val="false"/>
                <w:i w:val="false"/>
                <w:color w:val="000000"/>
                <w:sz w:val="20"/>
              </w:rPr>
              <w:t>
</w:t>
            </w:r>
            <w:r>
              <w:rPr>
                <w:rFonts w:ascii="Times New Roman"/>
                <w:b w:val="false"/>
                <w:i w:val="false"/>
                <w:color w:val="000000"/>
                <w:sz w:val="20"/>
              </w:rPr>
              <w:t>14. Гарнитуры, внешние замыкатели железнодорожных стрелочных переводов</w:t>
            </w:r>
          </w:p>
          <w:bookmarkEnd w:id="3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подпункты "а" и "ж" пункта 29, пункты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040"/>
          <w:p>
            <w:pPr>
              <w:spacing w:after="20"/>
              <w:ind w:left="20"/>
              <w:jc w:val="both"/>
            </w:pPr>
            <w:r>
              <w:rPr>
                <w:rFonts w:ascii="Times New Roman"/>
                <w:b w:val="false"/>
                <w:i w:val="false"/>
                <w:color w:val="000000"/>
                <w:sz w:val="20"/>
              </w:rPr>
              <w:t>
</w:t>
            </w:r>
            <w:r>
              <w:rPr>
                <w:rFonts w:ascii="Times New Roman"/>
                <w:b w:val="false"/>
                <w:i w:val="false"/>
                <w:color w:val="000000"/>
                <w:sz w:val="20"/>
              </w:rPr>
              <w:t>15. Генераторы, приемники, фильтры, усилители для тональных рельсовых цепей</w:t>
            </w:r>
          </w:p>
          <w:bookmarkEnd w:id="3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 xml:space="preserve">пункты 15, 20 и 21, подпункты "е" и "ж" пункта 29,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041"/>
          <w:p>
            <w:pPr>
              <w:spacing w:after="20"/>
              <w:ind w:left="20"/>
              <w:jc w:val="both"/>
            </w:pPr>
            <w:r>
              <w:rPr>
                <w:rFonts w:ascii="Times New Roman"/>
                <w:b w:val="false"/>
                <w:i w:val="false"/>
                <w:color w:val="000000"/>
                <w:sz w:val="20"/>
              </w:rPr>
              <w:t>
</w:t>
            </w:r>
            <w:r>
              <w:rPr>
                <w:rFonts w:ascii="Times New Roman"/>
                <w:b w:val="false"/>
                <w:i w:val="false"/>
                <w:color w:val="000000"/>
                <w:sz w:val="20"/>
              </w:rPr>
              <w:t>16. Датчики системы счета осей и датчики контроля участков пути</w:t>
            </w:r>
          </w:p>
          <w:bookmarkEnd w:id="3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20, подпункты "е"</w:t>
            </w:r>
          </w:p>
          <w:p>
            <w:pPr>
              <w:spacing w:after="20"/>
              <w:ind w:left="20"/>
              <w:jc w:val="both"/>
            </w:pPr>
            <w:r>
              <w:rPr>
                <w:rFonts w:ascii="Times New Roman"/>
                <w:b w:val="false"/>
                <w:i w:val="false"/>
                <w:color w:val="000000"/>
                <w:sz w:val="20"/>
              </w:rPr>
              <w:t>и "ж" пункта 29,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042"/>
          <w:p>
            <w:pPr>
              <w:spacing w:after="20"/>
              <w:ind w:left="20"/>
              <w:jc w:val="both"/>
            </w:pPr>
            <w:r>
              <w:rPr>
                <w:rFonts w:ascii="Times New Roman"/>
                <w:b w:val="false"/>
                <w:i w:val="false"/>
                <w:color w:val="000000"/>
                <w:sz w:val="20"/>
              </w:rPr>
              <w:t>
</w:t>
            </w:r>
            <w:r>
              <w:rPr>
                <w:rFonts w:ascii="Times New Roman"/>
                <w:b w:val="false"/>
                <w:i w:val="false"/>
                <w:color w:val="000000"/>
                <w:sz w:val="20"/>
              </w:rPr>
              <w:t>17. Дешифраторы и блоки дешифраторов числовой кодовой автоблокировки</w:t>
            </w:r>
          </w:p>
          <w:bookmarkEnd w:id="3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043"/>
          <w:p>
            <w:pPr>
              <w:spacing w:after="20"/>
              <w:ind w:left="20"/>
              <w:jc w:val="both"/>
            </w:pPr>
            <w:r>
              <w:rPr>
                <w:rFonts w:ascii="Times New Roman"/>
                <w:b w:val="false"/>
                <w:i w:val="false"/>
                <w:color w:val="000000"/>
                <w:sz w:val="20"/>
              </w:rPr>
              <w:t>
</w:t>
            </w:r>
            <w:r>
              <w:rPr>
                <w:rFonts w:ascii="Times New Roman"/>
                <w:b w:val="false"/>
                <w:i w:val="false"/>
                <w:color w:val="000000"/>
                <w:sz w:val="20"/>
              </w:rPr>
              <w:t>18. Диодные заземлители устройств контактной сети электрифицированных железных дорог</w:t>
            </w:r>
          </w:p>
          <w:bookmarkEnd w:id="3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3044"/>
          <w:p>
            <w:pPr>
              <w:spacing w:after="20"/>
              <w:ind w:left="20"/>
              <w:jc w:val="both"/>
            </w:pPr>
            <w:r>
              <w:rPr>
                <w:rFonts w:ascii="Times New Roman"/>
                <w:b w:val="false"/>
                <w:i w:val="false"/>
                <w:color w:val="000000"/>
                <w:sz w:val="20"/>
              </w:rPr>
              <w:t>
</w:t>
            </w:r>
            <w:r>
              <w:rPr>
                <w:rFonts w:ascii="Times New Roman"/>
                <w:b w:val="false"/>
                <w:i w:val="false"/>
                <w:color w:val="000000"/>
                <w:sz w:val="20"/>
              </w:rPr>
              <w:t>19. Изоляторы для контактной сети электрифицированных железных дорог</w:t>
            </w:r>
          </w:p>
          <w:bookmarkEnd w:id="3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w:t>
            </w:r>
          </w:p>
          <w:p>
            <w:pPr>
              <w:spacing w:after="20"/>
              <w:ind w:left="20"/>
              <w:jc w:val="both"/>
            </w:pPr>
            <w:r>
              <w:rPr>
                <w:rFonts w:ascii="Times New Roman"/>
                <w:b w:val="false"/>
                <w:i w:val="false"/>
                <w:color w:val="000000"/>
                <w:sz w:val="20"/>
              </w:rPr>
              <w:t>и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3045"/>
          <w:p>
            <w:pPr>
              <w:spacing w:after="20"/>
              <w:ind w:left="20"/>
              <w:jc w:val="both"/>
            </w:pPr>
            <w:r>
              <w:rPr>
                <w:rFonts w:ascii="Times New Roman"/>
                <w:b w:val="false"/>
                <w:i w:val="false"/>
                <w:color w:val="000000"/>
                <w:sz w:val="20"/>
              </w:rPr>
              <w:t>
</w:t>
            </w:r>
            <w:r>
              <w:rPr>
                <w:rFonts w:ascii="Times New Roman"/>
                <w:b w:val="false"/>
                <w:i w:val="false"/>
                <w:color w:val="000000"/>
                <w:sz w:val="20"/>
              </w:rPr>
              <w:t>20. Клеммы раздельного и нераздельного рельсового скрепления</w:t>
            </w:r>
          </w:p>
          <w:bookmarkEnd w:id="3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и 21,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046"/>
          <w:p>
            <w:pPr>
              <w:spacing w:after="20"/>
              <w:ind w:left="20"/>
              <w:jc w:val="both"/>
            </w:pPr>
            <w:r>
              <w:rPr>
                <w:rFonts w:ascii="Times New Roman"/>
                <w:b w:val="false"/>
                <w:i w:val="false"/>
                <w:color w:val="000000"/>
                <w:sz w:val="20"/>
              </w:rPr>
              <w:t>
</w:t>
            </w:r>
            <w:r>
              <w:rPr>
                <w:rFonts w:ascii="Times New Roman"/>
                <w:b w:val="false"/>
                <w:i w:val="false"/>
                <w:color w:val="000000"/>
                <w:sz w:val="20"/>
              </w:rPr>
              <w:t>21. Клеммы пружинные прутковые для крепления рельсов</w:t>
            </w:r>
          </w:p>
          <w:bookmarkEnd w:id="3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пункты 15 и 21, подпункт "а" пункта 27,</w:t>
            </w:r>
          </w:p>
          <w:p>
            <w:pPr>
              <w:spacing w:after="20"/>
              <w:ind w:left="20"/>
              <w:jc w:val="both"/>
            </w:pPr>
            <w:r>
              <w:rPr>
                <w:rFonts w:ascii="Times New Roman"/>
                <w:b w:val="false"/>
                <w:i w:val="false"/>
                <w:color w:val="000000"/>
                <w:sz w:val="20"/>
              </w:rPr>
              <w:t>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047"/>
          <w:p>
            <w:pPr>
              <w:spacing w:after="20"/>
              <w:ind w:left="20"/>
              <w:jc w:val="both"/>
            </w:pPr>
            <w:r>
              <w:rPr>
                <w:rFonts w:ascii="Times New Roman"/>
                <w:b w:val="false"/>
                <w:i w:val="false"/>
                <w:color w:val="000000"/>
                <w:sz w:val="20"/>
              </w:rPr>
              <w:t>
</w:t>
            </w:r>
            <w:r>
              <w:rPr>
                <w:rFonts w:ascii="Times New Roman"/>
                <w:b w:val="false"/>
                <w:i w:val="false"/>
                <w:color w:val="000000"/>
                <w:sz w:val="20"/>
              </w:rPr>
              <w:t>22. Комплекты светофильтров-линз и линз, комплекты линзовые с ламподержателем для линзовых светофоров железнодорожного транспорта</w:t>
            </w:r>
          </w:p>
          <w:bookmarkEnd w:id="3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3048"/>
          <w:p>
            <w:pPr>
              <w:spacing w:after="20"/>
              <w:ind w:left="20"/>
              <w:jc w:val="both"/>
            </w:pPr>
            <w:r>
              <w:rPr>
                <w:rFonts w:ascii="Times New Roman"/>
                <w:b w:val="false"/>
                <w:i w:val="false"/>
                <w:color w:val="000000"/>
                <w:sz w:val="20"/>
              </w:rPr>
              <w:t>
</w:t>
            </w:r>
            <w:r>
              <w:rPr>
                <w:rFonts w:ascii="Times New Roman"/>
                <w:b w:val="false"/>
                <w:i w:val="false"/>
                <w:color w:val="000000"/>
                <w:sz w:val="20"/>
              </w:rPr>
              <w:t>23. Костыли путевые</w:t>
            </w:r>
          </w:p>
          <w:bookmarkEnd w:id="3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w:t>
            </w:r>
          </w:p>
          <w:p>
            <w:pPr>
              <w:spacing w:after="20"/>
              <w:ind w:left="20"/>
              <w:jc w:val="both"/>
            </w:pPr>
            <w:r>
              <w:rPr>
                <w:rFonts w:ascii="Times New Roman"/>
                <w:b w:val="false"/>
                <w:i w:val="false"/>
                <w:color w:val="000000"/>
                <w:sz w:val="20"/>
              </w:rPr>
              <w:t>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049"/>
          <w:p>
            <w:pPr>
              <w:spacing w:after="20"/>
              <w:ind w:left="20"/>
              <w:jc w:val="both"/>
            </w:pPr>
            <w:r>
              <w:rPr>
                <w:rFonts w:ascii="Times New Roman"/>
                <w:b w:val="false"/>
                <w:i w:val="false"/>
                <w:color w:val="000000"/>
                <w:sz w:val="20"/>
              </w:rPr>
              <w:t>
</w:t>
            </w:r>
            <w:r>
              <w:rPr>
                <w:rFonts w:ascii="Times New Roman"/>
                <w:b w:val="false"/>
                <w:i w:val="false"/>
                <w:color w:val="000000"/>
                <w:sz w:val="20"/>
              </w:rPr>
              <w:t>24. Крестовины стрелочных переводов</w:t>
            </w:r>
          </w:p>
          <w:bookmarkEnd w:id="3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3050"/>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bookmarkEnd w:id="305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3051"/>
          <w:p>
            <w:pPr>
              <w:spacing w:after="20"/>
              <w:ind w:left="20"/>
              <w:jc w:val="both"/>
            </w:pPr>
            <w:r>
              <w:rPr>
                <w:rFonts w:ascii="Times New Roman"/>
                <w:b w:val="false"/>
                <w:i w:val="false"/>
                <w:color w:val="000000"/>
                <w:sz w:val="20"/>
              </w:rPr>
              <w:t>
</w:t>
            </w:r>
            <w:r>
              <w:rPr>
                <w:rFonts w:ascii="Times New Roman"/>
                <w:b w:val="false"/>
                <w:i w:val="false"/>
                <w:color w:val="000000"/>
                <w:sz w:val="20"/>
              </w:rPr>
              <w:t>25. Металлические стойки для опор контактной сети электрифицированных железных дорог</w:t>
            </w:r>
          </w:p>
          <w:bookmarkEnd w:id="3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"б"</w:t>
            </w:r>
          </w:p>
          <w:p>
            <w:pPr>
              <w:spacing w:after="20"/>
              <w:ind w:left="20"/>
              <w:jc w:val="both"/>
            </w:pPr>
            <w:r>
              <w:rPr>
                <w:rFonts w:ascii="Times New Roman"/>
                <w:b w:val="false"/>
                <w:i w:val="false"/>
                <w:color w:val="000000"/>
                <w:sz w:val="20"/>
              </w:rPr>
              <w:t>и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3052"/>
          <w:p>
            <w:pPr>
              <w:spacing w:after="20"/>
              <w:ind w:left="20"/>
              <w:jc w:val="both"/>
            </w:pPr>
            <w:r>
              <w:rPr>
                <w:rFonts w:ascii="Times New Roman"/>
                <w:b w:val="false"/>
                <w:i w:val="false"/>
                <w:color w:val="000000"/>
                <w:sz w:val="20"/>
              </w:rPr>
              <w:t>
</w:t>
            </w:r>
            <w:r>
              <w:rPr>
                <w:rFonts w:ascii="Times New Roman"/>
                <w:b w:val="false"/>
                <w:i w:val="false"/>
                <w:color w:val="000000"/>
                <w:sz w:val="20"/>
              </w:rPr>
              <w:t>26. Накладки для изолирующих стыков железнодорожных рельсов</w:t>
            </w:r>
          </w:p>
          <w:bookmarkEnd w:id="3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21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3053"/>
          <w:p>
            <w:pPr>
              <w:spacing w:after="20"/>
              <w:ind w:left="20"/>
              <w:jc w:val="both"/>
            </w:pPr>
            <w:r>
              <w:rPr>
                <w:rFonts w:ascii="Times New Roman"/>
                <w:b w:val="false"/>
                <w:i w:val="false"/>
                <w:color w:val="000000"/>
                <w:sz w:val="20"/>
              </w:rPr>
              <w:t>
</w:t>
            </w:r>
            <w:r>
              <w:rPr>
                <w:rFonts w:ascii="Times New Roman"/>
                <w:b w:val="false"/>
                <w:i w:val="false"/>
                <w:color w:val="000000"/>
                <w:sz w:val="20"/>
              </w:rPr>
              <w:t>27. Накладки рельсовые двухголовые для железных дорог широкой колеи</w:t>
            </w:r>
          </w:p>
          <w:bookmarkEnd w:id="3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3054"/>
          <w:p>
            <w:pPr>
              <w:spacing w:after="20"/>
              <w:ind w:left="20"/>
              <w:jc w:val="both"/>
            </w:pPr>
            <w:r>
              <w:rPr>
                <w:rFonts w:ascii="Times New Roman"/>
                <w:b w:val="false"/>
                <w:i w:val="false"/>
                <w:color w:val="000000"/>
                <w:sz w:val="20"/>
              </w:rPr>
              <w:t>
</w:t>
            </w:r>
            <w:r>
              <w:rPr>
                <w:rFonts w:ascii="Times New Roman"/>
                <w:b w:val="false"/>
                <w:i w:val="false"/>
                <w:color w:val="000000"/>
                <w:sz w:val="20"/>
              </w:rPr>
              <w:t>28. Остряки стрелочных переводов различных типов и марок</w:t>
            </w:r>
          </w:p>
          <w:bookmarkEnd w:id="3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3055"/>
          <w:p>
            <w:pPr>
              <w:spacing w:after="20"/>
              <w:ind w:left="20"/>
              <w:jc w:val="both"/>
            </w:pPr>
            <w:r>
              <w:rPr>
                <w:rFonts w:ascii="Times New Roman"/>
                <w:b w:val="false"/>
                <w:i w:val="false"/>
                <w:color w:val="000000"/>
                <w:sz w:val="20"/>
              </w:rPr>
              <w:t>
</w:t>
            </w:r>
            <w:r>
              <w:rPr>
                <w:rFonts w:ascii="Times New Roman"/>
                <w:b w:val="false"/>
                <w:i w:val="false"/>
                <w:color w:val="000000"/>
                <w:sz w:val="20"/>
              </w:rPr>
              <w:t>29. Подкладки костыльного скрепления железнодорожного пути</w:t>
            </w:r>
          </w:p>
          <w:bookmarkEnd w:id="3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w:t>
            </w:r>
          </w:p>
          <w:p>
            <w:pPr>
              <w:spacing w:after="20"/>
              <w:ind w:left="20"/>
              <w:jc w:val="both"/>
            </w:pPr>
            <w:r>
              <w:rPr>
                <w:rFonts w:ascii="Times New Roman"/>
                <w:b w:val="false"/>
                <w:i w:val="false"/>
                <w:color w:val="000000"/>
                <w:sz w:val="20"/>
              </w:rPr>
              <w:t>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3056"/>
          <w:p>
            <w:pPr>
              <w:spacing w:after="20"/>
              <w:ind w:left="20"/>
              <w:jc w:val="both"/>
            </w:pPr>
            <w:r>
              <w:rPr>
                <w:rFonts w:ascii="Times New Roman"/>
                <w:b w:val="false"/>
                <w:i w:val="false"/>
                <w:color w:val="000000"/>
                <w:sz w:val="20"/>
              </w:rPr>
              <w:t>
</w:t>
            </w:r>
            <w:r>
              <w:rPr>
                <w:rFonts w:ascii="Times New Roman"/>
                <w:b w:val="false"/>
                <w:i w:val="false"/>
                <w:color w:val="000000"/>
                <w:sz w:val="20"/>
              </w:rPr>
              <w:t>30. Подкладки раздельного скрепления железнодорожного пути</w:t>
            </w:r>
          </w:p>
          <w:bookmarkEnd w:id="3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пункты 15, подпункт "а"</w:t>
            </w:r>
          </w:p>
          <w:p>
            <w:pPr>
              <w:spacing w:after="20"/>
              <w:ind w:left="20"/>
              <w:jc w:val="both"/>
            </w:pPr>
            <w:r>
              <w:rPr>
                <w:rFonts w:ascii="Times New Roman"/>
                <w:b w:val="false"/>
                <w:i w:val="false"/>
                <w:color w:val="000000"/>
                <w:sz w:val="20"/>
              </w:rPr>
              <w:t>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3057"/>
          <w:p>
            <w:pPr>
              <w:spacing w:after="20"/>
              <w:ind w:left="20"/>
              <w:jc w:val="both"/>
            </w:pPr>
            <w:r>
              <w:rPr>
                <w:rFonts w:ascii="Times New Roman"/>
                <w:b w:val="false"/>
                <w:i w:val="false"/>
                <w:color w:val="000000"/>
                <w:sz w:val="20"/>
              </w:rPr>
              <w:t>
</w:t>
            </w:r>
            <w:r>
              <w:rPr>
                <w:rFonts w:ascii="Times New Roman"/>
                <w:b w:val="false"/>
                <w:i w:val="false"/>
                <w:color w:val="000000"/>
                <w:sz w:val="20"/>
              </w:rPr>
              <w:t>31. Полушпалы железобетонные</w:t>
            </w:r>
          </w:p>
          <w:bookmarkEnd w:id="3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3058"/>
          <w:p>
            <w:pPr>
              <w:spacing w:after="20"/>
              <w:ind w:left="20"/>
              <w:jc w:val="both"/>
            </w:pPr>
            <w:r>
              <w:rPr>
                <w:rFonts w:ascii="Times New Roman"/>
                <w:b w:val="false"/>
                <w:i w:val="false"/>
                <w:color w:val="000000"/>
                <w:sz w:val="20"/>
              </w:rPr>
              <w:t>
</w:t>
            </w:r>
            <w:r>
              <w:rPr>
                <w:rFonts w:ascii="Times New Roman"/>
                <w:b w:val="false"/>
                <w:i w:val="false"/>
                <w:color w:val="000000"/>
                <w:sz w:val="20"/>
              </w:rPr>
              <w:t>32. Провода контактные из меди и ее сплавов для железнодорожной контактной сети</w:t>
            </w:r>
          </w:p>
          <w:bookmarkEnd w:id="3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"в"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059"/>
          <w:p>
            <w:pPr>
              <w:spacing w:after="20"/>
              <w:ind w:left="20"/>
              <w:jc w:val="both"/>
            </w:pPr>
            <w:r>
              <w:rPr>
                <w:rFonts w:ascii="Times New Roman"/>
                <w:b w:val="false"/>
                <w:i w:val="false"/>
                <w:color w:val="000000"/>
                <w:sz w:val="20"/>
              </w:rPr>
              <w:t>
</w:t>
            </w:r>
            <w:r>
              <w:rPr>
                <w:rFonts w:ascii="Times New Roman"/>
                <w:b w:val="false"/>
                <w:i w:val="false"/>
                <w:color w:val="000000"/>
                <w:sz w:val="20"/>
              </w:rPr>
              <w:t>33. Программные средства железнодорожного транспорта для автоматизированных систем оперативного управления технологическими процессами, связанными с обеспечением безопасности движения и информационной безопасностью</w:t>
            </w:r>
          </w:p>
          <w:bookmarkEnd w:id="3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16 и 21, подпункты "а" и "з" пункта 29,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060"/>
          <w:p>
            <w:pPr>
              <w:spacing w:after="20"/>
              <w:ind w:left="20"/>
              <w:jc w:val="both"/>
            </w:pPr>
            <w:r>
              <w:rPr>
                <w:rFonts w:ascii="Times New Roman"/>
                <w:b w:val="false"/>
                <w:i w:val="false"/>
                <w:color w:val="000000"/>
                <w:sz w:val="20"/>
              </w:rPr>
              <w:t>
</w:t>
            </w:r>
            <w:r>
              <w:rPr>
                <w:rFonts w:ascii="Times New Roman"/>
                <w:b w:val="false"/>
                <w:i w:val="false"/>
                <w:color w:val="000000"/>
                <w:sz w:val="20"/>
              </w:rPr>
              <w:t>34. Прокладки рельсового скрепления</w:t>
            </w:r>
          </w:p>
          <w:bookmarkEnd w:id="3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подпункт "б" пункта 13, пункты 15 и 21, подпункт "а" пункта 27, пункты 33 и 34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3061"/>
          <w:p>
            <w:pPr>
              <w:spacing w:after="20"/>
              <w:ind w:left="20"/>
              <w:jc w:val="both"/>
            </w:pPr>
            <w:r>
              <w:rPr>
                <w:rFonts w:ascii="Times New Roman"/>
                <w:b w:val="false"/>
                <w:i w:val="false"/>
                <w:color w:val="000000"/>
                <w:sz w:val="20"/>
              </w:rPr>
              <w:t>
</w:t>
            </w:r>
            <w:r>
              <w:rPr>
                <w:rFonts w:ascii="Times New Roman"/>
                <w:b w:val="false"/>
                <w:i w:val="false"/>
                <w:color w:val="000000"/>
                <w:sz w:val="20"/>
              </w:rPr>
              <w:t>35. Противоугоны пружинные</w:t>
            </w:r>
          </w:p>
          <w:bookmarkEnd w:id="3061"/>
          <w:p>
            <w:pPr>
              <w:spacing w:after="20"/>
              <w:ind w:left="20"/>
              <w:jc w:val="both"/>
            </w:pPr>
            <w:r>
              <w:rPr>
                <w:rFonts w:ascii="Times New Roman"/>
                <w:b w:val="false"/>
                <w:i w:val="false"/>
                <w:color w:val="000000"/>
                <w:sz w:val="20"/>
              </w:rPr>
              <w:t>к железнодорожным рельсам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3062"/>
          <w:p>
            <w:pPr>
              <w:spacing w:after="20"/>
              <w:ind w:left="20"/>
              <w:jc w:val="both"/>
            </w:pPr>
            <w:r>
              <w:rPr>
                <w:rFonts w:ascii="Times New Roman"/>
                <w:b w:val="false"/>
                <w:i w:val="false"/>
                <w:color w:val="000000"/>
                <w:sz w:val="20"/>
              </w:rPr>
              <w:t>
</w:t>
            </w:r>
            <w:r>
              <w:rPr>
                <w:rFonts w:ascii="Times New Roman"/>
                <w:b w:val="false"/>
                <w:i w:val="false"/>
                <w:color w:val="000000"/>
                <w:sz w:val="20"/>
              </w:rPr>
              <w:t>36. Разъединители для тяговых подстанций систем электроснабжения электрифицированных железных дорог</w:t>
            </w:r>
          </w:p>
          <w:bookmarkEnd w:id="3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 "б" пункта 28,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063"/>
          <w:p>
            <w:pPr>
              <w:spacing w:after="20"/>
              <w:ind w:left="20"/>
              <w:jc w:val="both"/>
            </w:pPr>
            <w:r>
              <w:rPr>
                <w:rFonts w:ascii="Times New Roman"/>
                <w:b w:val="false"/>
                <w:i w:val="false"/>
                <w:color w:val="000000"/>
                <w:sz w:val="20"/>
              </w:rPr>
              <w:t>
</w:t>
            </w:r>
            <w:r>
              <w:rPr>
                <w:rFonts w:ascii="Times New Roman"/>
                <w:b w:val="false"/>
                <w:i w:val="false"/>
                <w:color w:val="000000"/>
                <w:sz w:val="20"/>
              </w:rPr>
              <w:t>37. Разъединители железнодорожной контактной сети</w:t>
            </w:r>
          </w:p>
          <w:bookmarkEnd w:id="3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15 и 21, подпункт "б"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3064"/>
          <w:p>
            <w:pPr>
              <w:spacing w:after="20"/>
              <w:ind w:left="20"/>
              <w:jc w:val="both"/>
            </w:pPr>
            <w:r>
              <w:rPr>
                <w:rFonts w:ascii="Times New Roman"/>
                <w:b w:val="false"/>
                <w:i w:val="false"/>
                <w:color w:val="000000"/>
                <w:sz w:val="20"/>
              </w:rPr>
              <w:t>
</w:t>
            </w:r>
            <w:r>
              <w:rPr>
                <w:rFonts w:ascii="Times New Roman"/>
                <w:b w:val="false"/>
                <w:i w:val="false"/>
                <w:color w:val="000000"/>
                <w:sz w:val="20"/>
              </w:rPr>
              <w:t>38. Реакторы для тяговых подстанций систем электроснабжения электрифицированных железных дорог</w:t>
            </w:r>
          </w:p>
          <w:bookmarkEnd w:id="3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"б"</w:t>
            </w:r>
          </w:p>
          <w:p>
            <w:pPr>
              <w:spacing w:after="20"/>
              <w:ind w:left="20"/>
              <w:jc w:val="both"/>
            </w:pPr>
            <w:r>
              <w:rPr>
                <w:rFonts w:ascii="Times New Roman"/>
                <w:b w:val="false"/>
                <w:i w:val="false"/>
                <w:color w:val="000000"/>
                <w:sz w:val="20"/>
              </w:rPr>
              <w:t xml:space="preserve">и "в"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3065"/>
          <w:p>
            <w:pPr>
              <w:spacing w:after="20"/>
              <w:ind w:left="20"/>
              <w:jc w:val="both"/>
            </w:pPr>
            <w:r>
              <w:rPr>
                <w:rFonts w:ascii="Times New Roman"/>
                <w:b w:val="false"/>
                <w:i w:val="false"/>
                <w:color w:val="000000"/>
                <w:sz w:val="20"/>
              </w:rPr>
              <w:t>
</w:t>
            </w:r>
            <w:r>
              <w:rPr>
                <w:rFonts w:ascii="Times New Roman"/>
                <w:b w:val="false"/>
                <w:i w:val="false"/>
                <w:color w:val="000000"/>
                <w:sz w:val="20"/>
              </w:rPr>
              <w:t>39. Реле электромагнитные безопасные, в том числе электронные, для систем железнодорожной автоматики и телемеханики, релейные блоки</w:t>
            </w:r>
          </w:p>
          <w:bookmarkEnd w:id="306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3066"/>
          <w:p>
            <w:pPr>
              <w:spacing w:after="20"/>
              <w:ind w:left="20"/>
              <w:jc w:val="both"/>
            </w:pPr>
            <w:r>
              <w:rPr>
                <w:rFonts w:ascii="Times New Roman"/>
                <w:b w:val="false"/>
                <w:i w:val="false"/>
                <w:color w:val="000000"/>
                <w:sz w:val="20"/>
              </w:rPr>
              <w:t>
</w:t>
            </w:r>
            <w:r>
              <w:rPr>
                <w:rFonts w:ascii="Times New Roman"/>
                <w:b w:val="false"/>
                <w:i w:val="false"/>
                <w:color w:val="000000"/>
                <w:sz w:val="20"/>
              </w:rPr>
              <w:t>40. Рельсовые скрепления</w:t>
            </w:r>
          </w:p>
          <w:bookmarkEnd w:id="3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3067"/>
          <w:p>
            <w:pPr>
              <w:spacing w:after="20"/>
              <w:ind w:left="20"/>
              <w:jc w:val="both"/>
            </w:pPr>
            <w:r>
              <w:rPr>
                <w:rFonts w:ascii="Times New Roman"/>
                <w:b w:val="false"/>
                <w:i w:val="false"/>
                <w:color w:val="000000"/>
                <w:sz w:val="20"/>
              </w:rPr>
              <w:t>
</w:t>
            </w:r>
            <w:r>
              <w:rPr>
                <w:rFonts w:ascii="Times New Roman"/>
                <w:b w:val="false"/>
                <w:i w:val="false"/>
                <w:color w:val="000000"/>
                <w:sz w:val="20"/>
              </w:rPr>
              <w:t>41. Рельсы железнодорожные контррельсовые</w:t>
            </w:r>
          </w:p>
          <w:bookmarkEnd w:id="3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3068"/>
          <w:p>
            <w:pPr>
              <w:spacing w:after="20"/>
              <w:ind w:left="20"/>
              <w:jc w:val="both"/>
            </w:pPr>
            <w:r>
              <w:rPr>
                <w:rFonts w:ascii="Times New Roman"/>
                <w:b w:val="false"/>
                <w:i w:val="false"/>
                <w:color w:val="000000"/>
                <w:sz w:val="20"/>
              </w:rPr>
              <w:t>
</w:t>
            </w:r>
            <w:r>
              <w:rPr>
                <w:rFonts w:ascii="Times New Roman"/>
                <w:b w:val="false"/>
                <w:i w:val="false"/>
                <w:color w:val="000000"/>
                <w:sz w:val="20"/>
              </w:rPr>
              <w:t>42. Рельсы железнодорожные остряковые</w:t>
            </w:r>
          </w:p>
          <w:bookmarkEnd w:id="3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3069"/>
          <w:p>
            <w:pPr>
              <w:spacing w:after="20"/>
              <w:ind w:left="20"/>
              <w:jc w:val="both"/>
            </w:pPr>
            <w:r>
              <w:rPr>
                <w:rFonts w:ascii="Times New Roman"/>
                <w:b w:val="false"/>
                <w:i w:val="false"/>
                <w:color w:val="000000"/>
                <w:sz w:val="20"/>
              </w:rPr>
              <w:t>
</w:t>
            </w:r>
            <w:r>
              <w:rPr>
                <w:rFonts w:ascii="Times New Roman"/>
                <w:b w:val="false"/>
                <w:i w:val="false"/>
                <w:color w:val="000000"/>
                <w:sz w:val="20"/>
              </w:rPr>
              <w:t>43. Рельсы железнодорожные широкой колеи</w:t>
            </w:r>
          </w:p>
          <w:bookmarkEnd w:id="3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подпункты "б" и "в"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3070"/>
          <w:p>
            <w:pPr>
              <w:spacing w:after="20"/>
              <w:ind w:left="20"/>
              <w:jc w:val="both"/>
            </w:pPr>
            <w:r>
              <w:rPr>
                <w:rFonts w:ascii="Times New Roman"/>
                <w:b w:val="false"/>
                <w:i w:val="false"/>
                <w:color w:val="000000"/>
                <w:sz w:val="20"/>
              </w:rPr>
              <w:t>
</w:t>
            </w:r>
            <w:r>
              <w:rPr>
                <w:rFonts w:ascii="Times New Roman"/>
                <w:b w:val="false"/>
                <w:i w:val="false"/>
                <w:color w:val="000000"/>
                <w:sz w:val="20"/>
              </w:rPr>
              <w:t>44. Ригели жестких поперечин устройств подвески контактной сети электрифицированных железных дорог</w:t>
            </w:r>
          </w:p>
          <w:bookmarkEnd w:id="3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"б"</w:t>
            </w:r>
          </w:p>
          <w:p>
            <w:pPr>
              <w:spacing w:after="20"/>
              <w:ind w:left="20"/>
              <w:jc w:val="both"/>
            </w:pPr>
            <w:r>
              <w:rPr>
                <w:rFonts w:ascii="Times New Roman"/>
                <w:b w:val="false"/>
                <w:i w:val="false"/>
                <w:color w:val="000000"/>
                <w:sz w:val="20"/>
              </w:rPr>
              <w:t xml:space="preserve">и "в"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3071"/>
          <w:p>
            <w:pPr>
              <w:spacing w:after="20"/>
              <w:ind w:left="20"/>
              <w:jc w:val="both"/>
            </w:pPr>
            <w:r>
              <w:rPr>
                <w:rFonts w:ascii="Times New Roman"/>
                <w:b w:val="false"/>
                <w:i w:val="false"/>
                <w:color w:val="000000"/>
                <w:sz w:val="20"/>
              </w:rPr>
              <w:t>
</w:t>
            </w:r>
            <w:r>
              <w:rPr>
                <w:rFonts w:ascii="Times New Roman"/>
                <w:b w:val="false"/>
                <w:i w:val="false"/>
                <w:color w:val="000000"/>
                <w:sz w:val="20"/>
              </w:rPr>
              <w:t>45. Светодиодные светооптические системы для железнодорожной светофорной и переездной сигнализации</w:t>
            </w:r>
          </w:p>
          <w:bookmarkEnd w:id="3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и 21, подпункты "а"</w:t>
            </w:r>
          </w:p>
          <w:p>
            <w:pPr>
              <w:spacing w:after="20"/>
              <w:ind w:left="20"/>
              <w:jc w:val="both"/>
            </w:pPr>
            <w:r>
              <w:rPr>
                <w:rFonts w:ascii="Times New Roman"/>
                <w:b w:val="false"/>
                <w:i w:val="false"/>
                <w:color w:val="000000"/>
                <w:sz w:val="20"/>
              </w:rPr>
              <w:t xml:space="preserve">и "е" пункта 29, пункты 32 – 34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3072"/>
          <w:p>
            <w:pPr>
              <w:spacing w:after="20"/>
              <w:ind w:left="20"/>
              <w:jc w:val="both"/>
            </w:pPr>
            <w:r>
              <w:rPr>
                <w:rFonts w:ascii="Times New Roman"/>
                <w:b w:val="false"/>
                <w:i w:val="false"/>
                <w:color w:val="000000"/>
                <w:sz w:val="20"/>
              </w:rPr>
              <w:t>
</w:t>
            </w:r>
            <w:r>
              <w:rPr>
                <w:rFonts w:ascii="Times New Roman"/>
                <w:b w:val="false"/>
                <w:i w:val="false"/>
                <w:color w:val="000000"/>
                <w:sz w:val="20"/>
              </w:rPr>
              <w:t>46. Светофильтры, линзы, светофильтры-линзы, рассеиватели и отклоняющие вставки для сигнальных приборов железнодорожного транспорта</w:t>
            </w:r>
          </w:p>
          <w:bookmarkEnd w:id="3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29,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3073"/>
          <w:p>
            <w:pPr>
              <w:spacing w:after="20"/>
              <w:ind w:left="20"/>
              <w:jc w:val="both"/>
            </w:pPr>
            <w:r>
              <w:rPr>
                <w:rFonts w:ascii="Times New Roman"/>
                <w:b w:val="false"/>
                <w:i w:val="false"/>
                <w:color w:val="000000"/>
                <w:sz w:val="20"/>
              </w:rPr>
              <w:t>
</w:t>
            </w:r>
            <w:r>
              <w:rPr>
                <w:rFonts w:ascii="Times New Roman"/>
                <w:b w:val="false"/>
                <w:i w:val="false"/>
                <w:color w:val="000000"/>
                <w:sz w:val="20"/>
              </w:rPr>
              <w:t>47. Средства автоматического контроля подвижного состава на ходу поезда</w:t>
            </w:r>
          </w:p>
          <w:bookmarkEnd w:id="3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15, 33, 20 и 21, подпункты "е" и "ж" пункта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3074"/>
          <w:p>
            <w:pPr>
              <w:spacing w:after="20"/>
              <w:ind w:left="20"/>
              <w:jc w:val="both"/>
            </w:pPr>
            <w:r>
              <w:rPr>
                <w:rFonts w:ascii="Times New Roman"/>
                <w:b w:val="false"/>
                <w:i w:val="false"/>
                <w:color w:val="000000"/>
                <w:sz w:val="20"/>
              </w:rPr>
              <w:t>
</w:t>
            </w:r>
            <w:r>
              <w:rPr>
                <w:rFonts w:ascii="Times New Roman"/>
                <w:b w:val="false"/>
                <w:i w:val="false"/>
                <w:color w:val="000000"/>
                <w:sz w:val="20"/>
              </w:rPr>
              <w:t>48. Статические преобразователи для устройств электроснабжения электрифицированных железных дорог</w:t>
            </w:r>
          </w:p>
          <w:bookmarkEnd w:id="3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"а"</w:t>
            </w:r>
          </w:p>
          <w:p>
            <w:pPr>
              <w:spacing w:after="20"/>
              <w:ind w:left="20"/>
              <w:jc w:val="both"/>
            </w:pPr>
            <w:r>
              <w:rPr>
                <w:rFonts w:ascii="Times New Roman"/>
                <w:b w:val="false"/>
                <w:i w:val="false"/>
                <w:color w:val="000000"/>
                <w:sz w:val="20"/>
              </w:rPr>
              <w:t xml:space="preserve">и "б" 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3075"/>
          <w:p>
            <w:pPr>
              <w:spacing w:after="20"/>
              <w:ind w:left="20"/>
              <w:jc w:val="both"/>
            </w:pPr>
            <w:r>
              <w:rPr>
                <w:rFonts w:ascii="Times New Roman"/>
                <w:b w:val="false"/>
                <w:i w:val="false"/>
                <w:color w:val="000000"/>
                <w:sz w:val="20"/>
              </w:rPr>
              <w:t>
</w:t>
            </w:r>
            <w:r>
              <w:rPr>
                <w:rFonts w:ascii="Times New Roman"/>
                <w:b w:val="false"/>
                <w:i w:val="false"/>
                <w:color w:val="000000"/>
                <w:sz w:val="20"/>
              </w:rPr>
              <w:t>49. Стрелочные переводы, ремкомплекты (полустрелки), глухие пересечения железнодорожных путей</w:t>
            </w:r>
          </w:p>
          <w:bookmarkEnd w:id="3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 15, подпункты "а", "б"</w:t>
            </w:r>
          </w:p>
          <w:p>
            <w:pPr>
              <w:spacing w:after="20"/>
              <w:ind w:left="20"/>
              <w:jc w:val="both"/>
            </w:pPr>
            <w:r>
              <w:rPr>
                <w:rFonts w:ascii="Times New Roman"/>
                <w:b w:val="false"/>
                <w:i w:val="false"/>
                <w:color w:val="000000"/>
                <w:sz w:val="20"/>
              </w:rPr>
              <w:t>и "е"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3076"/>
          <w:p>
            <w:pPr>
              <w:spacing w:after="20"/>
              <w:ind w:left="20"/>
              <w:jc w:val="both"/>
            </w:pPr>
            <w:r>
              <w:rPr>
                <w:rFonts w:ascii="Times New Roman"/>
                <w:b w:val="false"/>
                <w:i w:val="false"/>
                <w:color w:val="000000"/>
                <w:sz w:val="20"/>
              </w:rPr>
              <w:t>
</w:t>
            </w:r>
            <w:r>
              <w:rPr>
                <w:rFonts w:ascii="Times New Roman"/>
                <w:b w:val="false"/>
                <w:i w:val="false"/>
                <w:color w:val="000000"/>
                <w:sz w:val="20"/>
              </w:rPr>
              <w:t>50. Стрелочные электромеханические приводы</w:t>
            </w:r>
          </w:p>
          <w:bookmarkEnd w:id="3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и 21, подпункты "г", "е" и "ж" пункта 29,</w:t>
            </w:r>
          </w:p>
          <w:p>
            <w:pPr>
              <w:spacing w:after="20"/>
              <w:ind w:left="20"/>
              <w:jc w:val="both"/>
            </w:pPr>
            <w:r>
              <w:rPr>
                <w:rFonts w:ascii="Times New Roman"/>
                <w:b w:val="false"/>
                <w:i w:val="false"/>
                <w:color w:val="000000"/>
                <w:sz w:val="20"/>
              </w:rPr>
              <w:t>пункты 32 –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3077"/>
          <w:p>
            <w:pPr>
              <w:spacing w:after="20"/>
              <w:ind w:left="20"/>
              <w:jc w:val="both"/>
            </w:pPr>
            <w:r>
              <w:rPr>
                <w:rFonts w:ascii="Times New Roman"/>
                <w:b w:val="false"/>
                <w:i w:val="false"/>
                <w:color w:val="000000"/>
                <w:sz w:val="20"/>
              </w:rPr>
              <w:t>
</w:t>
            </w:r>
            <w:r>
              <w:rPr>
                <w:rFonts w:ascii="Times New Roman"/>
                <w:b w:val="false"/>
                <w:i w:val="false"/>
                <w:color w:val="000000"/>
                <w:sz w:val="20"/>
              </w:rPr>
              <w:t>51. Стыки изолирующие железнодорожных рельсов</w:t>
            </w:r>
          </w:p>
          <w:bookmarkEnd w:id="3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12, 15 и 21, подпункт "а" пункта 27, пункт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3078"/>
          <w:p>
            <w:pPr>
              <w:spacing w:after="20"/>
              <w:ind w:left="20"/>
              <w:jc w:val="both"/>
            </w:pPr>
            <w:r>
              <w:rPr>
                <w:rFonts w:ascii="Times New Roman"/>
                <w:b w:val="false"/>
                <w:i w:val="false"/>
                <w:color w:val="000000"/>
                <w:sz w:val="20"/>
              </w:rPr>
              <w:t>
</w:t>
            </w:r>
            <w:r>
              <w:rPr>
                <w:rFonts w:ascii="Times New Roman"/>
                <w:b w:val="false"/>
                <w:i w:val="false"/>
                <w:color w:val="000000"/>
                <w:sz w:val="20"/>
              </w:rPr>
              <w:t>52. Упругие пружинные элементы путевые (двухвитковые шайбы, тарельчатые пружины, клеммы)</w:t>
            </w:r>
          </w:p>
          <w:bookmarkEnd w:id="3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подпункт "б" пункта 13, пункт 15, подпункт "а"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3079"/>
          <w:p>
            <w:pPr>
              <w:spacing w:after="20"/>
              <w:ind w:left="20"/>
              <w:jc w:val="both"/>
            </w:pPr>
            <w:r>
              <w:rPr>
                <w:rFonts w:ascii="Times New Roman"/>
                <w:b w:val="false"/>
                <w:i w:val="false"/>
                <w:color w:val="000000"/>
                <w:sz w:val="20"/>
              </w:rPr>
              <w:t>
</w:t>
            </w:r>
            <w:r>
              <w:rPr>
                <w:rFonts w:ascii="Times New Roman"/>
                <w:b w:val="false"/>
                <w:i w:val="false"/>
                <w:color w:val="000000"/>
                <w:sz w:val="20"/>
              </w:rPr>
              <w:t>53. Устройства защиты тяговых подстанций, станций стыкования электрифицированных железных дорог</w:t>
            </w:r>
          </w:p>
          <w:bookmarkEnd w:id="3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21, 28,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3080"/>
          <w:p>
            <w:pPr>
              <w:spacing w:after="20"/>
              <w:ind w:left="20"/>
              <w:jc w:val="both"/>
            </w:pPr>
            <w:r>
              <w:rPr>
                <w:rFonts w:ascii="Times New Roman"/>
                <w:b w:val="false"/>
                <w:i w:val="false"/>
                <w:color w:val="000000"/>
                <w:sz w:val="20"/>
              </w:rPr>
              <w:t>
</w:t>
            </w:r>
            <w:r>
              <w:rPr>
                <w:rFonts w:ascii="Times New Roman"/>
                <w:b w:val="false"/>
                <w:i w:val="false"/>
                <w:color w:val="000000"/>
                <w:sz w:val="20"/>
              </w:rPr>
              <w:t>54. Фундаменты опор контактной сети электрифицированных железных дорог</w:t>
            </w:r>
          </w:p>
          <w:bookmarkEnd w:id="3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и 21, подпункты "б" и "в"</w:t>
            </w:r>
          </w:p>
          <w:p>
            <w:pPr>
              <w:spacing w:after="20"/>
              <w:ind w:left="20"/>
              <w:jc w:val="both"/>
            </w:pPr>
            <w:r>
              <w:rPr>
                <w:rFonts w:ascii="Times New Roman"/>
                <w:b w:val="false"/>
                <w:i w:val="false"/>
                <w:color w:val="000000"/>
                <w:sz w:val="20"/>
              </w:rPr>
              <w:t xml:space="preserve">пункта 28,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3081"/>
          <w:p>
            <w:pPr>
              <w:spacing w:after="20"/>
              <w:ind w:left="20"/>
              <w:jc w:val="both"/>
            </w:pPr>
            <w:r>
              <w:rPr>
                <w:rFonts w:ascii="Times New Roman"/>
                <w:b w:val="false"/>
                <w:i w:val="false"/>
                <w:color w:val="000000"/>
                <w:sz w:val="20"/>
              </w:rPr>
              <w:t>
</w:t>
            </w:r>
            <w:r>
              <w:rPr>
                <w:rFonts w:ascii="Times New Roman"/>
                <w:b w:val="false"/>
                <w:i w:val="false"/>
                <w:color w:val="000000"/>
                <w:sz w:val="20"/>
              </w:rPr>
              <w:t>55. Шпалы деревянные для железных дорог широкой колеи, пропитанные защитными средствами</w:t>
            </w:r>
          </w:p>
          <w:bookmarkEnd w:id="308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082"/>
          <w:p>
            <w:pPr>
              <w:spacing w:after="20"/>
              <w:ind w:left="20"/>
              <w:jc w:val="both"/>
            </w:pPr>
            <w:r>
              <w:rPr>
                <w:rFonts w:ascii="Times New Roman"/>
                <w:b w:val="false"/>
                <w:i w:val="false"/>
                <w:color w:val="000000"/>
                <w:sz w:val="20"/>
              </w:rPr>
              <w:t>
</w:t>
            </w:r>
            <w:r>
              <w:rPr>
                <w:rFonts w:ascii="Times New Roman"/>
                <w:b w:val="false"/>
                <w:i w:val="false"/>
                <w:color w:val="000000"/>
                <w:sz w:val="20"/>
              </w:rPr>
              <w:t>56. Шпалы железобетонные для железных дорог колеи 1 520 мм</w:t>
            </w:r>
          </w:p>
          <w:bookmarkEnd w:id="3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w:t>
            </w:r>
          </w:p>
          <w:p>
            <w:pPr>
              <w:spacing w:after="20"/>
              <w:ind w:left="20"/>
              <w:jc w:val="both"/>
            </w:pPr>
            <w:r>
              <w:rPr>
                <w:rFonts w:ascii="Times New Roman"/>
                <w:b w:val="false"/>
                <w:i w:val="false"/>
                <w:color w:val="000000"/>
                <w:sz w:val="20"/>
              </w:rPr>
              <w:t>пункты 15, 32 и 33, подпункты "а" и "б" пункта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083"/>
          <w:p>
            <w:pPr>
              <w:spacing w:after="20"/>
              <w:ind w:left="20"/>
              <w:jc w:val="both"/>
            </w:pPr>
            <w:r>
              <w:rPr>
                <w:rFonts w:ascii="Times New Roman"/>
                <w:b w:val="false"/>
                <w:i w:val="false"/>
                <w:color w:val="000000"/>
                <w:sz w:val="20"/>
              </w:rPr>
              <w:t>
</w:t>
            </w:r>
            <w:r>
              <w:rPr>
                <w:rFonts w:ascii="Times New Roman"/>
                <w:b w:val="false"/>
                <w:i w:val="false"/>
                <w:color w:val="000000"/>
                <w:sz w:val="20"/>
              </w:rPr>
              <w:t>57. Шурупы путевые</w:t>
            </w:r>
          </w:p>
          <w:bookmarkEnd w:id="3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12, подпункт "б" пункта 13, пункт 15, подпункт "а" пункта 27, пункты 32 и 33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3084"/>
          <w:p>
            <w:pPr>
              <w:spacing w:after="20"/>
              <w:ind w:left="20"/>
              <w:jc w:val="both"/>
            </w:pPr>
            <w:r>
              <w:rPr>
                <w:rFonts w:ascii="Times New Roman"/>
                <w:b w:val="false"/>
                <w:i w:val="false"/>
                <w:color w:val="000000"/>
                <w:sz w:val="20"/>
              </w:rPr>
              <w:t>
</w:t>
            </w:r>
            <w:r>
              <w:rPr>
                <w:rFonts w:ascii="Times New Roman"/>
                <w:b w:val="false"/>
                <w:i w:val="false"/>
                <w:color w:val="000000"/>
                <w:sz w:val="20"/>
              </w:rPr>
              <w:t>58. Щебень для балластного слоя железных дорог из природного камня</w:t>
            </w:r>
          </w:p>
          <w:bookmarkEnd w:id="3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 "а" пункта 27, пункт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085"/>
          <w:p>
            <w:pPr>
              <w:spacing w:after="20"/>
              <w:ind w:left="20"/>
              <w:jc w:val="both"/>
            </w:pPr>
            <w:r>
              <w:rPr>
                <w:rFonts w:ascii="Times New Roman"/>
                <w:b w:val="false"/>
                <w:i w:val="false"/>
                <w:color w:val="000000"/>
                <w:sz w:val="20"/>
              </w:rPr>
              <w:t>
</w:t>
            </w:r>
            <w:r>
              <w:rPr>
                <w:rFonts w:ascii="Times New Roman"/>
                <w:b w:val="false"/>
                <w:i w:val="false"/>
                <w:color w:val="000000"/>
                <w:sz w:val="20"/>
              </w:rPr>
              <w:t>59. Элементы скреплений железнодорожных стрелочных переводов</w:t>
            </w:r>
          </w:p>
          <w:bookmarkEnd w:id="3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13, пункт 15, подпункты "а" и "б" пункта 27, пункты 32 и 33".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февраля 2015 г. № 11)</w:t>
            </w:r>
          </w:p>
        </w:tc>
      </w:tr>
    </w:tbl>
    <w:bookmarkStart w:name="z750" w:id="3086"/>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Таможенного союза "О безопасности железнодорожного</w:t>
      </w:r>
      <w:r>
        <w:br/>
      </w:r>
      <w:r>
        <w:rPr>
          <w:rFonts w:ascii="Times New Roman"/>
          <w:b/>
          <w:i w:val="false"/>
          <w:color w:val="000000"/>
        </w:rPr>
        <w:t>подвижного состава" и осуществления оценки соответствия объектов технического регулирования</w:t>
      </w:r>
    </w:p>
    <w:bookmarkEnd w:id="3086"/>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29.03.2022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февраля 2015 г. № 11)</w:t>
            </w:r>
          </w:p>
        </w:tc>
      </w:tr>
    </w:tbl>
    <w:bookmarkStart w:name="z752" w:id="3087"/>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измерений, в том числе правила отбора образцов,</w:t>
      </w:r>
      <w:r>
        <w:br/>
      </w:r>
      <w:r>
        <w:rPr>
          <w:rFonts w:ascii="Times New Roman"/>
          <w:b/>
          <w:i w:val="false"/>
          <w:color w:val="000000"/>
        </w:rPr>
        <w:t>необходимые для применения и исполнения требований</w:t>
      </w:r>
      <w:r>
        <w:br/>
      </w:r>
      <w:r>
        <w:rPr>
          <w:rFonts w:ascii="Times New Roman"/>
          <w:b/>
          <w:i w:val="false"/>
          <w:color w:val="000000"/>
        </w:rPr>
        <w:t>технического регламента Таможенного союза "О безопасности</w:t>
      </w:r>
      <w:r>
        <w:br/>
      </w:r>
      <w:r>
        <w:rPr>
          <w:rFonts w:ascii="Times New Roman"/>
          <w:b/>
          <w:i w:val="false"/>
          <w:color w:val="000000"/>
        </w:rPr>
        <w:t>высокоскоростного железнодорожного транспорта" и</w:t>
      </w:r>
      <w:r>
        <w:br/>
      </w:r>
      <w:r>
        <w:rPr>
          <w:rFonts w:ascii="Times New Roman"/>
          <w:b/>
          <w:i w:val="false"/>
          <w:color w:val="000000"/>
        </w:rPr>
        <w:t>осуществления оценки соответствия объектов технического регулирования</w:t>
      </w:r>
    </w:p>
    <w:bookmarkEnd w:id="3087"/>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29.03.2022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февраля 2015 г. № 11)</w:t>
            </w:r>
          </w:p>
        </w:tc>
      </w:tr>
    </w:tbl>
    <w:bookmarkStart w:name="z754" w:id="3088"/>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w:t>
      </w:r>
      <w:r>
        <w:br/>
      </w:r>
      <w:r>
        <w:rPr>
          <w:rFonts w:ascii="Times New Roman"/>
          <w:b/>
          <w:i w:val="false"/>
          <w:color w:val="000000"/>
        </w:rPr>
        <w:t>основе обеспечивается соблюдение требований технического</w:t>
      </w:r>
      <w:r>
        <w:br/>
      </w:r>
      <w:r>
        <w:rPr>
          <w:rFonts w:ascii="Times New Roman"/>
          <w:b/>
          <w:i w:val="false"/>
          <w:color w:val="000000"/>
        </w:rPr>
        <w:t>регламента Таможенного союза "О безопасности инфраструктуры</w:t>
      </w:r>
      <w:r>
        <w:br/>
      </w:r>
      <w:r>
        <w:rPr>
          <w:rFonts w:ascii="Times New Roman"/>
          <w:b/>
          <w:i w:val="false"/>
          <w:color w:val="000000"/>
        </w:rPr>
        <w:t>железнодорожного транспорта"</w:t>
      </w:r>
    </w:p>
    <w:bookmarkEnd w:id="3088"/>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29.03.2022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февраля 2015 г. № 11)</w:t>
            </w:r>
          </w:p>
        </w:tc>
      </w:tr>
    </w:tbl>
    <w:bookmarkStart w:name="z756" w:id="3089"/>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измерений, в том числе правила отбора образцов,</w:t>
      </w:r>
      <w:r>
        <w:br/>
      </w:r>
      <w:r>
        <w:rPr>
          <w:rFonts w:ascii="Times New Roman"/>
          <w:b/>
          <w:i w:val="false"/>
          <w:color w:val="000000"/>
        </w:rPr>
        <w:t>необходимых для применения и исполнения требований технического</w:t>
      </w:r>
      <w:r>
        <w:br/>
      </w:r>
      <w:r>
        <w:rPr>
          <w:rFonts w:ascii="Times New Roman"/>
          <w:b/>
          <w:i w:val="false"/>
          <w:color w:val="000000"/>
        </w:rPr>
        <w:t>регламента Таможенного союза "О безопасности инфраструктуры</w:t>
      </w:r>
      <w:r>
        <w:br/>
      </w:r>
      <w:r>
        <w:rPr>
          <w:rFonts w:ascii="Times New Roman"/>
          <w:b/>
          <w:i w:val="false"/>
          <w:color w:val="000000"/>
        </w:rPr>
        <w:t>железнодорожного транспорта" и осуществления оценки</w:t>
      </w:r>
      <w:r>
        <w:br/>
      </w:r>
      <w:r>
        <w:rPr>
          <w:rFonts w:ascii="Times New Roman"/>
          <w:b/>
          <w:i w:val="false"/>
          <w:color w:val="000000"/>
        </w:rPr>
        <w:t>соответствия объектов технического регулирования</w:t>
      </w:r>
    </w:p>
    <w:bookmarkEnd w:id="3089"/>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29.03.2022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15 июля 2011 г. № 710</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февраля 2015 г. № 11)</w:t>
            </w:r>
          </w:p>
        </w:tc>
      </w:tr>
    </w:tbl>
    <w:bookmarkStart w:name="z758" w:id="3090"/>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w:t>
      </w:r>
      <w:r>
        <w:br/>
      </w:r>
      <w:r>
        <w:rPr>
          <w:rFonts w:ascii="Times New Roman"/>
          <w:b/>
          <w:i w:val="false"/>
          <w:color w:val="000000"/>
        </w:rPr>
        <w:t>основе обеспечивается соблюдение требований технического</w:t>
      </w:r>
      <w:r>
        <w:br/>
      </w:r>
      <w:r>
        <w:rPr>
          <w:rFonts w:ascii="Times New Roman"/>
          <w:b/>
          <w:i w:val="false"/>
          <w:color w:val="000000"/>
        </w:rPr>
        <w:t>регламента Таможенного союза "О безопасности высокоскоростного</w:t>
      </w:r>
      <w:r>
        <w:br/>
      </w:r>
      <w:r>
        <w:rPr>
          <w:rFonts w:ascii="Times New Roman"/>
          <w:b/>
          <w:i w:val="false"/>
          <w:color w:val="000000"/>
        </w:rPr>
        <w:t>железнодорожного транспорта"</w:t>
      </w:r>
    </w:p>
    <w:bookmarkEnd w:id="3090"/>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29.03.2022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