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d953" w14:textId="aabd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584.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Ответственного секретаря Комиссии Таможенного союза "О разногласиях Сторон по проекту Соглашения об особенностях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на таможенной территории Таможенного союза".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транспортным, экономическим и финансовым ведомствам Сторон совместно с таможенными службами проанализировать практику обеспечения уплаты таможенных платежей при помещении товаров под таможенную процедуру таможенный транзит при перевозке товаров автомобильным транспортом и внести согласованные предложения для рассмотрения на заседании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