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dd08" w14:textId="70bd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государств - членов Таможенного союза к Конвенции об упрощении формальностей в торговле товарами 1987 года и Конвенции о процедуре общего транзита 1987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529. Утратило силу решением Коллегии Евразийской экономической комиссии от 23 августа 2012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23.08.2012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необходимости присоединения государств–членов Таможенного союза к Конвенции об упрощении формальностей в торговле товарами 1987 года и Конвенции о процедуре общего транзита 1987 года (далее – Конвенции).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Секретариату Комиссии Таможенного союза осуществлять координацию работы по одновременному присоединению к Конвенциям.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ФТС России подготовить и представить к очередному заседанию Комиссии Таможенного союза проект поэтапного Плана действий по присоединению к Конвенциям.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Создать рабочую группу по присоединению государств – членов Таможенного союза к Конвенциям (далее – Рабочая группа).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Просить Стороны в срок до 15 февраля 2011 года представить в Секретариат Комиссии Таможенного союза предложения по составу Рабочей группы.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