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c8d7" w14:textId="069c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Председателя Коллегии Евразийской экономической комиссии, утверждении персонального состава и распределении обязанностей между членами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19 декабря 2011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Председателем Коллегии Евразийской экономической комиссии Христенко Виктора Борисовича.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членов Коллегии Евразийской экономической комиссии: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Коллегии (Министр) по основным - Валовая Татьяна Дмитриевна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направлениям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макроэкономике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Коллегии (Министр) по экономике  - Сулейменов Тимур Муратович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финансовой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Коллегии (Министр) по            - Сидорский Сергей Сергеевич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промышленности и агропромышленному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Коллегии (Министр) по торговле   - Слепнев Андрей Александрович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Коллегии (Министр) по вопросам   - Корешков Валерий Николаевич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Коллегии (Министр)               - Гошин Владимир Анатольевич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таможенному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Коллегии (Министр)               - Мансуров Таир Аймухаметович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энергетике и инфраструктуре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Коллегии (Министр)               - Алдабергенов Нурлан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конкуренции                          Шадибекович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антимонопольному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Высшего Евразийского экономического совета от 23.12.2014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распределение обязанностей между членами Коллегии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1 февраля 2012 г.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От               От                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       Республики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Беларусь         Казахстан         Федерации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ОБЯЗАННОСТЕЙ</w:t>
      </w:r>
      <w:r>
        <w:br/>
      </w:r>
      <w:r>
        <w:rPr>
          <w:rFonts w:ascii="Times New Roman"/>
          <w:b/>
          <w:i w:val="false"/>
          <w:color w:val="000000"/>
        </w:rPr>
        <w:t>
между членами Коллегии Евразийской экономической комиссии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Приложением с изменением, внесенным решением Высшего Евразийского экономического совета от 23.12.2014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Христенко Виктор Борисович - </w:t>
      </w:r>
      <w:r>
        <w:rPr>
          <w:rFonts w:ascii="Times New Roman"/>
          <w:b/>
          <w:i w:val="false"/>
          <w:color w:val="000000"/>
          <w:sz w:val="28"/>
        </w:rPr>
        <w:t>Председатель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экономической комиссии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Осуществляет общее руководство и контроль деятельности Коллегии Евразийской экономической комиссии (далее - Коллегия).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Осуществляет координацию кадровой, финансовой, правовой деятельности Евразийской экономической комиссии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Координирует и контролирует работу Коллегии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основных направлений интеграционного 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организации управления делами и информатизации работы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подготовки проекта бюджета Комиссии, исполнения бюджета Комиссии, подготовки отчетов об исполнении бюджета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обеспечения работы Комиссии и Высшего Евразийского экономического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подготовки и проведения заседаний Совета и Высшего Евразийского экономического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организации деятельности Коллегии и выполнения возложенных на нее функций.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Валовая Татьяна Дмитриевна - </w:t>
      </w:r>
      <w:r>
        <w:rPr>
          <w:rFonts w:ascii="Times New Roman"/>
          <w:b/>
          <w:i w:val="false"/>
          <w:color w:val="000000"/>
          <w:sz w:val="28"/>
        </w:rPr>
        <w:t>член Коллегии (Министр) по основным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направлениям интеграции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макроэкономике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Обеспечивает реализацию функций Комиссии в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интеграционной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кодификации договорно-правовой базы Таможенного союза и ЕЭП;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макроэкономики, в том числе, по вопросам разработки основных направлений экономического развития, определения сценарных параметров и основных ориентиров макроэкономической политики, координации проведения согласованной макроэкономической политики; мониторинга и анализа экономического развития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статистики.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Сулейменов Тимур Муратович - </w:t>
      </w:r>
      <w:r>
        <w:rPr>
          <w:rFonts w:ascii="Times New Roman"/>
          <w:b/>
          <w:i w:val="false"/>
          <w:color w:val="000000"/>
          <w:sz w:val="28"/>
        </w:rPr>
        <w:t>член Коллегии (Министр) по экономике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финансовой политике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Обеспечивает реализацию функций Комиссии в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условий ведения предпринимательской деятельности 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охраны и защиты результатов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трудовой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финансовых рынков;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валютной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банковской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сфере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рынка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зачисления и распределения ввозных таможенных пошлин;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налоговой политики.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Сидорский Сергей Сергеевич - </w:t>
      </w:r>
      <w:r>
        <w:rPr>
          <w:rFonts w:ascii="Times New Roman"/>
          <w:b/>
          <w:i w:val="false"/>
          <w:color w:val="000000"/>
          <w:sz w:val="28"/>
        </w:rPr>
        <w:t>член Коллегии (Министр)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агропромышленному комплексу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Обеспечивает реализацию функций Комиссии в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промышленной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сельскохозяйственной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межгосударственных программ и межгосударственных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промышленных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сельскохозяйственных субсидий.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Слепнев Андрей Александрович - </w:t>
      </w:r>
      <w:r>
        <w:rPr>
          <w:rFonts w:ascii="Times New Roman"/>
          <w:b/>
          <w:i w:val="false"/>
          <w:color w:val="000000"/>
          <w:sz w:val="28"/>
        </w:rPr>
        <w:t>член Коллегии (Министр) по торговле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Обеспечивает реализацию функций Комиссии в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таможенно-тарифного и нетарифного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ведения единой Товарной номенклатуры внешнеэкономической деятельности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проведения специальных защитных, компенсационных и антидемпинговых расследований;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унификации торговых режимов и заключения соглашений о свободной торговле с третьими странами;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экспортного контроля. 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Корешков Валерий Николаевич - </w:t>
      </w:r>
      <w:r>
        <w:rPr>
          <w:rFonts w:ascii="Times New Roman"/>
          <w:b/>
          <w:i w:val="false"/>
          <w:color w:val="000000"/>
          <w:sz w:val="28"/>
        </w:rPr>
        <w:t>член Коллегии (Министр)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технического регулирования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Обеспечивает реализацию функций Комиссии по вопросам, относящимся к сферам: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санитарных, фитосанитарных и ветеринарных мер.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Гошин Владимир Анатольевич - </w:t>
      </w:r>
      <w:r>
        <w:rPr>
          <w:rFonts w:ascii="Times New Roman"/>
          <w:b/>
          <w:i w:val="false"/>
          <w:color w:val="000000"/>
          <w:sz w:val="28"/>
        </w:rPr>
        <w:t>член Коллегии (Министр)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таможенному сотрудничеству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Обеспечивает реализацию функций Комиссии в сфере: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таможенного законодательства и правоприменительной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таможенного администрирования, в том числе, по вопросам применения таможенных процедур, проведения таможенного контроля, развития и использования таможенной инфраструктуры, информационных технологий в таможенной сфере.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Мансуров Таир Аймухаметович - </w:t>
      </w:r>
      <w:r>
        <w:rPr>
          <w:rFonts w:ascii="Times New Roman"/>
          <w:b/>
          <w:i w:val="false"/>
          <w:color w:val="000000"/>
          <w:sz w:val="28"/>
        </w:rPr>
        <w:t>член Коллегии (Министр) по энергетике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инфраструктуре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Обеспечивает реализацию функций Комиссии в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энергетической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транспорта и перевозок, в том числе, по вопросам регулирования доступа к услугам железнодорожного транспорта, согласование применения исключительных тарифов, проведение расследований, принятие решений о приостановлении/отмене решений по изменению тарифов;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инфраструктуры.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Алдабергенов Нурлан Шадибекович - </w:t>
      </w:r>
      <w:r>
        <w:rPr>
          <w:rFonts w:ascii="Times New Roman"/>
          <w:b/>
          <w:i w:val="false"/>
          <w:color w:val="000000"/>
          <w:sz w:val="28"/>
        </w:rPr>
        <w:t>член Коллегии (Министр)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конкуренции 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антимонопольному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регулированию.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Обеспечивает реализацию функций Комиссии в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конкурентной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контроля за соблюдением единых правил конкуренции, применения санкций и наложении штрафов, о пресечении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ценового регулирования, в том числе, по вопросам контроля за введением государственного ценового регулирования, согласования продления сроков введения государственного ценового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государственных и муниципальных закупок, в том числе, по вопросам проведения согласованной политики в области закупок, отмены изъятий из национального режима, устранения факта нарушения обязательств в области государственных закупок.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