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0c6b" w14:textId="7bf0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в отношении лесозаготовительной техники, с момента выпуска которой прошло более трех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8 декабря 2010 года № 489.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единую Товарную номенклатуру внешнеэкономической деятельности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Исключить из единой Товарной номенклатуры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Включить в единую Товарную номенклатуру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ставки ввозных таможенных пошлин Единого таможенного тарифа Таможенного союза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Дополнить группу 84 единой Товарной номенклатуры внешнеэкономической деятельности Таможенного союзадополнительным примечанием Таможенного союза № 3 «В подсубпозициях 8427 20 190 1, 8427 90 000 1 и 8436 80 100 1 дата изготовления определяется на основании технической документации изготовителя техники (технический паспорт, инструкция по эксплуатации) и таблички изготовителя, которая закрепляется на заметном, легкодоступном месте техники и не подлежит замене в процессе эксплуатации. Если в технической документации изготовителя и табличке изготовителя содержится противоречивая информация о дате изготовления либо отсутствует информация изготовителя техники о дате изготовления, то считать эту технику техникой, с момента выпуска которой прошло более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в информации изготовителя указан только год изготовления, то датой изготовления техники считать 1 июля года изготовления; если указан месяц и год изготовления датой изготовления считать 15 число месяца, указанного в информации изготовителя».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3"/>
        <w:gridCol w:w="4253"/>
        <w:gridCol w:w="4254"/>
      </w:tblGrid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2010 г. № 489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исключаемые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1"/>
        <w:gridCol w:w="7030"/>
        <w:gridCol w:w="2979"/>
      </w:tblGrid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 изм.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8427 20 190 0  --- прочие                                   шт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8427 90 000 0  - погрузчики прочие                          шт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8436 80 100 0 -- машины и оборудование для лесного          шт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хозяйства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2010 г. № 489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7"/>
        <w:gridCol w:w="7039"/>
        <w:gridCol w:w="2994"/>
      </w:tblGrid>
      <w:tr>
        <w:trPr>
          <w:trHeight w:val="30" w:hRule="atLeast"/>
        </w:trPr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 изм.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8427 20 190   --- прочие: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---- погрузчики лесоматериалов фронтальные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(челюстные, грейферные) и манипуляторного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типа: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8427 20 190 1 с момента выпуска которых прошло              шт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более 3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8427 20 190 2 ----- прочие                                  шт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8427 20 190 9 ---- прочие                                   шт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8427 90 000   - погрузчики прочие: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-- погрузчики лесоматериалов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манипуляторного типа: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8427 90 000 1 --- с момента выпуска которых прошло          шт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более 3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8427 90 000 2 --- прочие                                    шт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8427 90 000 9 -- прочие                                     шт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8436 80 100   -- машины и оборудование для лесного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хозяйства: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--- машины валочные, валочно-пакетирующие,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многооперационные: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8436 80 100 1 ---- с момента выпуска которых прошло         шт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более 3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8436 80 100 2 ---- прочие                                   шт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8436 80 100 9 --- прочие                                    шт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2010 г. № 489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 Т А В К И</w:t>
      </w:r>
      <w:r>
        <w:br/>
      </w:r>
      <w:r>
        <w:rPr>
          <w:rFonts w:ascii="Times New Roman"/>
          <w:b/>
          <w:i w:val="false"/>
          <w:color w:val="000000"/>
        </w:rPr>
        <w:t>
ввозной таможенной пошлины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3"/>
        <w:gridCol w:w="6847"/>
        <w:gridCol w:w="3270"/>
      </w:tblGrid>
      <w:tr>
        <w:trPr>
          <w:trHeight w:val="3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8427 20 190 1 ----- с момента выпуска которых прошло         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более 3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8427 20 190 2 ----- прочие                                   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8427 20 190 9 ---- прочие                                    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8427 90 000 1 --- с момента выпуска которых прошло           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более 3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8427 90 000 2 --- прочие                                     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8427 90 000 9 -- прочие                                      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8436 80 100 1 ---- с момента выпуска которых прошло          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более 3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8436 80 100 2 ---- прочие                                    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8436 80 100 9 --- прочие                                      0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