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307b" w14:textId="d453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Комиссии Таможенного союза от 14 октября 2010 г. № 421 "Об утверждении структур и форматов электронных копий таможенных деклараций"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451. Утратило силу решением Коллегии Евразийской экономической комиссии от 12 ноября 2013 года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Решение утратило силу решением Коллегии Евразийской экономической комиссии от 12.11.2013 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с 01.04.2014).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структуры и форматы,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октября 2010 г. № 421 «Об утверждении структур и форматов электронных копий таможенных деклараций» (далее - Решение),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электронных копий декларации на товары и транзитной декларации, корректировки декларации на товары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электронной копии транзитной декларации, в качестве которой используется книжка МДП с прилагаемыми к ней транспортными (перевозочными) и коммерческими документами для применения в Российской Федерации и Республике Казахстан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 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2010 года № 451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СТРУКТУРЫ И ФОРМАТЫ ЭЛЕКТРОННОЙ КОПИИ ДЕКЛАРАЦИИ НА ТОВАРЫ/</w:t>
      </w:r>
      <w:r>
        <w:br/>
      </w:r>
      <w:r>
        <w:rPr>
          <w:rFonts w:ascii="Times New Roman"/>
          <w:b/>
          <w:i w:val="false"/>
          <w:color w:val="000000"/>
        </w:rPr>
        <w:t>
ТРАНЗИТНОЙ ДЕКЛАРАЦИИ И КОРРЕКТИРОВКИ ДЕКЛАРАЦИИ НА ТОВАРЫ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ИЗМЕНЕНИЙ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812"/>
        <w:gridCol w:w="1273"/>
        <w:gridCol w:w="3588"/>
        <w:gridCol w:w="6796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документа, атрибута или типа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изменений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Изменены документы от 12.11.2010</w:t>
            </w:r>
          </w:p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ESADout_CU.xsd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декларации на товары/транзитной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OrganizationChoiceType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обязательность [0..1]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IdentityCardType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IdentityCardCode изменено описание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документа, удостоверяющего личность.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символа. Текстовый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ESADout_CUGoods Type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CurrencyCode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KDTout.xsd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декларации на товары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OrganizationChoiceType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обязательность [0..1]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IdentityCardType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IdentityCardCode изменено описание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документа, удостоверяющего личность.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CommonAggregateTypesCust.xsd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сложные прикладные типы.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OrganizationChoiceType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обязательность [0..1]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ITNKZType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Идентификационный таможенный номер (ИТН)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CUBranchDescriptionType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простой элемент ITN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Идентификационный таможенный номер (ИТН)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CUBranchDescriptionType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сложеный элемент ITN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Идентификационный таможенный номер (ИТН)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CUPresentedDocuments Type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ProcessingPeriod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Запрашиваемый срок переработки.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CUPresentedDocuments Type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Переименован CUESADPresentedDocuments Type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CUESADPresentedDocuments Type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TIRPageNumber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1.3.8.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CUESADPresentedDocuments Type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TIRHolderlD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1.3.9.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CUPresentedDocuments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1.3.10.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CUPresentedDocuments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Наследует типы CUESADPresentedDocuments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1.3.11.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ITNKZ Type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обязательность для элементы ITNReserv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1.3.12.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CUPrecedingDocument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перенесен в общие сложные таможенные типы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CUESADCommonAggregateTypesCust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1.3.13.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перенесен в общие сложные таможенные типы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CUESADCommonAggregateTypesCust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документа, атрибута или типа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изменений</w:t>
            </w:r>
          </w:p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1.3.14.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CUESADPresentedDocuments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перенесен в общие сложные таможенные типы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CUESADCommonAggregateTypesCust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1.3.15.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CUPresentedDocuments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перенесен в общие сложные таможенные типы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CUESADCommonAggregateTypesCust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CommonLeafTypes.xsd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простые прикладные типы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IdentityCardCodeType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Изменено описание Код вида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личность. 2 символа. Текстовый.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QuantityBasisType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размерность простого типа: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меньше: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Дробных цифр: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цифр: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Изменено описание Количество в единицах измерения.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 24 цифр. 6 знаков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запятой.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ITNKZType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1.4.4.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ITNReservType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просто 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Идентификатор. Резервное поле для ИТН.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16 символов. Текстовый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1.4.5.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RNNIDType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просто 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Идентификатор. 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в соответствии с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 кодирования. 12 символов. Текстовый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CUESADCommonLeafTypes.xsd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документы. Общие простые типы.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 sC ost Apprai seMethodTyp e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размерность простого типа: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меньше: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Дробных цифр: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Изменено описание: Код метода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стоимости, от 1 до 2 символов.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CUESADCommonAggregateTypesCust.xsd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документы. Общие сложные типы.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1.6.1.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GoodsltemBaseType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CurrencyCode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1.6.2.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CUESADFilledPersonType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SecurityLabelCode Описание: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защитной наклейки для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1.6.3.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CUESADoutAuthorization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1.6.4.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CUBranchDescription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UNP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1.6.5.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CUBranchDescription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BIN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1.6.6.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CUBranchDescription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IIN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1.6.7.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CUBranchDescription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КРР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документа, атрибута или типа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изменений</w:t>
            </w:r>
          </w:p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1.6.8.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CUBranchDescription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тип OrganizationChoice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1.6.9.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ESADout_CUCustomsPayment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DocumentNumberPayment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1.6.10.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ESADout_CUCustomsPayment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PaymentsDate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1.6.11.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ESADout_CUCustomsPayment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 PaymentDocument Описание: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документ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внесенные изменения в общие типы наследуются во все документы, в которых данный тип используется.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Лист изменений к структурам и форматам электронной копии декларации на товары/ транзитной декларации и корректировки декларации на товары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Страница 4 из 4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2010 года № 451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И ФОРМАТ ЭЛЕКТРОННОЙ КОПИИ ТРАНЗИТНОЙ ДЕКЛАРАЦИИ,</w:t>
      </w:r>
      <w:r>
        <w:br/>
      </w:r>
      <w:r>
        <w:rPr>
          <w:rFonts w:ascii="Times New Roman"/>
          <w:b/>
          <w:i w:val="false"/>
          <w:color w:val="000000"/>
        </w:rPr>
        <w:t>
В КАЧЕСТВЕ КОТОРОЙ ИСПОЛЬЗУЕТСЯ КНИЖКА МДП С ПРИЛАГАЕМЫМИ К НЕЙ</w:t>
      </w:r>
      <w:r>
        <w:br/>
      </w:r>
      <w:r>
        <w:rPr>
          <w:rFonts w:ascii="Times New Roman"/>
          <w:b/>
          <w:i w:val="false"/>
          <w:color w:val="000000"/>
        </w:rPr>
        <w:t>
ТРАНСПОРТНЫМИ (ПЕРЕВОЗОЧНЫМИ) И КОММЕРЧЕСКИМИ ДОКУМЕНТАМИ.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ИЗМЕНЕНИЙ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784"/>
        <w:gridCol w:w="1227"/>
        <w:gridCol w:w="3978"/>
        <w:gridCol w:w="6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документа, атрибута или типа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изменений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Изменены документы от 12.11.2010</w:t>
            </w:r>
          </w:p>
        </w:tc>
      </w:tr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CUTIR_Carnet.xsd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транзитной декларации,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которой используется книжка МДП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прилагаемыми к ней транспортными (перевозочными)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коммерческими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OrganizationChoiceType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обязательность 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IdentityCardType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IdentityCardCode изменено описание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документа, удостоверяющего личность.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 тип PrecedingDocument локальный</w:t>
            </w:r>
          </w:p>
        </w:tc>
      </w:tr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CUPresentedDocuments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 тип PresentedDocuments локальный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CommonAggregateTypesCust.xsd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сложные прикладные типы..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OrganizationChoiceType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обязательность 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ITNKZType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(ИТН) Республика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CUBranchDescriptionType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простой элемент ITN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Идентификационный таможенный номер (ИТН)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CUBranchDescriptionType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сложеный элемент ITN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Идентификационный таможенный номер (ИТН)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CUPresentedDocuments Type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ProcessingPeriod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Запрашиваемый срок переработки.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CUPresentedDocuments Type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Переименован CUESADPresentedDocuments Type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CUESADPresentedDocumentsType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TIRPageNumber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CUESADPresentedDocumentsType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TIRHolderlD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1.2.9.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CUPresentedDocuments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1.2.10.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CUPresentedDocuments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Наследует типы CUESADPresentedDocuments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1.2.11.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ITNKZ Type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обязательность для элементы ITNReserv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1.2.12.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CUPrecedingDocument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перенесен в общие сложные таможенные типы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CUESADCommonAggregateTypesCust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1.2.13.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перенесен в общие сложные таможенные типы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CUESADCommonAggregateTypesCust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1.2.14.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CUESADPresentedDocuments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перенесен в общие сложные таможенные типы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CUESADCommonAggregateTypesCust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1.2.15.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CUPresentedDocuments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перенесен в общие сложные таможенные типы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CUESADCommonAggregateTypesCust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документа, атрибута или типа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изменений</w:t>
            </w:r>
          </w:p>
        </w:tc>
      </w:tr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CommonLeafTypes.xsd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простые прикладные типы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IdentityCardCodeType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Изменено описание Код вида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личность. 2 символа. Текстовый.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QuantityBasisType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размерность простого типа: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меньше: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Дробных цифр: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цифр: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Изменено описание Количество в единицах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измерения. Всего до 24 цифр. 6 знаков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запятой.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ITNKZType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ITNReservType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просто 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Идентификатор. Резервное поле для ИТН.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16 символов. Текстовый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RNNIDType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просто 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Идентификатор. 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в соответствии с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 кодирования. 12 символов. Текстовый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CUESADCommonLeafTypes.xsd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документы. Общие простые типы.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CustomsCostAppraiseMethodType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размерность простого типа: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меньше: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Дробных цифр: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Изменено описание: Код метода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стоимости, от 1 до 2 символов.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CUESADCommonAggregateTypesCust.xsd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документы. Общие сложные типы.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GoodsltemBaseType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CurrencyCode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1.5.2.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CUESADFilledPersonType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SecurityLabelCode Описание: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защитной наклейки для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1.5.3.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CUESADoutAuthorization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1.5.4.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CUBranchDescription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UNP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1.5.5.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CUBranchDescription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BIN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1.5.6.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CUBranchDescription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IIN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1.5.7.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CUBranchDescription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КРР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1.5.8.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CUBranchDescription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тип OrganizationChoice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1.5.9.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ESADout_CUCustomsPayment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DocumentNumberPayment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документа, атрибута или типа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изменений</w:t>
            </w:r>
          </w:p>
        </w:tc>
      </w:tr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1.5.10.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ESADout_CUCustomsPayment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PaymentsDate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1.5.11.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ESADout_CUCustomsPayment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 PaymentDocument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Платежный документ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внесенные изменения в общие типы наследуются во все документы, в которых данный тип используется.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Лист изменений к структуре и формату электронной копии транзитной декларации, в качестве которой используется книжка МДП с прилагаемыми к ней транспортными (перевозочными) и коммерческими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Страница 4 из 4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