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5f4b" w14:textId="b50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вывоза некоторых видов сельскохозяйственных товаров с территории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белорусской Стороны о введении с 15 сентября 2010 года по 15 марта 2011 года в связи со снижением урожайности ряда масличных культур и значительными потерями озимого рапса и льна, вследствие сложных погодных условий, и в целях обеспечения потребностей перерабатывающих предприятий Республики Беларусь и недопущения дефицита в указанных сырьевых товарах, временного запрета на вывоз с территории Республики Беларусь следующих сельскохозяйственных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семян рапса, или кользы, дробленых или недробленых (код ТН ВЭД ТС 1205);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семян льна, дробленных или недробленых (код ТН ВЭД ТС 1204 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масла рапсового (из рапса, или кользы) или горчичного и их фракций, нерафинированных или рафинированных, но без изменения химического состава (код ТН ВЭД ТС 1514).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