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f672" w14:textId="283f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Плана разработки технических регламентов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385.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Плана разработки технических регламентов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Сторонам обеспечить организацию разработки технических регламентов Таможенного союза в соответствии с проектом Положения  о порядке разработки, принятия, внесения изменений и отмены технического регламента Таможенного союза, одобренным Решением Комиссии Таможенного союза от 17 августа 2010 года № 343.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Координационному комитету по техническому регулированию, применению санитарных, ветеринарных и фитосанитарных мер (Мухамбетову Г.М.) осуществлять координацию разработки технических регламентов Таможенного союза в соответствии с проектом Плана, указанным в пункте 1 настоящего Решения.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Комиссии Таможенного союза: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