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ec60" w14:textId="609e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ЕврАзЭС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381.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ЕврАзЭС (далее - проект Соглашения)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проект Соглашения Сторонам для проведения внутригосударственного согласования.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до 10 октября 2010 года завершить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внутригосударственного согласования проекта Соглашения и представить в Секретариат Комиссии Таможенного союза замечания и предложения для подготовки  окончательного варианта проекта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и взаимопомощи в таможенных делах</w:t>
      </w:r>
      <w:r>
        <w:br/>
      </w:r>
      <w:r>
        <w:rPr>
          <w:rFonts w:ascii="Times New Roman"/>
          <w:b/>
          <w:i w:val="false"/>
          <w:color w:val="000000"/>
        </w:rPr>
        <w:t>по вопросам деятельности представительств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в рамках ЕврАзЭС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 основываясь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о создании единой таможенной территории и формировании Таможенного союза от 6 октября 2007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о Таможенном кодексе Таможенного союза от 27 ноября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решениях Межгосударственного совета ЕврАзЭС (Высшего органа Таможенного союза);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 посредством сотрудничества в области таможенного 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взаимодействие таможенных служб на территории Таможенного союза в рамках ЕврАзЭС (далее – Таможенный союз);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правовые основания пребывания и взаимодействия сотрудников представительств государств-членов Таможенного союза, согласились о нижеследующем: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службы Сторон" - государственные органы Сторон, уполномоченные в области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таможенной службы" - уполномоченная организационная структура таможенной службы Стороны, действующая на территории страны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Представительства" - должностные лица таможенной службы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"члены семей сотрудников Представительства" - супруги, дети, а также постоянно совместно проживающие с сотрудниками Представительства, находящиеся на их иждивении родственники.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Представительства таможенных служб в государствах-членах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действует на основе национального законодательства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соблюдает законодательство страны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возглавляет Руководитель Представительства таможенной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таможенной службы является членом коллегии таможенной службы страны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Стороны является юридическим лицом, имеет свою печать и банковский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Представительства осуществляется на основании Положения, утверждаемого руководителем таможенной службы Стороны.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взаимодействия таможенных служб Сторон осуществляют следующие основные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таможенного законодательства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повышению эффективности реализации законодательства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осуществления в стране пребывания таможенного и иных видов государственного контроля в пунктах пропуска на таможенной границе Таможенного союза, выработка предложений по их унификации и совершенствованию;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данных о товаропотоках, перемещаемых через таможенную границу Таможенного союза (включая транзитные товары и товары физических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таможенных технологий, применяемых таможенной службой страны пребывания и информирование таможенных служб Сторон о положительном опыте;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информационном обмене между таможенными службами Сторон.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исполнения возложенных на них функций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таможенной службы в таможенных службах Сторон, Комиссии Таможенного союза, международных организациях в области таможенного дела, органах управления интеграцией на пространстве ЕврАзЭС и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государственной власти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таможенной службой страны пребывания по вопросам повышения эффективности таможенного контроля на единой таможенной территории и развития таможенной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совместных информационных таможенных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должностными лицами таможенных органов страны пребывания по выявлению и устранению проблемных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исполнительной власти страны пребывания, осуществляющими пограничный, таможенный и иные виды государственного контроля на таможенной границе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осуществлении международного обмена информацией по вопросам правоохранительной деятельности и взаимодействовать с правоохранительными подразделениями таможенных служб Сторон.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представительств, а также члены их семей пользуются привилегиями и иммунитетами и несут обязанности наравне с членами дипломатического персонала дипломатических представительств согласно Венской конвенции о дипломатических сношениях от 18 апреля 1961 года (далее – Венская конвенция).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 представительств и жилые помещения их сотрудников, их движимое и недвижимое имущество, архивы представительств пользуются иммунитетами и привилегиями, согласно Венской конвенции.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корреспонденция и почта Представительства таможенной службы неприкосновенны.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представительств таможенных служб Сторон осуществляется Стороной, таможенную службу которой они представляют.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на себя обязательства по обеспечению Представительства таможенной службы на безвозмездной основе служебными помещениями.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располагается по месту нахождения таможенной службы страны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таможенных  служб  сотрудники Представительства таможенной службы могут размещаться в иных местах в стране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вправе посещать таможенные органы и пункты пропуска страны пребывания в соответствии с национальным законодательством.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освобождается от всех видов налогов и других платежей, подлежащих внесению в бюджеты всех уровней страны пребывания.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признает имеющими силу документы, удостоверяющие личность, право управления транспортными средствами, а также служебные документы сотрудников представительств.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служба страны пребывания обеспечивает сотрудников представительств служебными документами, позволяющими посещать таможенные органы страны пребывания и подтверждающими их статус.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подлежит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__________ 2010 года в единственном подлинном экземпляре на русском языке. Подлинный экземпляр хранится в Интеграционном комитете ЕврАзЭС, который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