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05fe" w14:textId="c3f0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(вывозе) вооружения, военной техники, боеприпасов и иных материальных средств государств-членов Шанхайской организации сотрудничества на таможенную территорию таможенного союза и предназначенных для проведения антитеррористического военного учения "Мирная миссия – 2010" на период с 01 сентября до 01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временный ввоз (вывоз) вооружения, военной техники, боеприпасов и иных материальных средств государств - членов Шанхайской организации сотрудничества, предназначенных для проведения антитеррористического военного учения «Мирная миссия – 2010» на учебном полигоне «Матыбулак» Республики Казахстан (далее – военное имущество), с полным условным освобождением их от уплаты таможенных пошлин, налогов, а также без применения запретов и ограничений на срок проведения указанных учений (согласно приложению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ввоз расходных материалов государств-членов Шанхайской организации сотрудничества, предназначенных для проведения антитеррористического военного учения «Мирная миссия – 2010» на учебном полигоне «Матыбулак» Республики Казахстан, с освобождением от уплаты таможенных пошлин, налогов, а также без применения запретов и ограничений (согласно приложению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