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ee0" w14:textId="489f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вывоза некоторых видов
сельскохозяйственных товаров с территории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российской Стороны о введении с 15 августа 2010 года по 31 декабря 2010 года в связи с чрезвычайной ситуацией, вызванной аномальными климатическими условиями и засухой и, как следствие, значительным снижением урожая зерновых, временного запрета на вывоз с территории Российской Федерации следующей сельскохозяйственных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пшеницы и меслина (код ТН ВЭД ТС 1001);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ячменя (код ТН ВЭД ТС 1003 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ржи (код ТН ВЭД ТС 1002 00 000 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кукурузы (код ТН ВЭД ТС 1005);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муки пшеничной или пшенично-ржаной (код ТН ВЭД ТС 1101 00).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