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01e9" w14:textId="d0d0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технических правок в международные договоры Таможенного союза в рамках ЕврАзЭС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302.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Секретариату Комиссии таможенного союза внести технические правки в международные договоры Таможенного союза в рамках ЕврАзЭС согласно Приложению.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2010г. № 302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правки в международных договорах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в рамках ЕврАзЭС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"Таможенный союз в рамках ЕврАзЭС";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"государства – члены Таможенного союза в рамках ЕврАзЭС";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"Межгосударственный Совет ЕврАзЭС (Высший орган Таможенного союза)";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 Таможенного союза";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"Ответственный секретарь";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"Таможенный кодекс Таможенного союза";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"единая Товарная номенклатура внешнеэкономической деятельности Таможенного союза (ТН ВЭД ТС)";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"единая таможенная территория Таможенного союза (ТТ ТС)";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"Единый таможенный тариф Таможенного союза (ЕТТ ТС)".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