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60e4" w14:textId="d876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ходного периода при взимании косвенных налогов при экспорте и импорте товаров, выполнении работ, оказании услуг в таможенном сою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293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Косвенные налоги" Ергожина Д.Е. по данному вопро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кращение действия таможенных режимов, указанных в части 3 пункта 4 статьи 370 Таможенного кодекса Таможенного союза, а также завершение временного хранения товаров перемещаемых в рамках взаимной торговли осуществляется путем декларирования в порядке и на условиях, действовавших на момент начала действия указанных таможенных режимов и/или временного хран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язи со вступлением в силу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 и Протоколов к нему, взимание косвенных налогов по товарам, ввезенным (ввозимым) с территории государств-членов таможенного союза, помещенным под таможенные процедуры, режимы и операции в соответствии с таможенным законодательством государств-членов таможенного союза, не завершенные по состоянию на 1 июля 2010 года, осуществляется таможенными органами Сторо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 взаимной торговле по товарам, в отношении которых до 1 июля 2010 года таможенному органу государства-импортера произведено предварительное декларирование и декларантом уплачены косвенные налоги, экспортер таких товаров, отгруженных после 1 июля 2010 года, для подтверждения обоснованности применения нулевой ставки НДС и (или) освобождения от уплаты акцизов представляет в налоговый орган в пакете документов, предусмотренных пунктом 2 статьи 1 Протокола о порядке взимания косвенных налогов и механизме контроля за их уплатой при экспорте и импорте товаров в таможенном союзе, вместо Заявления о ввозе товаров и уплате косвенных налогов копию таможенной декларации, оформленной при выпуске товаров в свободное обращени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товарам, являющимся продуктами переработки давальческого сырья, вывезенного с территории Республики Казахстан на территорию Российской Федерации для переработки, и помещенным на территории Российской Федерации под таможенные процедуры, режимы и операции, не завершенные по состоянию на 1 июля 2010 года, налогоплательщик Республики Казахстан, реализующий продукты переработки давальческого сырья, отгруженные после 1 июля 2010 года, НДС по которым был уплачен таможенным органам Российской Федерации при выпуске для внутреннего потребления, для подтверждения обоснованности применения нулевой ставки НДС представляет в налоговый орган в пакете документов, предусмотренных пунктом 2 статьи 1 Протокола о порядке взимания косвенных налогов и механизме контроля за их уплатой при экспорте и импорте товаров в Таможенном союзе, вместо Заявления о ввозе товаров и уплате косвенных налогов копию таможенной декларации, подтверждающей выпуск товаров по таможенной процедуре/таможенному режиму выпуска для внутреннего потребл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 в соответствии с решением Комиссии таможенного союза от 25.01.2012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 и распространяется на отношения, возникшие с 01.07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