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60e4" w14:textId="d876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ходного периода при взимании косвенных налогов при экспорте и импорте товаров, выполнении работ, оказании услуг в таможенном сою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9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Косвенные налоги" Ергожина Д.Е. по данному вопро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кращение действия таможенных режимов, указанных в части 3 пункта 4 статьи 370 Таможенного кодекса Таможенного союза, а также завершение временного хранения товаров перемещаемых в рамках взаимной торговли осуществляется путем декларирования в порядке и на условиях, действовавших на момент начала действия указанных таможенных режимов и/или временного хран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язи со вступлением в силу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 и Протоколов к нему, взимание косвенных налогов по товарам, ввезенным (ввозимым) с территории государств-членов таможенного союза, помещенным под таможенные процедуры, режимы и операции в соответствии с таможенным законодательством государств-членов таможенного союза, не завершенные по состоянию на 1 июля 2010 года, осуществляется таможенными органами Сторо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 взаимной торговле по товарам, в отношении которых до 1 июля 2010 года таможенному органу государства-импортера произведено предварительное декларирование и декларантом уплачены косвенные налоги, экспортер таких товаров, отгруженных после 1 июля 2010 года, для подтверждения обоснованности применения нулевой ставки НДС и (или) освобождения от уплаты акцизов представляет в налоговый орган в пакете документов, предусмотренных пунктом 2 статьи 1 Протокола о порядке взимания косвенных налогов и механизме контроля за их уплатой при экспорте и импорте товаров в таможенном союзе, вместо Заявления о ввозе товаров и уплате косвенных налогов копию таможенной декларации, оформленной при выпуске товаров в свободное обраще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товарам, являющимся продуктами переработки давальческого сырья, вывезенного с территории Республики Казахстан на территорию Российской Федерации для переработки, и помещенным на территории Российской Федерации под таможенные процедуры, режимы и операции, не завершенные по состоянию на 1 июля 2010 года, налогоплательщик Республики Казахстан, реализующий продукты переработки давальческого сырья, отгруженные после 1 июля 2010 года, НДС по которым был уплачен таможенным органам Российской Федерации при выпуске для внутреннего потребления, для подтверждения обоснованности применения нулевой ставки НДС представляет в налоговый орган в пакете документов, предусмотренных пунктом 2 статьи 1 Протокола о порядке взимания косвенных налогов и механизме контроля за их уплатой при экспорте и импорте товаров в Таможенном союзе, вместо Заявления о ввозе товаров и уплате косвенных налогов копию таможенной декларации, подтверждающей выпуск товаров по таможенной процедуре/таможенному режиму выпуска для внутреннего потребл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 в соответствии с решением Комиссии таможенного союза от 25.01.2012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 и распространяется на отношения, возникшие с 01.07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