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a5ff" w14:textId="a0fa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проведения таможенной экспертизы при проведении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таможенной экспертизы при проведении таможенного контроля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союза, утвержденного Решением Межгосударственного Совета Евразийского экономического сообщества (высшего органа таможенного союза) на уровне глав государств от 27 ноября 2009 года № 17.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Беларусь           Казахстан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А. Кобяков         У. Шукеев          И. Шувалов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2010 года № 258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 проведения таможенной экспертизы</w:t>
      </w:r>
      <w:r>
        <w:br/>
      </w:r>
      <w:r>
        <w:rPr>
          <w:rFonts w:ascii="Times New Roman"/>
          <w:b/>
          <w:i w:val="false"/>
          <w:color w:val="000000"/>
        </w:rPr>
        <w:t>
при проведении таможенного контроля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проведения таможенной экспертизы при проведении таможенного контроля (далее - Порядок) разработан с целью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>главы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(далее -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организацию и порядок проведения таможенной экспертизы, в том числе повторной при проведении таможенного контроля таможенными экспертами (экспертами).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Термины, используемые в настоящем Порядке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Порядке используются следующие термины и их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центральные таможенные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Государственный таможенный комитет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Комитет таможенного контроля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  Российской Федерации – Федеральная таможенная служба.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таможенный орган, проводящий таможенную экспертизу: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таможенный орган, в котором есть структурное подразделение, проводящее таможенную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Центральная таможенная лаборатория;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 Российской Федерации – Центральное экспертно-криминалистическое таможенное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структурные подразделения таможенного органа, проводящего таможенную экспертизу: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структурные подразделения таможенного органа, проводящие таможенную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региональные таможенные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 Российской Федерации – экспертно-криминалистические службы, экспертно-исследовательские отделы (отделения) Центрального экспертно-криминалистического таможенного управления.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Направление материалов, документов, проб и образцов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таможенной экспертизы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таможенной экспертизы уполномоченное должностное лицо таможенного органа, назначившее таможенную экспертизу, направляет руководителю таможенного органа или иной уполномоченной организации, проводящей таможенную экспертизу, решение о назначении таможенной экспертизы и материалы, документы, пробы и образцы, необходимые для ее проведения с указанием разрешения на видоизменение, частичное или полное уничтожение, разрушение материалов, документов, проб и образцов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Форма решения о назначении таможенной экспертизы устанавливается законодательством государств-членов таможенного союза.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Прием материалов, документов, проб и образцов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таможенной экспертизы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назначении таможенной экспертизы и прилагаемые к нему материалы, документы, пробы и образцы принимаются таможенным органом или иной уполномоченной организацией, проводящей таможенную экспертизу, в день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Прилагаемые к решению о назначении таможенной экспертизы материалы, документы, пробы и образцы принимаются в упакованном и опечатанном виде. Упаковка содержит пояснительные надписи и исключает возможность доступа к содержимому без ее повреждения.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материалы, документы, пробы и образцы не упакованы, об  отсутствии упаковки указывается в решении о назначении таможенной экспертизы.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 Организация проведения таможенных экспертиз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Таможенная экспертиза проводится, как в помещении таможенного органа или иной уполномоченной организации, проводящей таможенную экспертизу, так и вне, если это необходимо по характеру исследования, либо в силу невозможности доставить материалы, документы, пробы и образцы на таможенную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 проведения таможенных экспертиз возлагается на руководителя таможенного органа или иной уполномоченной организации, проводящей таможенную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Руководитель таможенного органа, проводящего таможенную экспертизу,  вправе делегировать часть своих полномочий по организации проведения таможенных экспертиз своим заместителям и руководителям структурных подразделений таможенного органа, проводящего таможенную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Поступившие на таможенную экспертизу материалы, документы, пробы и образцы рассматриваются руководителем таможенного органа или иной уполномоченной организации, проводящей таможенную экспертизу, и передаются исполнителю в течение рабочего дня, а в случае их поступления в нерабочие дни - в первый рабочий день, следующий за выходным или праздничным днем.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рассмотрении поступивших материалов, документов, проб и образцов для таможенной экспертизы руководитель таможенного органа или иной уполномоченной организации, проводящей таможенную экспертизу, изучает решение о назначении таможенной экспертизы, объем предстоящего исследования и на этом основании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конкретного исполнителя (исполнителей) таможенной экспертизы, а также ведущего таможенного эксперта (эксперта) при проведении комиссионной или комплексной таможенной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производства таможенной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привлечения к проведению таможенной экспертизы специалистов иных экспертных, научных и других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таможенного органа или иной уполномоченной организации, проводящей таможенную экспертизу, разъясняет таможенному эксперту (эксперту) его права и ответственность, предусмотренные законодательством государства-члена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Проведение таможенных экспертиз осуществляется таможенными экспертами, получившими право самостоятельного проведения  таможенных экспертиз по соответствующей специальности в порядке, установленном законодательством  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Назначение таможенной экспертизы таможенным органом в иную уполномоченную организацию, проводящую таможенную экспертизу, согласовывается с таможенным органом, проводящим таможенную экспертизу, в порядке, установленном центральным таможенным органом государства-члена таможенного союза.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 Организация проведения повторных таможенных экспертиз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Повторная таможенная экспертиза проводится в соответствии с настоящим Порядком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повторной таможенной экспертизы в таможенный орган или иную уполномоченную организацию, проводящую таможенную экспертизу, вместе с материалами, документами, пробами и образцами представляют заключение (заключения) таможенного эксперта (эксперта) по ранее проведенной таможенной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заключении таможенного эксперта (эксперта) повторной таможенной экспертизы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место, дата начала и завершения проведения повторной таможенной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назначения повторной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первичной и (или) дополнительной таможенных экспертиз;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таможенного эксперта (эксперта), проводившего  повторную таможенную экспертизу, его квалификация;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таможенного органа или иной уполномоченной организации, проводящей таможенную экспертизу (или место работы таможенного эксперта (эксперта));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отметка, удостоверенная подписью таможенного эксперта (эксперта), о том, что он предупрежден об административной или уголовной ответственности за дачу заведомо ложного заключения таможенного эксперта (эксперта) при проведении таможенной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поставленные перед таможенным экспертом (экспертом);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материалов, проб и образцов, представленных таможенному эксперту (эксперту) для проведения таможенной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и результаты исследований с указанием примененных методов, оценка результатов исследований, выводы по поставленным вопросам и их обоснование.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Хранение материалов, документов, проб и образцов,</w:t>
      </w:r>
      <w:r>
        <w:br/>
      </w:r>
      <w:r>
        <w:rPr>
          <w:rFonts w:ascii="Times New Roman"/>
          <w:b/>
          <w:i w:val="false"/>
          <w:color w:val="000000"/>
        </w:rPr>
        <w:t>
поступивших на таможенную экспертизу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таможенного органа или иной уполномоченной организации, проводящей таможенную экспертизу, обеспечивает сохранность представленных на таможенную экспертизу материалов, документов, проб и образцов, не допуская изменения их количества и/или состояния, за исключением уничтожения (расходования) при производстве экспертизы, уничтожения (безвозвратной утраты) вследствие действия непреодолимой силы, изменения естественных свойств,  либо в результате естественного износа и/или убыли при нормальных условиях перевозки (транспортировки) и/или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Хранение материалов, документов, проб и образцов осуществляется в соответствии с законодательством государств-членов таможенного союза.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Возврат материалов, документов, проб и образцов</w:t>
      </w:r>
      <w:r>
        <w:br/>
      </w:r>
      <w:r>
        <w:rPr>
          <w:rFonts w:ascii="Times New Roman"/>
          <w:b/>
          <w:i w:val="false"/>
          <w:color w:val="000000"/>
        </w:rPr>
        <w:t>
таможенной экспертизы после проведения таможенной экспертизы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завершения проведения таможенной экспертизы материалы, пробы и образцы упаковываются. Упаковка исключает доступ к содержимому без ее нарушения, имеет необходимые пояснительные надписи и подпись таможенного эксперта (эксперта). Упаковка опечатывается печатью таможенного органа или иной уполномоченной организацией, проводящей таможенную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Сопроводительное письмо к заключению таможенного эксперта (эксперта) составляется в 2 (двух) экземплярах, подписывается руководителем таможенного органа или его структурного подразделения, либо иной уполномоченной организации, проводящей таможенную экспертизу, или лицом его замещающим 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направляемом заключении таможенного эксперта (эксперта);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к заключению таможенного эксперта (эксперта) материалов, документов, проб и образцов с указанием их наименования, количества и 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израсходованных (уничтоженных) в процессе производства материалах, пробах и образцах с указанием их наименования и количества.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Заключение таможенного эксперта (эксперта), материалы, документы, пробы и образцы вместе с сопроводительным письмом выдаются под расписку должностному лицу таможенного органа, назначившему таможенную экспертизу, с обязательным внесением соответствующей записи в журнал, либо направляются в порядке, установленном законодательством государства-члена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журнала определяется центральным таможенным органом государства-члена таможенного союза.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IX. Заключительные положения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Центральные таможенные органы государств-членов таможенного союза создают рабочую экспертную группу с целью выработки единых научно-методических рекомендаций по вопросам экспертного обеспечения таможенных органов таможенного союза и решения вопросов, неурегулированных настоящим Порядком.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Результаты таможенной экспертизы, проведенной в соответствии с  таможенным законодательством таможенного союза, признаются на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Комиссионная экспертиза с привлечением таможенных экспертов (экспертов) другого государства-члена таможенного союза назначается таможенным органом по согласованию с центральным таможенным органам государства-члена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Таможенный орган, назначивший проведение таможенной экспертизы, информирует таможенный орган, проводивший таможенную экспертизу, о принятых мерах по результатам проведенной таможенной экспертизы.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