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337b" w14:textId="fbd3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экспертной группе "Валютное регулирование и валютный контроль" и разработке международного договора, регулирующего перемещение наличных денег и денежных инструментов через границу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С.Ю. Глазьева по вопросу создания экспертной группы "Валютное регулирование и валютный контроль".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экспертную группу "Валютное регулирование и валютный контроль", определив ответственной Стороной по этому направлению Республику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информацию Федеральной таможенной службы (ФТC России) по вопросу разработки международного договора, регулирующего перемещение наличных денег и денежных инструментов через границу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Сторон, центральным (национальным) банкам и органам финансового мониторинга государств-членов таможенного союза: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апреля 2010 года представить в Секретариат Комиссии таможенного союза кандидатуры для включения в состав экспертной группы "Валютное регулирование и валютный контроль";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5 апреля 2010 года рассмотреть представленный ФТC России проект международного договора, регулирующего порядок перемещения через внутренние и внешние границы таможенного союза наличных денег и денежных инструментов, и представить в Секретариат Комиссии таможенного союза замечания и предложения.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 (национальным) банкам, органам финансового мониторинга и таможенным органам государств-членов таможенного союза до 9 апреля 2010 года подготовить согласованный проект договора, указанный в пункте 3 настоящего Решения, для последующего вынесения для рассмотрения на пятнадцатом заседании Комиссии таможенного союза.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