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337b" w14:textId="fbd3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экспертной группе "Валютное регулирование и валютный контроль" и разработке международного договора, регулирующего перемещение наличных денег и денежных инструментов через границу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204.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ответственного секретаря Комиссии таможенного союза С.Ю. Глазьева по вопросу создания экспертной группы "Валютное регулирование и валютный контроль".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экспертную группу "Валютное регулирование и валютный контроль", определив ответственной Стороной по этому направлению Республику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информацию Федеральной таможенной службы (ФТC России) по вопросу разработки международного договора, регулирующего перемещение наличных денег и денежных инструментов через границу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Сторон, центральным (национальным) банкам и органам финансового мониторинга государств-членов таможенного союза: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1 апреля 2010 года представить в Секретариат Комиссии таможенного союза кандидатуры для включения в состав экспертной группы "Валютное регулирование и валютный контроль";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5 апреля 2010 года рассмотреть представленный ФТC России проект международного договора, регулирующего порядок перемещения через внутренние и внешние границы таможенного союза наличных денег и денежных инструментов, и представить в Секретариат Комиссии таможенного союза замечания и предложения.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Центральным (национальным) банкам, органам финансового мониторинга и таможенным органам государств-членов таможенного союза до 9 апреля 2010 года подготовить согласованный проект договора, указанный в пункте 3 настоящего Решения, для последующего вынесения для рассмотрения на пятнадцатом заседании Комиссии таможенного союза.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