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3401" w14:textId="b253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подлежащих к применению на единой таможенной территории Таможенного союза в рамках ЕврАзЭС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Просить российскую и казахстанскую Стороны в срок до 10 марта 2010 года представить в Секретариат Комиссии таможенного союза позицию по структуре проекта Единых санитарно-эпидемиологических и гигиенических требований к товарам, подлежащим санитарно-эпидемиологическому надзору (контролю), разрабатываемого в соответствии с Решением Межгоссовета ЕврАзЭС (высшего органа таможенного союза) от 11 декабря 2009 года № 28.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