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af9" w14:textId="66e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в области применения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Положения о порядке осуществления карантинного фитосанитарного контроля (надзора) на таможенной границе таможенного союза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Положения о порядке осуществления карантинного фитосанитарного контроля (надзора) на таможенной территории таможенного союза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 (Приложение № 3).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22 марта 2010 года провести внутригосударственное согласование проектов документов, указанных в пункте 1 настоящего Решения, и о результатах информировать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по направлению "Фитосанитарные меры" (М.Ю. Гниненко), при необходимости, в срок до 29 марта 2010 года доработать проекты документов, указанные в пункте 1 настоящего Решения, и в установленном порядке внести их для утверждения на заседании Межгоссовета ЕврАзЭС (высшего органа таможенного союза) в мае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