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7e47" w14:textId="3e67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полагаемых изменениях для участников внешнеэкономической деятельности в части таможенного администрирования в связи с принятием Таможенного кодекса таможенного союза и переносом согласованных видов государственного контроля на внешний контур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07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нформацию руководителей государственных таможенных органов Республики Беларусь, Республики Казахстан и Российской Федерации о предполагаемых изменениях для участников внешнеэкономической деятельности в части таможенного администрирования 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носом согласованных видов государственного контроля на внешний контур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