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aec" w14:textId="9957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105.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"Косвенные налоги" Д.Е. Ергожина о результатах согласования проекта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 (далее - проект Протокола).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Протокола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 1 проекта решения Межгоссовета ЕврАзЭС (высшего органа таможенного союза) на уровне глав правительств "О международных договорах и иных нормативных актах о реализации основных положений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года", одобренного Решением Комиссии таможенного союза от 25 сентября 2009 года № 86,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"Протокол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 (Приложение № 3)".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20 ноября 2009 года завершить внутригосударственные процедуры, необходимые для принятия проекта Протокола.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Секретариату Комиссии таможенного союза в срок до 20 ноября 2009 года разработать проект решения Межгосударственного Совета (высшего органа таможенного союза), регламентирующего сроки вступления в силу международных договоров, составляющих договорно-правовую базу таможенного союза, в сфере косвенного налогообложения.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