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4ff5" w14:textId="7424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Графика заседаний экспертных групп по формированию договорно-правовой базы таможенного союза на сентябрь-октябрь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12 августа 2009 года № 81.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>2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заседаний экспертных групп по формированию договорно-правовой базы таможенного союза на сентябрь-октябрь 2009 года 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2009 года № 81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проведения совещаний экспертов правительств Республики</w:t>
      </w:r>
      <w:r>
        <w:br/>
      </w:r>
      <w:r>
        <w:rPr>
          <w:rFonts w:ascii="Times New Roman"/>
          <w:b/>
          <w:i w:val="false"/>
          <w:color w:val="000000"/>
        </w:rPr>
        <w:t>Беларусь, Республики Казахстан и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по формированию таможенного союза в рамках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сообщества на сентябрь-октябрь 2009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5246"/>
        <w:gridCol w:w="2652"/>
        <w:gridCol w:w="2355"/>
        <w:gridCol w:w="580"/>
      </w:tblGrid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Вопросы, вносимые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рассмотрение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 ТС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I. Таможенно-тарифное регулирование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подготовка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утверждению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Комиссии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таможенно-тарифного регулирования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Москва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II. Нетарифное регулирование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Единого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к которым применяются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запреты или ограничения на ввоз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вывоз государствами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таможенного союза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Евразийского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сообщества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торговле с третьими странами.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Минск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подготовка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Положений по товарам, подпадающих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запреты или ограничения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ввоза или вывоза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государствами- участниками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сообщества в торговле с третьими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Минск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подгруппа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по унификации оборота драгоценных металлов и камней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проекта Положения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ввоза на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таможенного 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с 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драгоценных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и драгоценных камней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сырьевых товаров, содержащих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проекта Положения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вывоза с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янтарного образования 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янтаря.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III. 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свободного обращения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 обязательной оценке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(подтверждению) соответствия,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предусмотренных Комплексом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мер, утвержденным Решением КТС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июня 2009 г. №.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документов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свободного обращения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подлежащей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обязательной оценке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(подтверждению) соответствия,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предусмотренных Комплексом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мер, утвержденным Решением КТС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июня 2009 г. №.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ПОДГРУППА "ПРИМЕНЕНИЕ САНИТАРНЫХ, ВЕТЕРИНАРНЫХ И ФИТОСАНИТАРНЫХ МЕР"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по созданию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санитарного, ветеринарного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карантинного фитосанитарного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Комплексом мер, утвержденным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КТС от 25 июня 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документов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системы санитарного,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 карантинного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фитосанитарного контроля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границе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предусмотренных Комплексом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мер, утвержденным Решением КТС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июня 2009 г. № 60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IV. Таможенное администрирование и статистика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материалов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Согласительной комиссии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 Таможенного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рассмотрении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 Координационном совете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таможенных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проекта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 ведения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 торговли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 сентября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26-30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проекта Протокола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передачи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 торговли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 торговли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Минск;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26-30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проекта Протокола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 Центра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Комиссии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Минск;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26-30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V. Косвенные налоги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протокола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косвенных налогов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механизме контроля за их уплатой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и импорте товаров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протокола об особенностях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косвенных налогов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 товаров в особые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(свободные) экономические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протокола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косвенных налогов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работ, оказании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таможенном союзе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Протокола об обмене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между налоговыми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о суммах 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налогов, уплаченных в бюджеты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половина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половина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Минск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VI. Институциональные (системные) вопросы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проекта Статута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Москва,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ТС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проекта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Комиссии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Москва,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ТС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проекта Положения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 по разрешению споров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таможенного союза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Москва,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ТС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Концептуальных подходов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установлению единообразного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реализации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 союза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 государств-участников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Москва,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ТС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предложений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Координационного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сообщества.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Москва,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ТС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VII. Унификация торговых режимов в отношении третьих стран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итогов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 Сторон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двусторонних и многосторонних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соглашений с третьими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Сторонами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 унификации 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VIII. ВЫРАБОТКА МЕХАНИЗМА ЗАЧИСЛЕНИЯ И РАСПРЕДЕЛЕНИЯ СУММ ТАМОЖЕННЫХ ПОШЛИН,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ИНЫХ ПОШЛИН, НАЛОГОВ И СБОРОВ, ИМЕЮЩИХ ЭКВИВАЛЕНТНОЕ ДЕЙСТВИЕ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механизма зачисления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 сумм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пошлин, иных пошлин, налогов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сборов, имеющих эквивалентное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половина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половина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IX. ИНФОРМАЦИОННЫЕ ТЕХНОЛОГИИ В ТАМОЖЕННОМ СОЮЗЕ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комплекса мероприятий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интегрированной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между службами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ведомствами.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половина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протоколов и 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обмена.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половина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