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39ff" w14:textId="97d3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уточнении составов экспертных групп (подгрупп) и утверждении Графика заседаний экспертных групп по формированию договорно-правовой базы таможенного союза на июль-август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июня 2009 года № 64.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руководителем: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"рабочей группы "Ветеринарно-санитарные меры" - директора Департамента развития животноводства и ветеринарной безопасности Министерства сельского хозяйства Республики Казахстан Токсеитову Рабигу Альбековну;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рабочей группы "Фитосанитарные меры" - начальника отдела Федеральной службы по ветеринарному и фитосанитарному надзору Российской Федерации Гниненко Максима Юрьевича.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Ввести в состав экспертных групп по направлениям "Таможенно-тарифное регулирование", "Нетарифное регулирование", "Техническое регулирование, применение санитарных, ветеринарных и фитосанитарных мер", "Институциональные (системные) вопросы", "Унификация торговых режимов в отношении третьих стран" и подгруппы "Унификация оборота драгоценных металлов и камней" сотрудников Секретариата Комиссии таможенного союза.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заседаний экспертных групп по формированию договорно-правовой базы таможенного союза, на июль-август 2009 года (прилагается).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Школьник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2009 года № 64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проведения совещаний экспертов правительств Республики</w:t>
      </w:r>
      <w:r>
        <w:br/>
      </w:r>
      <w:r>
        <w:rPr>
          <w:rFonts w:ascii="Times New Roman"/>
          <w:b/>
          <w:i w:val="false"/>
          <w:color w:val="000000"/>
        </w:rPr>
        <w:t>Беларусь, Республики Казахстан и Российской Федерации</w:t>
      </w:r>
      <w:r>
        <w:br/>
      </w:r>
      <w:r>
        <w:rPr>
          <w:rFonts w:ascii="Times New Roman"/>
          <w:b/>
          <w:i w:val="false"/>
          <w:color w:val="000000"/>
        </w:rPr>
        <w:t>по формированию таможенного союза в рамках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сообщества на июль-август 2009 года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4891"/>
        <w:gridCol w:w="2927"/>
        <w:gridCol w:w="2399"/>
        <w:gridCol w:w="590"/>
      </w:tblGrid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Вопросы, вносимые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 ТС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ТАМОЖЕННО-ТАРИФНОЕ РЕГУЛИРОВАНИЕ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товарных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позиций, по которым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 будет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применяться 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переходного периода (до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лет) более низкая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высокая ставка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ввозной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товарных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позиций, подпадающих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режима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"промышленной переработки"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"промышленной сборки",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допускающего ввоз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необходимого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перевооружения 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производимого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союза, по ставкам ввозных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отличных от ставок,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в проекте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договоренностей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механизме сохранения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"нулевой" ставки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(отдельные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групп 84-86 и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ВЭД) в целях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модернизации промышленного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при условии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группой "Таможенно-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тарифное регулирование"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 механизму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"целевого" импорта 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позволяющего ввозить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по ставке,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отличной от ставки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проекте ЕТТ.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договоренностей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критериях 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чувствительных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товаров. Согласование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чувствительных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товарных позиций,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таможенно-тарифному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импорта,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принимается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 консенсусом.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25-26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договоренности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формировании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перечней: - наименее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развитых стран-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пользователей тарифных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преференций ТС;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развивающихся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стран-пользователей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тарифных преференций ТС;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товаров, происходящих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развивающихся и наименее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развитых стран-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пользователей тарифных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преференций ТС,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которых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ввозе на единую 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предоставляются тарифные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преференции.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25-26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 наделении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соответствующими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установлению 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таможенно-тарифного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25-26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НЕТАРИФНОЕ РЕГУЛИРОВАНИЕ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товаров, к которым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запреты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на ввоз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государствами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сообщества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торговле с третьими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странами.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разделов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перечня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разделов.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26-27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 ПО УНИФИКАЦИИ ОБОРОТА ДРАГОЦЕННЫХ МЕТАЛЛОВ И КАМНЕЙ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подгруппы. Об особенностях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регулирующих оборот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драгоценных металлов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камней, государств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сообщества.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перечней товаров.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половина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особенностях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регулирующих оборот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драгоценных металлов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камней, государств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сообщества.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перечней товаров.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половина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свободного обращения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подлежащей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обязательной оценке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(подтверждению)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Комплексом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мер, утвержденным 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 от 25 июня 2009 г. №.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декада июля,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 "ПРИМЕНЕНИЕ САНИТАРНЫХ, ВЕТЕРИНАРНЫХ И ФИТОСАНИТАРНЫХ МЕР"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созданию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санитарного,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внешней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Комплексом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мер, утвержденным 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 от 25 июня 2009 г. 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20-22 июля,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ТАМОЖЕННОЕ АДМИНИСТРИРОВАНИЕ И СТАТИСТИКА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Доработка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Кодекса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КОСВЕННЫЕ НАЛОГИ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протокола о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взимания косвенных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механизме контроля за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уплатой при экспорте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 товаров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союзе. 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 об особенностях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взимания косвенных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импорте товаров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(свободные)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экономические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государств-участников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протокола о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взимания косвенных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услуг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союзе 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 об обмене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налоговыми органами о суммах косвенных налогов,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уплаченных в бюджеты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декада июля;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 г. Москва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ИНСТИТУЦИОНАЛЬНЫЕ (СИСТЕМНЫЕ) ВОПРОСЫ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договоренностей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конкретных механизмах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 участия 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 объединений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бизнеса, законодательной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власти Сторон,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национальными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власти в системе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таможенным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союзом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Статута суда Доработка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расписания Секретариата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УНИФИКАЦИЯ ТОРГОВЫХ РЕЖИМОВ В ОТНОШЕНИИ ТРЕТЬИХ СТРАН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экспертами Сторон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 двусторонних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многосторонних торговых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 с третьими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стран-членов СНГ;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ЕврАзЭС, не 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членами таможенного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третьих стран,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членами СНГ,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с которыми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 заключены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свободной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торговле Свод имеющихся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расхождений в торговых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режимах с третьими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итогов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экспертами Сторон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 двусторонних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многосторонних торговых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 с третьими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действий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унификации торговых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VIII. ВЫРАБОТКА МЕХАНИЗМА ЗАЧИСЛЕНИЯ И РАСПРЕДЕЛЕНИЯ СУММ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ПОШЛИН, ИНЫХ ПОШЛИН, НАЛОГОВ И СБОРОВ, ИМЕЮЩИХ ЭКВИВАЛЕНТНОЕ ДЕЙСТВИЕ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механизма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зачисления и распределения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таможенных пошлин,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пошлин, налогов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сборов, имеющих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эквивалентное действие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Москва,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IX. ИНФОРМАЦИОННЫЕ ТЕХНОЛОГИИ В ТАМОЖЕННОМ СОЮЗЕ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созданию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службами и ведомствами.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половина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Москва,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протоколов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обмена.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половина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